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2C5D" w14:textId="77777777" w:rsidR="00B6419B" w:rsidRDefault="00B6419B"/>
    <w:p w14:paraId="170DCC38" w14:textId="77777777" w:rsidR="00B10F6A" w:rsidRDefault="00B10F6A"/>
    <w:p w14:paraId="0760516C" w14:textId="77777777" w:rsidR="00B10F6A" w:rsidRDefault="00B10F6A"/>
    <w:p w14:paraId="15203DE1" w14:textId="77777777" w:rsidR="00EB7498" w:rsidRDefault="00EB7498"/>
    <w:p w14:paraId="10F2A992" w14:textId="77777777" w:rsidR="00EB7498" w:rsidRDefault="00EB7498"/>
    <w:p w14:paraId="48600ECB" w14:textId="77777777" w:rsidR="00EB7498" w:rsidRDefault="00EB7498"/>
    <w:p w14:paraId="282469E6" w14:textId="5A502064" w:rsidR="008B0D11" w:rsidRPr="00B10F6A" w:rsidRDefault="00B10F6A" w:rsidP="00B41265">
      <w:pPr>
        <w:rPr>
          <w:sz w:val="144"/>
          <w:szCs w:val="144"/>
        </w:rPr>
      </w:pPr>
      <w:r w:rsidRPr="00B10F6A">
        <w:rPr>
          <w:b/>
          <w:color w:val="00B05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Emergency and security </w:t>
      </w:r>
      <w:r w:rsidR="00147A8F">
        <w:rPr>
          <w:b/>
          <w:color w:val="00B05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preparedness and </w:t>
      </w:r>
      <w:r w:rsidRPr="00B10F6A">
        <w:rPr>
          <w:b/>
          <w:color w:val="00B050"/>
          <w:sz w:val="144"/>
          <w:szCs w:val="1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management</w:t>
      </w:r>
    </w:p>
    <w:p w14:paraId="17FF6277" w14:textId="77777777" w:rsidR="009C4630" w:rsidRDefault="009C4630" w:rsidP="00A923E0">
      <w:pPr>
        <w:jc w:val="center"/>
      </w:pPr>
    </w:p>
    <w:p w14:paraId="3B7134C4" w14:textId="77777777" w:rsidR="009C4630" w:rsidRDefault="009C4630" w:rsidP="00A923E0">
      <w:pPr>
        <w:jc w:val="center"/>
      </w:pPr>
    </w:p>
    <w:p w14:paraId="01020C43" w14:textId="77777777" w:rsidR="009C4630" w:rsidRDefault="009C4630" w:rsidP="00A923E0">
      <w:pPr>
        <w:jc w:val="center"/>
      </w:pPr>
    </w:p>
    <w:p w14:paraId="469D1DA3" w14:textId="77777777" w:rsidR="007E3199" w:rsidRDefault="007E3199" w:rsidP="00A923E0">
      <w:pPr>
        <w:jc w:val="center"/>
      </w:pPr>
    </w:p>
    <w:p w14:paraId="1486D202" w14:textId="77777777" w:rsidR="007E3199" w:rsidRDefault="007E3199" w:rsidP="00A923E0">
      <w:pPr>
        <w:jc w:val="center"/>
      </w:pPr>
    </w:p>
    <w:p w14:paraId="133342DD" w14:textId="77777777" w:rsidR="007E3199" w:rsidRDefault="007E3199" w:rsidP="00A923E0">
      <w:pPr>
        <w:jc w:val="center"/>
      </w:pPr>
    </w:p>
    <w:p w14:paraId="3098CB3D" w14:textId="77777777" w:rsidR="007E3199" w:rsidRDefault="007E3199" w:rsidP="00A923E0">
      <w:pPr>
        <w:jc w:val="center"/>
      </w:pPr>
    </w:p>
    <w:p w14:paraId="70B9AA6A" w14:textId="77777777" w:rsidR="007E3199" w:rsidRDefault="007E3199" w:rsidP="00A923E0">
      <w:pPr>
        <w:jc w:val="center"/>
      </w:pPr>
    </w:p>
    <w:p w14:paraId="1DCB9ABF" w14:textId="77777777" w:rsidR="007E3199" w:rsidRDefault="007E3199" w:rsidP="00A923E0">
      <w:pPr>
        <w:jc w:val="center"/>
      </w:pPr>
    </w:p>
    <w:p w14:paraId="26FC5D24" w14:textId="77777777" w:rsidR="007E3199" w:rsidRDefault="007E3199" w:rsidP="00A923E0">
      <w:pPr>
        <w:jc w:val="center"/>
      </w:pPr>
    </w:p>
    <w:p w14:paraId="02DE523B" w14:textId="77777777" w:rsidR="00AF125F" w:rsidRDefault="00AF125F" w:rsidP="00AF125F">
      <w:pPr>
        <w:rPr>
          <w:b/>
          <w:color w:val="FF0000"/>
        </w:rPr>
      </w:pPr>
      <w:r w:rsidRPr="00B65FA7">
        <w:rPr>
          <w:b/>
          <w:color w:val="FF0000"/>
        </w:rPr>
        <w:t>This document is a template that the user will need to contextualise to fit their specific organisation.</w:t>
      </w:r>
    </w:p>
    <w:p w14:paraId="26054BEB" w14:textId="77777777" w:rsidR="00AF125F" w:rsidRPr="00B65FA7" w:rsidRDefault="00AF125F" w:rsidP="00AF125F">
      <w:pPr>
        <w:rPr>
          <w:b/>
          <w:color w:val="FF0000"/>
        </w:rPr>
      </w:pPr>
      <w:r>
        <w:rPr>
          <w:b/>
          <w:color w:val="FF0000"/>
        </w:rPr>
        <w:t>Once you have amended this document please remove the name in the footer after the column ‘created by’.</w:t>
      </w:r>
    </w:p>
    <w:p w14:paraId="343E4FD7" w14:textId="77777777" w:rsidR="007E3199" w:rsidRDefault="007E3199" w:rsidP="00AF125F"/>
    <w:p w14:paraId="5589B0F0" w14:textId="77777777" w:rsidR="009C4630" w:rsidRDefault="009C4630" w:rsidP="00A923E0">
      <w:pPr>
        <w:jc w:val="center"/>
      </w:pPr>
    </w:p>
    <w:sdt>
      <w:sdtPr>
        <w:rPr>
          <w:rFonts w:ascii="Calibri" w:eastAsia="Times New Roman" w:hAnsi="Calibri" w:cs="Arial"/>
          <w:color w:val="auto"/>
          <w:sz w:val="22"/>
          <w:szCs w:val="18"/>
          <w:lang w:val="en-GB" w:eastAsia="en-GB"/>
        </w:rPr>
        <w:id w:val="-1670707277"/>
        <w:docPartObj>
          <w:docPartGallery w:val="Table of Contents"/>
          <w:docPartUnique/>
        </w:docPartObj>
      </w:sdtPr>
      <w:sdtEndPr>
        <w:rPr>
          <w:b/>
          <w:bCs/>
          <w:noProof/>
        </w:rPr>
      </w:sdtEndPr>
      <w:sdtContent>
        <w:p w14:paraId="5E997E30" w14:textId="77777777" w:rsidR="00F126D6" w:rsidRDefault="00F126D6">
          <w:pPr>
            <w:pStyle w:val="TOCHeading"/>
          </w:pPr>
          <w:r>
            <w:t>Contents</w:t>
          </w:r>
        </w:p>
        <w:p w14:paraId="756F40BB" w14:textId="3ABBEBFB" w:rsidR="001033F2" w:rsidRDefault="00F126D6">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12029308" w:history="1">
            <w:r w:rsidR="001033F2" w:rsidRPr="001B565C">
              <w:rPr>
                <w:rStyle w:val="Hyperlink"/>
                <w:noProof/>
              </w:rPr>
              <w:t>Planning activities</w:t>
            </w:r>
            <w:r w:rsidR="001033F2">
              <w:rPr>
                <w:noProof/>
                <w:webHidden/>
              </w:rPr>
              <w:tab/>
            </w:r>
            <w:r w:rsidR="001033F2">
              <w:rPr>
                <w:noProof/>
                <w:webHidden/>
              </w:rPr>
              <w:fldChar w:fldCharType="begin"/>
            </w:r>
            <w:r w:rsidR="001033F2">
              <w:rPr>
                <w:noProof/>
                <w:webHidden/>
              </w:rPr>
              <w:instrText xml:space="preserve"> PAGEREF _Toc212029308 \h </w:instrText>
            </w:r>
            <w:r w:rsidR="001033F2">
              <w:rPr>
                <w:noProof/>
                <w:webHidden/>
              </w:rPr>
            </w:r>
            <w:r w:rsidR="001033F2">
              <w:rPr>
                <w:noProof/>
                <w:webHidden/>
              </w:rPr>
              <w:fldChar w:fldCharType="separate"/>
            </w:r>
            <w:r w:rsidR="001033F2">
              <w:rPr>
                <w:noProof/>
                <w:webHidden/>
              </w:rPr>
              <w:t>3</w:t>
            </w:r>
            <w:r w:rsidR="001033F2">
              <w:rPr>
                <w:noProof/>
                <w:webHidden/>
              </w:rPr>
              <w:fldChar w:fldCharType="end"/>
            </w:r>
          </w:hyperlink>
        </w:p>
        <w:p w14:paraId="4813314E" w14:textId="7AADAE5E" w:rsidR="001033F2" w:rsidRDefault="001033F2">
          <w:pPr>
            <w:pStyle w:val="TOC2"/>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09" w:history="1">
            <w:r w:rsidRPr="001B565C">
              <w:rPr>
                <w:rStyle w:val="Hyperlink"/>
                <w:noProof/>
              </w:rPr>
              <w:t>Emergency status information</w:t>
            </w:r>
            <w:r>
              <w:rPr>
                <w:noProof/>
                <w:webHidden/>
              </w:rPr>
              <w:tab/>
            </w:r>
            <w:r>
              <w:rPr>
                <w:noProof/>
                <w:webHidden/>
              </w:rPr>
              <w:fldChar w:fldCharType="begin"/>
            </w:r>
            <w:r>
              <w:rPr>
                <w:noProof/>
                <w:webHidden/>
              </w:rPr>
              <w:instrText xml:space="preserve"> PAGEREF _Toc212029309 \h </w:instrText>
            </w:r>
            <w:r>
              <w:rPr>
                <w:noProof/>
                <w:webHidden/>
              </w:rPr>
            </w:r>
            <w:r>
              <w:rPr>
                <w:noProof/>
                <w:webHidden/>
              </w:rPr>
              <w:fldChar w:fldCharType="separate"/>
            </w:r>
            <w:r>
              <w:rPr>
                <w:noProof/>
                <w:webHidden/>
              </w:rPr>
              <w:t>3</w:t>
            </w:r>
            <w:r>
              <w:rPr>
                <w:noProof/>
                <w:webHidden/>
              </w:rPr>
              <w:fldChar w:fldCharType="end"/>
            </w:r>
          </w:hyperlink>
        </w:p>
        <w:p w14:paraId="2357626B" w14:textId="3EFF586D" w:rsidR="001033F2" w:rsidRDefault="001033F2">
          <w:pPr>
            <w:pStyle w:val="TOC2"/>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0" w:history="1">
            <w:r w:rsidRPr="001B565C">
              <w:rPr>
                <w:rStyle w:val="Hyperlink"/>
                <w:noProof/>
              </w:rPr>
              <w:t>Evacuation, training and information</w:t>
            </w:r>
            <w:r>
              <w:rPr>
                <w:noProof/>
                <w:webHidden/>
              </w:rPr>
              <w:tab/>
            </w:r>
            <w:r>
              <w:rPr>
                <w:noProof/>
                <w:webHidden/>
              </w:rPr>
              <w:fldChar w:fldCharType="begin"/>
            </w:r>
            <w:r>
              <w:rPr>
                <w:noProof/>
                <w:webHidden/>
              </w:rPr>
              <w:instrText xml:space="preserve"> PAGEREF _Toc212029310 \h </w:instrText>
            </w:r>
            <w:r>
              <w:rPr>
                <w:noProof/>
                <w:webHidden/>
              </w:rPr>
            </w:r>
            <w:r>
              <w:rPr>
                <w:noProof/>
                <w:webHidden/>
              </w:rPr>
              <w:fldChar w:fldCharType="separate"/>
            </w:r>
            <w:r>
              <w:rPr>
                <w:noProof/>
                <w:webHidden/>
              </w:rPr>
              <w:t>4</w:t>
            </w:r>
            <w:r>
              <w:rPr>
                <w:noProof/>
                <w:webHidden/>
              </w:rPr>
              <w:fldChar w:fldCharType="end"/>
            </w:r>
          </w:hyperlink>
        </w:p>
        <w:p w14:paraId="6A67579E" w14:textId="0B99A94E"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1" w:history="1">
            <w:r w:rsidRPr="001B565C">
              <w:rPr>
                <w:rStyle w:val="Hyperlink"/>
                <w:noProof/>
              </w:rPr>
              <w:t>Safe environment</w:t>
            </w:r>
            <w:r>
              <w:rPr>
                <w:noProof/>
                <w:webHidden/>
              </w:rPr>
              <w:tab/>
            </w:r>
            <w:r>
              <w:rPr>
                <w:noProof/>
                <w:webHidden/>
              </w:rPr>
              <w:fldChar w:fldCharType="begin"/>
            </w:r>
            <w:r>
              <w:rPr>
                <w:noProof/>
                <w:webHidden/>
              </w:rPr>
              <w:instrText xml:space="preserve"> PAGEREF _Toc212029311 \h </w:instrText>
            </w:r>
            <w:r>
              <w:rPr>
                <w:noProof/>
                <w:webHidden/>
              </w:rPr>
            </w:r>
            <w:r>
              <w:rPr>
                <w:noProof/>
                <w:webHidden/>
              </w:rPr>
              <w:fldChar w:fldCharType="separate"/>
            </w:r>
            <w:r>
              <w:rPr>
                <w:noProof/>
                <w:webHidden/>
              </w:rPr>
              <w:t>5</w:t>
            </w:r>
            <w:r>
              <w:rPr>
                <w:noProof/>
                <w:webHidden/>
              </w:rPr>
              <w:fldChar w:fldCharType="end"/>
            </w:r>
          </w:hyperlink>
        </w:p>
        <w:p w14:paraId="199943CF" w14:textId="1F182E91"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2" w:history="1">
            <w:r w:rsidRPr="001B565C">
              <w:rPr>
                <w:rStyle w:val="Hyperlink"/>
                <w:noProof/>
              </w:rPr>
              <w:t>Risk analysis– hazards and their consequences for the health and disability sector</w:t>
            </w:r>
            <w:r>
              <w:rPr>
                <w:noProof/>
                <w:webHidden/>
              </w:rPr>
              <w:tab/>
            </w:r>
            <w:r>
              <w:rPr>
                <w:noProof/>
                <w:webHidden/>
              </w:rPr>
              <w:fldChar w:fldCharType="begin"/>
            </w:r>
            <w:r>
              <w:rPr>
                <w:noProof/>
                <w:webHidden/>
              </w:rPr>
              <w:instrText xml:space="preserve"> PAGEREF _Toc212029312 \h </w:instrText>
            </w:r>
            <w:r>
              <w:rPr>
                <w:noProof/>
                <w:webHidden/>
              </w:rPr>
            </w:r>
            <w:r>
              <w:rPr>
                <w:noProof/>
                <w:webHidden/>
              </w:rPr>
              <w:fldChar w:fldCharType="separate"/>
            </w:r>
            <w:r>
              <w:rPr>
                <w:noProof/>
                <w:webHidden/>
              </w:rPr>
              <w:t>6</w:t>
            </w:r>
            <w:r>
              <w:rPr>
                <w:noProof/>
                <w:webHidden/>
              </w:rPr>
              <w:fldChar w:fldCharType="end"/>
            </w:r>
          </w:hyperlink>
        </w:p>
        <w:p w14:paraId="27CB15E5" w14:textId="2F159D69"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3" w:history="1">
            <w:r w:rsidRPr="001B565C">
              <w:rPr>
                <w:rStyle w:val="Hyperlink"/>
                <w:noProof/>
              </w:rPr>
              <w:t>Prepare</w:t>
            </w:r>
            <w:r>
              <w:rPr>
                <w:noProof/>
                <w:webHidden/>
              </w:rPr>
              <w:tab/>
            </w:r>
            <w:r>
              <w:rPr>
                <w:noProof/>
                <w:webHidden/>
              </w:rPr>
              <w:fldChar w:fldCharType="begin"/>
            </w:r>
            <w:r>
              <w:rPr>
                <w:noProof/>
                <w:webHidden/>
              </w:rPr>
              <w:instrText xml:space="preserve"> PAGEREF _Toc212029313 \h </w:instrText>
            </w:r>
            <w:r>
              <w:rPr>
                <w:noProof/>
                <w:webHidden/>
              </w:rPr>
            </w:r>
            <w:r>
              <w:rPr>
                <w:noProof/>
                <w:webHidden/>
              </w:rPr>
              <w:fldChar w:fldCharType="separate"/>
            </w:r>
            <w:r>
              <w:rPr>
                <w:noProof/>
                <w:webHidden/>
              </w:rPr>
              <w:t>10</w:t>
            </w:r>
            <w:r>
              <w:rPr>
                <w:noProof/>
                <w:webHidden/>
              </w:rPr>
              <w:fldChar w:fldCharType="end"/>
            </w:r>
          </w:hyperlink>
        </w:p>
        <w:p w14:paraId="3513C6C9" w14:textId="3C83DDB9" w:rsidR="001033F2" w:rsidRDefault="001033F2">
          <w:pPr>
            <w:pStyle w:val="TOC2"/>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4" w:history="1">
            <w:r w:rsidRPr="001B565C">
              <w:rPr>
                <w:rStyle w:val="Hyperlink"/>
                <w:noProof/>
              </w:rPr>
              <w:t>Emergency equipment and supplies</w:t>
            </w:r>
            <w:r>
              <w:rPr>
                <w:noProof/>
                <w:webHidden/>
              </w:rPr>
              <w:tab/>
            </w:r>
            <w:r>
              <w:rPr>
                <w:noProof/>
                <w:webHidden/>
              </w:rPr>
              <w:fldChar w:fldCharType="begin"/>
            </w:r>
            <w:r>
              <w:rPr>
                <w:noProof/>
                <w:webHidden/>
              </w:rPr>
              <w:instrText xml:space="preserve"> PAGEREF _Toc212029314 \h </w:instrText>
            </w:r>
            <w:r>
              <w:rPr>
                <w:noProof/>
                <w:webHidden/>
              </w:rPr>
            </w:r>
            <w:r>
              <w:rPr>
                <w:noProof/>
                <w:webHidden/>
              </w:rPr>
              <w:fldChar w:fldCharType="separate"/>
            </w:r>
            <w:r>
              <w:rPr>
                <w:noProof/>
                <w:webHidden/>
              </w:rPr>
              <w:t>10</w:t>
            </w:r>
            <w:r>
              <w:rPr>
                <w:noProof/>
                <w:webHidden/>
              </w:rPr>
              <w:fldChar w:fldCharType="end"/>
            </w:r>
          </w:hyperlink>
        </w:p>
        <w:p w14:paraId="52BDE9A1" w14:textId="321D4DB1"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5" w:history="1">
            <w:r w:rsidRPr="001B565C">
              <w:rPr>
                <w:rStyle w:val="Hyperlink"/>
                <w:noProof/>
              </w:rPr>
              <w:t>Bomb threat</w:t>
            </w:r>
            <w:r>
              <w:rPr>
                <w:noProof/>
                <w:webHidden/>
              </w:rPr>
              <w:tab/>
            </w:r>
            <w:r>
              <w:rPr>
                <w:noProof/>
                <w:webHidden/>
              </w:rPr>
              <w:fldChar w:fldCharType="begin"/>
            </w:r>
            <w:r>
              <w:rPr>
                <w:noProof/>
                <w:webHidden/>
              </w:rPr>
              <w:instrText xml:space="preserve"> PAGEREF _Toc212029315 \h </w:instrText>
            </w:r>
            <w:r>
              <w:rPr>
                <w:noProof/>
                <w:webHidden/>
              </w:rPr>
            </w:r>
            <w:r>
              <w:rPr>
                <w:noProof/>
                <w:webHidden/>
              </w:rPr>
              <w:fldChar w:fldCharType="separate"/>
            </w:r>
            <w:r>
              <w:rPr>
                <w:noProof/>
                <w:webHidden/>
              </w:rPr>
              <w:t>12</w:t>
            </w:r>
            <w:r>
              <w:rPr>
                <w:noProof/>
                <w:webHidden/>
              </w:rPr>
              <w:fldChar w:fldCharType="end"/>
            </w:r>
          </w:hyperlink>
        </w:p>
        <w:p w14:paraId="5AB8B2CF" w14:textId="1840D60B"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6" w:history="1">
            <w:r w:rsidRPr="001B565C">
              <w:rPr>
                <w:rStyle w:val="Hyperlink"/>
                <w:rFonts w:cs="Calibri"/>
                <w:noProof/>
              </w:rPr>
              <w:t xml:space="preserve">Earthquake - </w:t>
            </w:r>
            <w:r w:rsidRPr="001B565C">
              <w:rPr>
                <w:rStyle w:val="Hyperlink"/>
                <w:noProof/>
              </w:rPr>
              <w:t>Ngā Rū Whenua</w:t>
            </w:r>
            <w:r>
              <w:rPr>
                <w:noProof/>
                <w:webHidden/>
              </w:rPr>
              <w:tab/>
            </w:r>
            <w:r>
              <w:rPr>
                <w:noProof/>
                <w:webHidden/>
              </w:rPr>
              <w:fldChar w:fldCharType="begin"/>
            </w:r>
            <w:r>
              <w:rPr>
                <w:noProof/>
                <w:webHidden/>
              </w:rPr>
              <w:instrText xml:space="preserve"> PAGEREF _Toc212029316 \h </w:instrText>
            </w:r>
            <w:r>
              <w:rPr>
                <w:noProof/>
                <w:webHidden/>
              </w:rPr>
            </w:r>
            <w:r>
              <w:rPr>
                <w:noProof/>
                <w:webHidden/>
              </w:rPr>
              <w:fldChar w:fldCharType="separate"/>
            </w:r>
            <w:r>
              <w:rPr>
                <w:noProof/>
                <w:webHidden/>
              </w:rPr>
              <w:t>13</w:t>
            </w:r>
            <w:r>
              <w:rPr>
                <w:noProof/>
                <w:webHidden/>
              </w:rPr>
              <w:fldChar w:fldCharType="end"/>
            </w:r>
          </w:hyperlink>
        </w:p>
        <w:p w14:paraId="7AB0898F" w14:textId="239B5A5D"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7" w:history="1">
            <w:r w:rsidRPr="001B565C">
              <w:rPr>
                <w:rStyle w:val="Hyperlink"/>
                <w:noProof/>
              </w:rPr>
              <w:t>Fire – Ahi</w:t>
            </w:r>
            <w:r>
              <w:rPr>
                <w:noProof/>
                <w:webHidden/>
              </w:rPr>
              <w:tab/>
            </w:r>
            <w:r>
              <w:rPr>
                <w:noProof/>
                <w:webHidden/>
              </w:rPr>
              <w:fldChar w:fldCharType="begin"/>
            </w:r>
            <w:r>
              <w:rPr>
                <w:noProof/>
                <w:webHidden/>
              </w:rPr>
              <w:instrText xml:space="preserve"> PAGEREF _Toc212029317 \h </w:instrText>
            </w:r>
            <w:r>
              <w:rPr>
                <w:noProof/>
                <w:webHidden/>
              </w:rPr>
            </w:r>
            <w:r>
              <w:rPr>
                <w:noProof/>
                <w:webHidden/>
              </w:rPr>
              <w:fldChar w:fldCharType="separate"/>
            </w:r>
            <w:r>
              <w:rPr>
                <w:noProof/>
                <w:webHidden/>
              </w:rPr>
              <w:t>15</w:t>
            </w:r>
            <w:r>
              <w:rPr>
                <w:noProof/>
                <w:webHidden/>
              </w:rPr>
              <w:fldChar w:fldCharType="end"/>
            </w:r>
          </w:hyperlink>
        </w:p>
        <w:p w14:paraId="619A3566" w14:textId="1E6BD4DD"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8" w:history="1">
            <w:r w:rsidRPr="001B565C">
              <w:rPr>
                <w:rStyle w:val="Hyperlink"/>
                <w:noProof/>
              </w:rPr>
              <w:t>Floods - Ngā waipuke</w:t>
            </w:r>
            <w:r>
              <w:rPr>
                <w:noProof/>
                <w:webHidden/>
              </w:rPr>
              <w:tab/>
            </w:r>
            <w:r>
              <w:rPr>
                <w:noProof/>
                <w:webHidden/>
              </w:rPr>
              <w:fldChar w:fldCharType="begin"/>
            </w:r>
            <w:r>
              <w:rPr>
                <w:noProof/>
                <w:webHidden/>
              </w:rPr>
              <w:instrText xml:space="preserve"> PAGEREF _Toc212029318 \h </w:instrText>
            </w:r>
            <w:r>
              <w:rPr>
                <w:noProof/>
                <w:webHidden/>
              </w:rPr>
            </w:r>
            <w:r>
              <w:rPr>
                <w:noProof/>
                <w:webHidden/>
              </w:rPr>
              <w:fldChar w:fldCharType="separate"/>
            </w:r>
            <w:r>
              <w:rPr>
                <w:noProof/>
                <w:webHidden/>
              </w:rPr>
              <w:t>16</w:t>
            </w:r>
            <w:r>
              <w:rPr>
                <w:noProof/>
                <w:webHidden/>
              </w:rPr>
              <w:fldChar w:fldCharType="end"/>
            </w:r>
          </w:hyperlink>
        </w:p>
        <w:p w14:paraId="73FF6D08" w14:textId="7177D1CF"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19" w:history="1">
            <w:r w:rsidRPr="001B565C">
              <w:rPr>
                <w:rStyle w:val="Hyperlink"/>
                <w:noProof/>
              </w:rPr>
              <w:t>Gas leak</w:t>
            </w:r>
            <w:r>
              <w:rPr>
                <w:noProof/>
                <w:webHidden/>
              </w:rPr>
              <w:tab/>
            </w:r>
            <w:r>
              <w:rPr>
                <w:noProof/>
                <w:webHidden/>
              </w:rPr>
              <w:fldChar w:fldCharType="begin"/>
            </w:r>
            <w:r>
              <w:rPr>
                <w:noProof/>
                <w:webHidden/>
              </w:rPr>
              <w:instrText xml:space="preserve"> PAGEREF _Toc212029319 \h </w:instrText>
            </w:r>
            <w:r>
              <w:rPr>
                <w:noProof/>
                <w:webHidden/>
              </w:rPr>
            </w:r>
            <w:r>
              <w:rPr>
                <w:noProof/>
                <w:webHidden/>
              </w:rPr>
              <w:fldChar w:fldCharType="separate"/>
            </w:r>
            <w:r>
              <w:rPr>
                <w:noProof/>
                <w:webHidden/>
              </w:rPr>
              <w:t>17</w:t>
            </w:r>
            <w:r>
              <w:rPr>
                <w:noProof/>
                <w:webHidden/>
              </w:rPr>
              <w:fldChar w:fldCharType="end"/>
            </w:r>
          </w:hyperlink>
        </w:p>
        <w:p w14:paraId="2906CA16" w14:textId="24DA107C"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0" w:history="1">
            <w:r w:rsidRPr="001B565C">
              <w:rPr>
                <w:rStyle w:val="Hyperlink"/>
                <w:noProof/>
              </w:rPr>
              <w:t>Landslides - Ngā horo whenua</w:t>
            </w:r>
            <w:r>
              <w:rPr>
                <w:noProof/>
                <w:webHidden/>
              </w:rPr>
              <w:tab/>
            </w:r>
            <w:r>
              <w:rPr>
                <w:noProof/>
                <w:webHidden/>
              </w:rPr>
              <w:fldChar w:fldCharType="begin"/>
            </w:r>
            <w:r>
              <w:rPr>
                <w:noProof/>
                <w:webHidden/>
              </w:rPr>
              <w:instrText xml:space="preserve"> PAGEREF _Toc212029320 \h </w:instrText>
            </w:r>
            <w:r>
              <w:rPr>
                <w:noProof/>
                <w:webHidden/>
              </w:rPr>
            </w:r>
            <w:r>
              <w:rPr>
                <w:noProof/>
                <w:webHidden/>
              </w:rPr>
              <w:fldChar w:fldCharType="separate"/>
            </w:r>
            <w:r>
              <w:rPr>
                <w:noProof/>
                <w:webHidden/>
              </w:rPr>
              <w:t>18</w:t>
            </w:r>
            <w:r>
              <w:rPr>
                <w:noProof/>
                <w:webHidden/>
              </w:rPr>
              <w:fldChar w:fldCharType="end"/>
            </w:r>
          </w:hyperlink>
        </w:p>
        <w:p w14:paraId="04838357" w14:textId="02E3683A"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1" w:history="1">
            <w:r w:rsidRPr="001B565C">
              <w:rPr>
                <w:rStyle w:val="Hyperlink"/>
                <w:noProof/>
              </w:rPr>
              <w:t>Storms - Ngā āwhā</w:t>
            </w:r>
            <w:r>
              <w:rPr>
                <w:noProof/>
                <w:webHidden/>
              </w:rPr>
              <w:tab/>
            </w:r>
            <w:r>
              <w:rPr>
                <w:noProof/>
                <w:webHidden/>
              </w:rPr>
              <w:fldChar w:fldCharType="begin"/>
            </w:r>
            <w:r>
              <w:rPr>
                <w:noProof/>
                <w:webHidden/>
              </w:rPr>
              <w:instrText xml:space="preserve"> PAGEREF _Toc212029321 \h </w:instrText>
            </w:r>
            <w:r>
              <w:rPr>
                <w:noProof/>
                <w:webHidden/>
              </w:rPr>
            </w:r>
            <w:r>
              <w:rPr>
                <w:noProof/>
                <w:webHidden/>
              </w:rPr>
              <w:fldChar w:fldCharType="separate"/>
            </w:r>
            <w:r>
              <w:rPr>
                <w:noProof/>
                <w:webHidden/>
              </w:rPr>
              <w:t>19</w:t>
            </w:r>
            <w:r>
              <w:rPr>
                <w:noProof/>
                <w:webHidden/>
              </w:rPr>
              <w:fldChar w:fldCharType="end"/>
            </w:r>
          </w:hyperlink>
        </w:p>
        <w:p w14:paraId="44524FCF" w14:textId="0B404B45"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2" w:history="1">
            <w:r w:rsidRPr="001B565C">
              <w:rPr>
                <w:rStyle w:val="Hyperlink"/>
                <w:noProof/>
              </w:rPr>
              <w:t>Home Invasion/Trespassing</w:t>
            </w:r>
            <w:r>
              <w:rPr>
                <w:noProof/>
                <w:webHidden/>
              </w:rPr>
              <w:tab/>
            </w:r>
            <w:r>
              <w:rPr>
                <w:noProof/>
                <w:webHidden/>
              </w:rPr>
              <w:fldChar w:fldCharType="begin"/>
            </w:r>
            <w:r>
              <w:rPr>
                <w:noProof/>
                <w:webHidden/>
              </w:rPr>
              <w:instrText xml:space="preserve"> PAGEREF _Toc212029322 \h </w:instrText>
            </w:r>
            <w:r>
              <w:rPr>
                <w:noProof/>
                <w:webHidden/>
              </w:rPr>
            </w:r>
            <w:r>
              <w:rPr>
                <w:noProof/>
                <w:webHidden/>
              </w:rPr>
              <w:fldChar w:fldCharType="separate"/>
            </w:r>
            <w:r>
              <w:rPr>
                <w:noProof/>
                <w:webHidden/>
              </w:rPr>
              <w:t>21</w:t>
            </w:r>
            <w:r>
              <w:rPr>
                <w:noProof/>
                <w:webHidden/>
              </w:rPr>
              <w:fldChar w:fldCharType="end"/>
            </w:r>
          </w:hyperlink>
        </w:p>
        <w:p w14:paraId="24CCA2AD" w14:textId="6E691F8A"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3" w:history="1">
            <w:r w:rsidRPr="001B565C">
              <w:rPr>
                <w:rStyle w:val="Hyperlink"/>
                <w:noProof/>
              </w:rPr>
              <w:t>Tsunami - Ngaru taitoko</w:t>
            </w:r>
            <w:r>
              <w:rPr>
                <w:noProof/>
                <w:webHidden/>
              </w:rPr>
              <w:tab/>
            </w:r>
            <w:r>
              <w:rPr>
                <w:noProof/>
                <w:webHidden/>
              </w:rPr>
              <w:fldChar w:fldCharType="begin"/>
            </w:r>
            <w:r>
              <w:rPr>
                <w:noProof/>
                <w:webHidden/>
              </w:rPr>
              <w:instrText xml:space="preserve"> PAGEREF _Toc212029323 \h </w:instrText>
            </w:r>
            <w:r>
              <w:rPr>
                <w:noProof/>
                <w:webHidden/>
              </w:rPr>
            </w:r>
            <w:r>
              <w:rPr>
                <w:noProof/>
                <w:webHidden/>
              </w:rPr>
              <w:fldChar w:fldCharType="separate"/>
            </w:r>
            <w:r>
              <w:rPr>
                <w:noProof/>
                <w:webHidden/>
              </w:rPr>
              <w:t>23</w:t>
            </w:r>
            <w:r>
              <w:rPr>
                <w:noProof/>
                <w:webHidden/>
              </w:rPr>
              <w:fldChar w:fldCharType="end"/>
            </w:r>
          </w:hyperlink>
        </w:p>
        <w:p w14:paraId="59897E98" w14:textId="2A8E35BE"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4" w:history="1">
            <w:r w:rsidRPr="001B565C">
              <w:rPr>
                <w:rStyle w:val="Hyperlink"/>
                <w:noProof/>
              </w:rPr>
              <w:t>Volcanic activity - Hūnga</w:t>
            </w:r>
            <w:r>
              <w:rPr>
                <w:noProof/>
                <w:webHidden/>
              </w:rPr>
              <w:tab/>
            </w:r>
            <w:r>
              <w:rPr>
                <w:noProof/>
                <w:webHidden/>
              </w:rPr>
              <w:fldChar w:fldCharType="begin"/>
            </w:r>
            <w:r>
              <w:rPr>
                <w:noProof/>
                <w:webHidden/>
              </w:rPr>
              <w:instrText xml:space="preserve"> PAGEREF _Toc212029324 \h </w:instrText>
            </w:r>
            <w:r>
              <w:rPr>
                <w:noProof/>
                <w:webHidden/>
              </w:rPr>
            </w:r>
            <w:r>
              <w:rPr>
                <w:noProof/>
                <w:webHidden/>
              </w:rPr>
              <w:fldChar w:fldCharType="separate"/>
            </w:r>
            <w:r>
              <w:rPr>
                <w:noProof/>
                <w:webHidden/>
              </w:rPr>
              <w:t>24</w:t>
            </w:r>
            <w:r>
              <w:rPr>
                <w:noProof/>
                <w:webHidden/>
              </w:rPr>
              <w:fldChar w:fldCharType="end"/>
            </w:r>
          </w:hyperlink>
        </w:p>
        <w:p w14:paraId="0ACA6C75" w14:textId="43DA6A69"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5" w:history="1">
            <w:r w:rsidRPr="001B565C">
              <w:rPr>
                <w:rStyle w:val="Hyperlink"/>
                <w:noProof/>
              </w:rPr>
              <w:t>Food safety during natural disasters and emergencies</w:t>
            </w:r>
            <w:r>
              <w:rPr>
                <w:noProof/>
                <w:webHidden/>
              </w:rPr>
              <w:tab/>
            </w:r>
            <w:r>
              <w:rPr>
                <w:noProof/>
                <w:webHidden/>
              </w:rPr>
              <w:fldChar w:fldCharType="begin"/>
            </w:r>
            <w:r>
              <w:rPr>
                <w:noProof/>
                <w:webHidden/>
              </w:rPr>
              <w:instrText xml:space="preserve"> PAGEREF _Toc212029325 \h </w:instrText>
            </w:r>
            <w:r>
              <w:rPr>
                <w:noProof/>
                <w:webHidden/>
              </w:rPr>
            </w:r>
            <w:r>
              <w:rPr>
                <w:noProof/>
                <w:webHidden/>
              </w:rPr>
              <w:fldChar w:fldCharType="separate"/>
            </w:r>
            <w:r>
              <w:rPr>
                <w:noProof/>
                <w:webHidden/>
              </w:rPr>
              <w:t>26</w:t>
            </w:r>
            <w:r>
              <w:rPr>
                <w:noProof/>
                <w:webHidden/>
              </w:rPr>
              <w:fldChar w:fldCharType="end"/>
            </w:r>
          </w:hyperlink>
        </w:p>
        <w:p w14:paraId="12AF72D0" w14:textId="046D7CD9"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6" w:history="1">
            <w:r w:rsidRPr="001B565C">
              <w:rPr>
                <w:rStyle w:val="Hyperlink"/>
                <w:rFonts w:cs="Calibri"/>
                <w:noProof/>
              </w:rPr>
              <w:t>Extreme heat and heatwaves</w:t>
            </w:r>
            <w:r>
              <w:rPr>
                <w:noProof/>
                <w:webHidden/>
              </w:rPr>
              <w:tab/>
            </w:r>
            <w:r>
              <w:rPr>
                <w:noProof/>
                <w:webHidden/>
              </w:rPr>
              <w:fldChar w:fldCharType="begin"/>
            </w:r>
            <w:r>
              <w:rPr>
                <w:noProof/>
                <w:webHidden/>
              </w:rPr>
              <w:instrText xml:space="preserve"> PAGEREF _Toc212029326 \h </w:instrText>
            </w:r>
            <w:r>
              <w:rPr>
                <w:noProof/>
                <w:webHidden/>
              </w:rPr>
            </w:r>
            <w:r>
              <w:rPr>
                <w:noProof/>
                <w:webHidden/>
              </w:rPr>
              <w:fldChar w:fldCharType="separate"/>
            </w:r>
            <w:r>
              <w:rPr>
                <w:noProof/>
                <w:webHidden/>
              </w:rPr>
              <w:t>28</w:t>
            </w:r>
            <w:r>
              <w:rPr>
                <w:noProof/>
                <w:webHidden/>
              </w:rPr>
              <w:fldChar w:fldCharType="end"/>
            </w:r>
          </w:hyperlink>
        </w:p>
        <w:p w14:paraId="6FD452C7" w14:textId="5BDEB08E"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7" w:history="1">
            <w:r w:rsidRPr="001B565C">
              <w:rPr>
                <w:rStyle w:val="Hyperlink"/>
                <w:noProof/>
              </w:rPr>
              <w:t>Effects of heat on health</w:t>
            </w:r>
            <w:r>
              <w:rPr>
                <w:noProof/>
                <w:webHidden/>
              </w:rPr>
              <w:tab/>
            </w:r>
            <w:r>
              <w:rPr>
                <w:noProof/>
                <w:webHidden/>
              </w:rPr>
              <w:fldChar w:fldCharType="begin"/>
            </w:r>
            <w:r>
              <w:rPr>
                <w:noProof/>
                <w:webHidden/>
              </w:rPr>
              <w:instrText xml:space="preserve"> PAGEREF _Toc212029327 \h </w:instrText>
            </w:r>
            <w:r>
              <w:rPr>
                <w:noProof/>
                <w:webHidden/>
              </w:rPr>
            </w:r>
            <w:r>
              <w:rPr>
                <w:noProof/>
                <w:webHidden/>
              </w:rPr>
              <w:fldChar w:fldCharType="separate"/>
            </w:r>
            <w:r>
              <w:rPr>
                <w:noProof/>
                <w:webHidden/>
              </w:rPr>
              <w:t>30</w:t>
            </w:r>
            <w:r>
              <w:rPr>
                <w:noProof/>
                <w:webHidden/>
              </w:rPr>
              <w:fldChar w:fldCharType="end"/>
            </w:r>
          </w:hyperlink>
        </w:p>
        <w:p w14:paraId="3F78857E" w14:textId="2638A794" w:rsidR="001033F2" w:rsidRDefault="001033F2">
          <w:pPr>
            <w:pStyle w:val="TOC1"/>
            <w:tabs>
              <w:tab w:val="right" w:leader="dot" w:pos="9771"/>
            </w:tabs>
            <w:rPr>
              <w:rFonts w:asciiTheme="minorHAnsi" w:eastAsiaTheme="minorEastAsia" w:hAnsiTheme="minorHAnsi" w:cstheme="minorBidi"/>
              <w:noProof/>
              <w:kern w:val="2"/>
              <w:szCs w:val="22"/>
              <w:lang w:val="en-NZ" w:eastAsia="en-NZ"/>
              <w14:ligatures w14:val="standardContextual"/>
            </w:rPr>
          </w:pPr>
          <w:hyperlink w:anchor="_Toc212029328" w:history="1">
            <w:r w:rsidRPr="001B565C">
              <w:rPr>
                <w:rStyle w:val="Hyperlink"/>
                <w:noProof/>
              </w:rPr>
              <w:t>Security</w:t>
            </w:r>
            <w:r>
              <w:rPr>
                <w:noProof/>
                <w:webHidden/>
              </w:rPr>
              <w:tab/>
            </w:r>
            <w:r>
              <w:rPr>
                <w:noProof/>
                <w:webHidden/>
              </w:rPr>
              <w:fldChar w:fldCharType="begin"/>
            </w:r>
            <w:r>
              <w:rPr>
                <w:noProof/>
                <w:webHidden/>
              </w:rPr>
              <w:instrText xml:space="preserve"> PAGEREF _Toc212029328 \h </w:instrText>
            </w:r>
            <w:r>
              <w:rPr>
                <w:noProof/>
                <w:webHidden/>
              </w:rPr>
            </w:r>
            <w:r>
              <w:rPr>
                <w:noProof/>
                <w:webHidden/>
              </w:rPr>
              <w:fldChar w:fldCharType="separate"/>
            </w:r>
            <w:r>
              <w:rPr>
                <w:noProof/>
                <w:webHidden/>
              </w:rPr>
              <w:t>32</w:t>
            </w:r>
            <w:r>
              <w:rPr>
                <w:noProof/>
                <w:webHidden/>
              </w:rPr>
              <w:fldChar w:fldCharType="end"/>
            </w:r>
          </w:hyperlink>
        </w:p>
        <w:p w14:paraId="2828E08C" w14:textId="0DA60D84" w:rsidR="00F126D6" w:rsidRDefault="00F126D6">
          <w:r>
            <w:rPr>
              <w:b/>
              <w:bCs/>
              <w:noProof/>
            </w:rPr>
            <w:fldChar w:fldCharType="end"/>
          </w:r>
        </w:p>
      </w:sdtContent>
    </w:sdt>
    <w:p w14:paraId="433B2184" w14:textId="77777777" w:rsidR="009C4630" w:rsidRDefault="009C4630" w:rsidP="00F126D6"/>
    <w:tbl>
      <w:tblPr>
        <w:tblpPr w:leftFromText="180" w:rightFromText="180" w:horzAnchor="margin" w:tblpXSpec="center" w:tblpY="40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5"/>
        <w:gridCol w:w="3146"/>
        <w:gridCol w:w="4673"/>
      </w:tblGrid>
      <w:tr w:rsidR="00B10F6A" w:rsidRPr="00664295" w14:paraId="6EB9E72F" w14:textId="77777777" w:rsidTr="00F126D6">
        <w:tc>
          <w:tcPr>
            <w:tcW w:w="1815" w:type="dxa"/>
            <w:shd w:val="clear" w:color="auto" w:fill="DDD9C3"/>
          </w:tcPr>
          <w:p w14:paraId="4E81A9CE" w14:textId="77777777" w:rsidR="00B10F6A" w:rsidRPr="00664295" w:rsidRDefault="00B10F6A" w:rsidP="00F126D6">
            <w:pPr>
              <w:rPr>
                <w:rFonts w:cs="Calibri"/>
                <w:b/>
                <w:szCs w:val="22"/>
              </w:rPr>
            </w:pPr>
            <w:r w:rsidRPr="00664295">
              <w:rPr>
                <w:rFonts w:cs="Calibri"/>
                <w:b/>
                <w:szCs w:val="22"/>
              </w:rPr>
              <w:lastRenderedPageBreak/>
              <w:t>Purpose</w:t>
            </w:r>
          </w:p>
        </w:tc>
        <w:tc>
          <w:tcPr>
            <w:tcW w:w="7819" w:type="dxa"/>
            <w:gridSpan w:val="2"/>
          </w:tcPr>
          <w:p w14:paraId="5F5C3068" w14:textId="2C1BDC76" w:rsidR="00B10F6A" w:rsidRPr="00664295" w:rsidRDefault="00B10F6A" w:rsidP="00C8771C">
            <w:pPr>
              <w:rPr>
                <w:rFonts w:cs="Calibri"/>
                <w:szCs w:val="22"/>
              </w:rPr>
            </w:pPr>
            <w:r>
              <w:rPr>
                <w:rFonts w:cs="Calibri"/>
                <w:szCs w:val="22"/>
              </w:rPr>
              <w:t>People that are</w:t>
            </w:r>
            <w:r w:rsidR="00C8771C">
              <w:rPr>
                <w:rFonts w:cs="Calibri"/>
                <w:szCs w:val="22"/>
              </w:rPr>
              <w:t xml:space="preserve"> present </w:t>
            </w:r>
            <w:r>
              <w:rPr>
                <w:rFonts w:cs="Calibri"/>
                <w:szCs w:val="22"/>
              </w:rPr>
              <w:t xml:space="preserve">at any premises </w:t>
            </w:r>
            <w:r w:rsidR="007466FF">
              <w:rPr>
                <w:rFonts w:cs="Calibri"/>
                <w:szCs w:val="22"/>
              </w:rPr>
              <w:t xml:space="preserve">our organisation operates from </w:t>
            </w:r>
            <w:r w:rsidRPr="00664295">
              <w:rPr>
                <w:rFonts w:cs="Calibri"/>
                <w:szCs w:val="22"/>
              </w:rPr>
              <w:t>receive an appropriate and timely response during emergenc</w:t>
            </w:r>
            <w:r w:rsidR="00722E9B">
              <w:rPr>
                <w:rFonts w:cs="Calibri"/>
                <w:szCs w:val="22"/>
              </w:rPr>
              <w:t>ies</w:t>
            </w:r>
            <w:r w:rsidRPr="00664295">
              <w:rPr>
                <w:rFonts w:cs="Calibri"/>
                <w:szCs w:val="22"/>
              </w:rPr>
              <w:t xml:space="preserve"> and </w:t>
            </w:r>
            <w:r w:rsidR="00D74108">
              <w:rPr>
                <w:rFonts w:cs="Calibri"/>
                <w:szCs w:val="22"/>
              </w:rPr>
              <w:t xml:space="preserve">compromised </w:t>
            </w:r>
            <w:r w:rsidR="001B6452">
              <w:rPr>
                <w:rFonts w:cs="Calibri"/>
                <w:szCs w:val="22"/>
              </w:rPr>
              <w:t xml:space="preserve">safety and </w:t>
            </w:r>
            <w:r w:rsidRPr="00664295">
              <w:rPr>
                <w:rFonts w:cs="Calibri"/>
                <w:szCs w:val="22"/>
              </w:rPr>
              <w:t>security situations.</w:t>
            </w:r>
            <w:r>
              <w:rPr>
                <w:rFonts w:cs="Calibri"/>
                <w:szCs w:val="22"/>
              </w:rPr>
              <w:t xml:space="preserve"> </w:t>
            </w:r>
          </w:p>
        </w:tc>
      </w:tr>
      <w:tr w:rsidR="00B10F6A" w:rsidRPr="00664295" w14:paraId="47AE5621" w14:textId="77777777" w:rsidTr="00F126D6">
        <w:tc>
          <w:tcPr>
            <w:tcW w:w="1815" w:type="dxa"/>
            <w:shd w:val="clear" w:color="auto" w:fill="DDD9C3"/>
          </w:tcPr>
          <w:p w14:paraId="6CE6FB5F" w14:textId="77777777" w:rsidR="00B10F6A" w:rsidRPr="00664295" w:rsidRDefault="00B10F6A" w:rsidP="00F126D6">
            <w:pPr>
              <w:rPr>
                <w:rFonts w:cs="Calibri"/>
                <w:b/>
                <w:szCs w:val="22"/>
              </w:rPr>
            </w:pPr>
            <w:r w:rsidRPr="00664295">
              <w:rPr>
                <w:rFonts w:cs="Calibri"/>
                <w:b/>
                <w:szCs w:val="22"/>
              </w:rPr>
              <w:t>Scope</w:t>
            </w:r>
          </w:p>
        </w:tc>
        <w:tc>
          <w:tcPr>
            <w:tcW w:w="7819" w:type="dxa"/>
            <w:gridSpan w:val="2"/>
          </w:tcPr>
          <w:p w14:paraId="7DCE5E61" w14:textId="77777777" w:rsidR="001B6452" w:rsidRPr="001B6452" w:rsidRDefault="008858E0" w:rsidP="001B6452">
            <w:pPr>
              <w:pStyle w:val="ListParagraph"/>
              <w:numPr>
                <w:ilvl w:val="0"/>
                <w:numId w:val="67"/>
              </w:numPr>
              <w:rPr>
                <w:rFonts w:cs="Calibri"/>
                <w:szCs w:val="22"/>
              </w:rPr>
            </w:pPr>
            <w:r w:rsidRPr="001B6452">
              <w:rPr>
                <w:rFonts w:cs="Calibri"/>
                <w:szCs w:val="22"/>
              </w:rPr>
              <w:t>T</w:t>
            </w:r>
            <w:r w:rsidR="001B6452" w:rsidRPr="001B6452">
              <w:rPr>
                <w:rFonts w:cs="Calibri"/>
                <w:szCs w:val="22"/>
              </w:rPr>
              <w:t>ā</w:t>
            </w:r>
            <w:r w:rsidRPr="001B6452">
              <w:rPr>
                <w:rFonts w:cs="Calibri"/>
                <w:szCs w:val="22"/>
              </w:rPr>
              <w:t>ngata whaiora/t</w:t>
            </w:r>
            <w:r w:rsidR="001B6452" w:rsidRPr="001B6452">
              <w:rPr>
                <w:rFonts w:cs="Calibri"/>
                <w:szCs w:val="22"/>
              </w:rPr>
              <w:t>ā</w:t>
            </w:r>
            <w:r w:rsidRPr="001B6452">
              <w:rPr>
                <w:rFonts w:cs="Calibri"/>
                <w:szCs w:val="22"/>
              </w:rPr>
              <w:t>ngata whaikaha</w:t>
            </w:r>
            <w:r w:rsidR="00B10F6A" w:rsidRPr="001B6452">
              <w:rPr>
                <w:rFonts w:cs="Calibri"/>
                <w:szCs w:val="22"/>
              </w:rPr>
              <w:t xml:space="preserve">, </w:t>
            </w:r>
            <w:r w:rsidR="001B6452" w:rsidRPr="001B6452">
              <w:rPr>
                <w:rFonts w:cs="Calibri"/>
                <w:szCs w:val="22"/>
              </w:rPr>
              <w:t>workers (</w:t>
            </w:r>
            <w:r w:rsidR="00B10F6A" w:rsidRPr="001B6452">
              <w:rPr>
                <w:rFonts w:cs="Calibri"/>
                <w:szCs w:val="22"/>
              </w:rPr>
              <w:t xml:space="preserve">employees, </w:t>
            </w:r>
            <w:r w:rsidR="001B6452" w:rsidRPr="001B6452">
              <w:rPr>
                <w:rFonts w:cs="Calibri"/>
                <w:szCs w:val="22"/>
              </w:rPr>
              <w:t>volunteers, contractors), and visitors.</w:t>
            </w:r>
          </w:p>
          <w:p w14:paraId="74464ABE" w14:textId="5194B3D1" w:rsidR="00B10F6A" w:rsidRPr="001B6452" w:rsidRDefault="001B6452" w:rsidP="001B6452">
            <w:pPr>
              <w:pStyle w:val="ListParagraph"/>
              <w:numPr>
                <w:ilvl w:val="0"/>
                <w:numId w:val="67"/>
              </w:numPr>
              <w:rPr>
                <w:rFonts w:cs="Calibri"/>
                <w:szCs w:val="22"/>
              </w:rPr>
            </w:pPr>
            <w:r w:rsidRPr="001B6452">
              <w:rPr>
                <w:rFonts w:cs="Calibri"/>
                <w:szCs w:val="22"/>
              </w:rPr>
              <w:t>A</w:t>
            </w:r>
            <w:r w:rsidR="00B10F6A" w:rsidRPr="001B6452">
              <w:rPr>
                <w:rFonts w:cs="Calibri"/>
                <w:szCs w:val="22"/>
              </w:rPr>
              <w:t xml:space="preserve">ll premises we operate from. </w:t>
            </w:r>
          </w:p>
        </w:tc>
      </w:tr>
      <w:tr w:rsidR="00B10F6A" w14:paraId="4BA8136E" w14:textId="77777777" w:rsidTr="00F126D6">
        <w:tc>
          <w:tcPr>
            <w:tcW w:w="1815" w:type="dxa"/>
            <w:shd w:val="clear" w:color="auto" w:fill="DDD9C3"/>
          </w:tcPr>
          <w:p w14:paraId="062B1A9D" w14:textId="77777777" w:rsidR="00B10F6A" w:rsidRPr="00664295" w:rsidRDefault="00B10F6A" w:rsidP="00F126D6">
            <w:pPr>
              <w:rPr>
                <w:rFonts w:cs="Calibri"/>
                <w:b/>
                <w:szCs w:val="22"/>
              </w:rPr>
            </w:pPr>
            <w:r>
              <w:rPr>
                <w:rFonts w:cs="Calibri"/>
                <w:b/>
                <w:szCs w:val="22"/>
              </w:rPr>
              <w:t>Policy</w:t>
            </w:r>
          </w:p>
        </w:tc>
        <w:tc>
          <w:tcPr>
            <w:tcW w:w="7819" w:type="dxa"/>
            <w:gridSpan w:val="2"/>
          </w:tcPr>
          <w:p w14:paraId="3EA8BEB8" w14:textId="77777777" w:rsidR="00C8771C" w:rsidRPr="00C8771C" w:rsidRDefault="00B10F6A" w:rsidP="00C8771C">
            <w:pPr>
              <w:pStyle w:val="ListParagraph"/>
              <w:numPr>
                <w:ilvl w:val="0"/>
                <w:numId w:val="61"/>
              </w:numPr>
              <w:rPr>
                <w:rFonts w:cs="Calibri"/>
                <w:szCs w:val="22"/>
              </w:rPr>
            </w:pPr>
            <w:r w:rsidRPr="00C8771C">
              <w:rPr>
                <w:rFonts w:cs="Calibri"/>
                <w:szCs w:val="22"/>
              </w:rPr>
              <w:t>We commit to implement robust fire safety, civil and other emergencies and security management</w:t>
            </w:r>
            <w:r w:rsidR="008858E0" w:rsidRPr="00C8771C">
              <w:rPr>
                <w:rFonts w:cs="Calibri"/>
                <w:szCs w:val="22"/>
              </w:rPr>
              <w:t xml:space="preserve"> processes</w:t>
            </w:r>
            <w:r w:rsidRPr="00C8771C">
              <w:rPr>
                <w:rFonts w:cs="Calibri"/>
                <w:szCs w:val="22"/>
              </w:rPr>
              <w:t xml:space="preserve">. </w:t>
            </w:r>
          </w:p>
          <w:p w14:paraId="6AA96FD5" w14:textId="77050D3E" w:rsidR="00B10F6A" w:rsidRPr="00C8771C" w:rsidRDefault="001B6452" w:rsidP="00C8771C">
            <w:pPr>
              <w:pStyle w:val="ListParagraph"/>
              <w:numPr>
                <w:ilvl w:val="0"/>
                <w:numId w:val="61"/>
              </w:numPr>
              <w:rPr>
                <w:rFonts w:cs="Calibri"/>
                <w:szCs w:val="22"/>
              </w:rPr>
            </w:pPr>
            <w:r>
              <w:rPr>
                <w:rFonts w:cs="Calibri"/>
                <w:szCs w:val="22"/>
              </w:rPr>
              <w:t xml:space="preserve">We fulfil </w:t>
            </w:r>
            <w:r w:rsidR="00B10F6A" w:rsidRPr="00C8771C">
              <w:rPr>
                <w:rFonts w:cs="Calibri"/>
                <w:szCs w:val="22"/>
              </w:rPr>
              <w:t>our obligation under health and safety legislation to</w:t>
            </w:r>
            <w:r w:rsidR="00E13594" w:rsidRPr="00C8771C">
              <w:rPr>
                <w:rFonts w:cs="Calibri"/>
                <w:szCs w:val="22"/>
              </w:rPr>
              <w:t xml:space="preserve"> engage workers in</w:t>
            </w:r>
            <w:r w:rsidR="00B10F6A" w:rsidRPr="00C8771C">
              <w:rPr>
                <w:rFonts w:cs="Calibri"/>
                <w:szCs w:val="22"/>
              </w:rPr>
              <w:t xml:space="preserve"> plan</w:t>
            </w:r>
            <w:r w:rsidR="00E13594" w:rsidRPr="00C8771C">
              <w:rPr>
                <w:rFonts w:cs="Calibri"/>
                <w:szCs w:val="22"/>
              </w:rPr>
              <w:t>ning</w:t>
            </w:r>
            <w:r w:rsidR="00B10F6A" w:rsidRPr="00C8771C">
              <w:rPr>
                <w:rFonts w:cs="Calibri"/>
                <w:szCs w:val="22"/>
              </w:rPr>
              <w:t>, prepar</w:t>
            </w:r>
            <w:r w:rsidR="00E13594" w:rsidRPr="00C8771C">
              <w:rPr>
                <w:rFonts w:cs="Calibri"/>
                <w:szCs w:val="22"/>
              </w:rPr>
              <w:t>ing</w:t>
            </w:r>
            <w:r w:rsidR="00B10F6A" w:rsidRPr="00C8771C">
              <w:rPr>
                <w:rFonts w:cs="Calibri"/>
                <w:szCs w:val="22"/>
              </w:rPr>
              <w:t xml:space="preserve"> and practic</w:t>
            </w:r>
            <w:r w:rsidR="00E13594" w:rsidRPr="00C8771C">
              <w:rPr>
                <w:rFonts w:cs="Calibri"/>
                <w:szCs w:val="22"/>
              </w:rPr>
              <w:t xml:space="preserve">ing </w:t>
            </w:r>
            <w:r w:rsidR="00B10F6A" w:rsidRPr="00C8771C">
              <w:rPr>
                <w:rFonts w:cs="Calibri"/>
                <w:szCs w:val="22"/>
              </w:rPr>
              <w:t>for such events.</w:t>
            </w:r>
          </w:p>
          <w:p w14:paraId="01343A2A" w14:textId="0AEAD5E4" w:rsidR="00E13594" w:rsidRPr="00C8771C" w:rsidRDefault="00E13594" w:rsidP="00C8771C">
            <w:pPr>
              <w:pStyle w:val="ListParagraph"/>
              <w:numPr>
                <w:ilvl w:val="0"/>
                <w:numId w:val="61"/>
              </w:numPr>
              <w:rPr>
                <w:rFonts w:cs="Calibri"/>
                <w:szCs w:val="22"/>
              </w:rPr>
            </w:pPr>
            <w:r w:rsidRPr="00C8771C">
              <w:rPr>
                <w:rFonts w:cs="Calibri"/>
                <w:szCs w:val="22"/>
              </w:rPr>
              <w:t xml:space="preserve">Our duty of care requires us to </w:t>
            </w:r>
            <w:r w:rsidR="001B6452">
              <w:rPr>
                <w:rFonts w:cs="Calibri"/>
                <w:szCs w:val="22"/>
              </w:rPr>
              <w:t>provide tā</w:t>
            </w:r>
            <w:r w:rsidR="008858E0" w:rsidRPr="00C8771C">
              <w:rPr>
                <w:rFonts w:cs="Calibri"/>
                <w:szCs w:val="22"/>
              </w:rPr>
              <w:t>ngata whaiora/t</w:t>
            </w:r>
            <w:r w:rsidR="001B6452">
              <w:rPr>
                <w:rFonts w:cs="Calibri"/>
                <w:szCs w:val="22"/>
              </w:rPr>
              <w:t>ā</w:t>
            </w:r>
            <w:r w:rsidR="008858E0" w:rsidRPr="00C8771C">
              <w:rPr>
                <w:rFonts w:cs="Calibri"/>
                <w:szCs w:val="22"/>
              </w:rPr>
              <w:t xml:space="preserve">ngata whaikaha </w:t>
            </w:r>
            <w:r w:rsidR="001B6452">
              <w:rPr>
                <w:rFonts w:cs="Calibri"/>
                <w:szCs w:val="22"/>
              </w:rPr>
              <w:t>and visitors with information about emergencies and security</w:t>
            </w:r>
            <w:r w:rsidR="007466FF">
              <w:rPr>
                <w:rFonts w:cs="Calibri"/>
                <w:szCs w:val="22"/>
              </w:rPr>
              <w:t xml:space="preserve"> issues.</w:t>
            </w:r>
          </w:p>
        </w:tc>
      </w:tr>
      <w:tr w:rsidR="00B10F6A" w:rsidRPr="00664295" w14:paraId="5295A86D" w14:textId="77777777" w:rsidTr="00F126D6">
        <w:tc>
          <w:tcPr>
            <w:tcW w:w="1815" w:type="dxa"/>
            <w:shd w:val="clear" w:color="auto" w:fill="DDD9C3"/>
          </w:tcPr>
          <w:p w14:paraId="09FE4951" w14:textId="77777777" w:rsidR="00B10F6A" w:rsidRPr="00664295" w:rsidRDefault="00B10F6A" w:rsidP="00F126D6">
            <w:pPr>
              <w:rPr>
                <w:rFonts w:cs="Calibri"/>
                <w:b/>
                <w:szCs w:val="22"/>
              </w:rPr>
            </w:pPr>
            <w:r w:rsidRPr="00664295">
              <w:rPr>
                <w:rFonts w:cs="Calibri"/>
                <w:b/>
                <w:szCs w:val="22"/>
              </w:rPr>
              <w:t>Links</w:t>
            </w:r>
          </w:p>
        </w:tc>
        <w:tc>
          <w:tcPr>
            <w:tcW w:w="7819" w:type="dxa"/>
            <w:gridSpan w:val="2"/>
          </w:tcPr>
          <w:p w14:paraId="7B4F6C02" w14:textId="0188AAF9" w:rsidR="00B10F6A" w:rsidRDefault="00B10F6A" w:rsidP="00F126D6">
            <w:pPr>
              <w:rPr>
                <w:rStyle w:val="Hyperlink"/>
                <w:rFonts w:asciiTheme="minorHAnsi" w:hAnsiTheme="minorHAnsi" w:cstheme="minorHAnsi"/>
                <w:szCs w:val="22"/>
              </w:rPr>
            </w:pPr>
            <w:hyperlink r:id="rId10" w:history="1">
              <w:r w:rsidRPr="0003257C">
                <w:rPr>
                  <w:rStyle w:val="Hyperlink"/>
                  <w:rFonts w:asciiTheme="minorHAnsi" w:hAnsiTheme="minorHAnsi" w:cstheme="minorHAnsi"/>
                  <w:szCs w:val="22"/>
                </w:rPr>
                <w:t>Auckland Civil Defence</w:t>
              </w:r>
            </w:hyperlink>
            <w:r w:rsidR="00354308">
              <w:rPr>
                <w:rStyle w:val="Hyperlink"/>
                <w:rFonts w:asciiTheme="minorHAnsi" w:hAnsiTheme="minorHAnsi" w:cstheme="minorHAnsi"/>
                <w:szCs w:val="22"/>
              </w:rPr>
              <w:t>/Emergency Planning</w:t>
            </w:r>
          </w:p>
          <w:p w14:paraId="30EF82C9" w14:textId="77777777" w:rsidR="0096056B" w:rsidRDefault="0096056B" w:rsidP="00F126D6">
            <w:pPr>
              <w:rPr>
                <w:rStyle w:val="Hyperlink"/>
                <w:rFonts w:asciiTheme="minorHAnsi" w:hAnsiTheme="minorHAnsi" w:cstheme="minorHAnsi"/>
                <w:szCs w:val="22"/>
              </w:rPr>
            </w:pPr>
            <w:hyperlink r:id="rId11" w:history="1">
              <w:r w:rsidRPr="0096056B">
                <w:rPr>
                  <w:rStyle w:val="Hyperlink"/>
                  <w:rFonts w:asciiTheme="minorHAnsi" w:hAnsiTheme="minorHAnsi" w:cstheme="minorHAnsi"/>
                  <w:szCs w:val="22"/>
                </w:rPr>
                <w:t>Be safe- feel safe</w:t>
              </w:r>
            </w:hyperlink>
          </w:p>
          <w:p w14:paraId="1705BA95" w14:textId="77777777" w:rsidR="00B10F6A" w:rsidRDefault="00B10F6A" w:rsidP="007E3199">
            <w:pPr>
              <w:rPr>
                <w:rStyle w:val="Hyperlink"/>
                <w:rFonts w:cs="Calibri"/>
                <w:szCs w:val="22"/>
              </w:rPr>
            </w:pPr>
            <w:hyperlink r:id="rId12" w:history="1">
              <w:bookmarkStart w:id="0" w:name="_Toc59872077"/>
              <w:r w:rsidRPr="00872A0F">
                <w:rPr>
                  <w:rStyle w:val="Hyperlink"/>
                  <w:rFonts w:cs="Calibri"/>
                  <w:szCs w:val="22"/>
                </w:rPr>
                <w:t>Get Prepared/Me takatū</w:t>
              </w:r>
              <w:bookmarkEnd w:id="0"/>
            </w:hyperlink>
          </w:p>
          <w:p w14:paraId="51D39183" w14:textId="77777777" w:rsidR="00B10F6A" w:rsidRDefault="00B10F6A" w:rsidP="00F126D6">
            <w:pPr>
              <w:rPr>
                <w:rStyle w:val="Hyperlink"/>
                <w:rFonts w:cs="Calibri"/>
                <w:szCs w:val="22"/>
              </w:rPr>
            </w:pPr>
            <w:hyperlink r:id="rId13" w:history="1">
              <w:r w:rsidRPr="009D396C">
                <w:rPr>
                  <w:rStyle w:val="Hyperlink"/>
                  <w:rFonts w:cs="Calibri"/>
                  <w:szCs w:val="22"/>
                </w:rPr>
                <w:t>Get ready</w:t>
              </w:r>
            </w:hyperlink>
          </w:p>
          <w:p w14:paraId="3C822EF3" w14:textId="5880974D" w:rsidR="00711977" w:rsidRDefault="00711977" w:rsidP="00F126D6">
            <w:pPr>
              <w:rPr>
                <w:rStyle w:val="Hyperlink"/>
                <w:rFonts w:cs="Calibri"/>
                <w:szCs w:val="22"/>
              </w:rPr>
            </w:pPr>
            <w:hyperlink r:id="rId14" w:history="1">
              <w:r w:rsidRPr="000D50DC">
                <w:rPr>
                  <w:rStyle w:val="Hyperlink"/>
                  <w:rFonts w:cs="Calibri"/>
                  <w:szCs w:val="22"/>
                </w:rPr>
                <w:t>Health New Zealand</w:t>
              </w:r>
              <w:r w:rsidR="000D50DC" w:rsidRPr="000D50DC">
                <w:rPr>
                  <w:rStyle w:val="Hyperlink"/>
                  <w:rFonts w:cs="Calibri"/>
                  <w:szCs w:val="22"/>
                </w:rPr>
                <w:t xml:space="preserve">. </w:t>
              </w:r>
              <w:r w:rsidRPr="000D50DC">
                <w:rPr>
                  <w:rStyle w:val="Hyperlink"/>
                  <w:rFonts w:cs="Calibri"/>
                  <w:szCs w:val="22"/>
                </w:rPr>
                <w:t>2023. Heat Health Plans</w:t>
              </w:r>
            </w:hyperlink>
          </w:p>
          <w:p w14:paraId="694FEA61" w14:textId="77777777" w:rsidR="008858E0" w:rsidRPr="009D396C" w:rsidRDefault="008858E0" w:rsidP="00F126D6">
            <w:pPr>
              <w:rPr>
                <w:rFonts w:cs="Calibri"/>
                <w:szCs w:val="22"/>
              </w:rPr>
            </w:pPr>
            <w:hyperlink r:id="rId15" w:history="1">
              <w:r w:rsidRPr="008858E0">
                <w:rPr>
                  <w:rStyle w:val="Hyperlink"/>
                  <w:rFonts w:cs="Calibri"/>
                  <w:szCs w:val="22"/>
                </w:rPr>
                <w:t>Local Civil Defence groups</w:t>
              </w:r>
            </w:hyperlink>
          </w:p>
          <w:p w14:paraId="39DF7DBB" w14:textId="77777777" w:rsidR="00B10F6A" w:rsidRDefault="00B10F6A" w:rsidP="00F126D6">
            <w:pPr>
              <w:rPr>
                <w:rStyle w:val="Hyperlink"/>
                <w:rFonts w:asciiTheme="minorHAnsi" w:hAnsiTheme="minorHAnsi" w:cstheme="minorHAnsi"/>
                <w:szCs w:val="22"/>
              </w:rPr>
            </w:pPr>
            <w:hyperlink r:id="rId16" w:history="1">
              <w:r w:rsidRPr="0003257C">
                <w:rPr>
                  <w:rStyle w:val="Hyperlink"/>
                  <w:rFonts w:asciiTheme="minorHAnsi" w:hAnsiTheme="minorHAnsi" w:cstheme="minorHAnsi"/>
                  <w:szCs w:val="22"/>
                </w:rPr>
                <w:t>Ministry of Civil Defence and Emergency Management</w:t>
              </w:r>
            </w:hyperlink>
          </w:p>
          <w:p w14:paraId="5C370689" w14:textId="0547C0B3" w:rsidR="000D50DC" w:rsidRDefault="000D50DC" w:rsidP="00F126D6">
            <w:pPr>
              <w:rPr>
                <w:rStyle w:val="Hyperlink"/>
                <w:rFonts w:asciiTheme="minorHAnsi" w:hAnsiTheme="minorHAnsi" w:cstheme="minorHAnsi"/>
                <w:szCs w:val="22"/>
              </w:rPr>
            </w:pPr>
            <w:hyperlink r:id="rId17" w:history="1">
              <w:r w:rsidRPr="000D50DC">
                <w:rPr>
                  <w:rStyle w:val="Hyperlink"/>
                  <w:rFonts w:asciiTheme="minorHAnsi" w:hAnsiTheme="minorHAnsi" w:cstheme="minorHAnsi"/>
                </w:rPr>
                <w:t>Prepare for unexpected events</w:t>
              </w:r>
            </w:hyperlink>
          </w:p>
          <w:p w14:paraId="4DE73764" w14:textId="77777777" w:rsidR="00B10F6A" w:rsidRDefault="00B10F6A" w:rsidP="00F126D6">
            <w:pPr>
              <w:rPr>
                <w:rStyle w:val="Hyperlink"/>
                <w:rFonts w:asciiTheme="minorHAnsi" w:hAnsiTheme="minorHAnsi" w:cstheme="minorHAnsi"/>
                <w:szCs w:val="22"/>
              </w:rPr>
            </w:pPr>
            <w:hyperlink r:id="rId18" w:history="1">
              <w:r w:rsidRPr="00226421">
                <w:rPr>
                  <w:rStyle w:val="Hyperlink"/>
                  <w:rFonts w:asciiTheme="minorHAnsi" w:hAnsiTheme="minorHAnsi" w:cstheme="minorHAnsi"/>
                  <w:szCs w:val="22"/>
                </w:rPr>
                <w:t>Resilient Organisations: Shut happens</w:t>
              </w:r>
            </w:hyperlink>
          </w:p>
          <w:p w14:paraId="3A44C39B" w14:textId="0BAE10B6" w:rsidR="00B10F6A" w:rsidRPr="0003257C" w:rsidRDefault="009D0371" w:rsidP="00F126D6">
            <w:pPr>
              <w:tabs>
                <w:tab w:val="left" w:pos="6525"/>
              </w:tabs>
              <w:rPr>
                <w:rFonts w:asciiTheme="minorHAnsi" w:hAnsiTheme="minorHAnsi" w:cstheme="minorHAnsi"/>
                <w:szCs w:val="22"/>
              </w:rPr>
            </w:pPr>
            <w:hyperlink r:id="rId19" w:history="1">
              <w:r w:rsidRPr="009D0371">
                <w:rPr>
                  <w:u w:val="single"/>
                </w:rPr>
                <w:t>Staffe</w:t>
              </w:r>
              <w:r w:rsidR="00B10F6A" w:rsidRPr="009D0371">
                <w:rPr>
                  <w:rStyle w:val="Hyperlink"/>
                  <w:rFonts w:asciiTheme="minorHAnsi" w:hAnsiTheme="minorHAnsi" w:cstheme="minorHAnsi"/>
                  <w:szCs w:val="22"/>
                </w:rPr>
                <w:t xml:space="preserve">d </w:t>
              </w:r>
              <w:r w:rsidR="00B10F6A" w:rsidRPr="00F57F81">
                <w:rPr>
                  <w:rStyle w:val="Hyperlink"/>
                  <w:rFonts w:asciiTheme="minorHAnsi" w:hAnsiTheme="minorHAnsi" w:cstheme="minorHAnsi"/>
                  <w:szCs w:val="22"/>
                </w:rPr>
                <w:t>or stuffed: creating resilience through your people</w:t>
              </w:r>
            </w:hyperlink>
          </w:p>
          <w:p w14:paraId="7B10E7B3" w14:textId="77777777" w:rsidR="00C459D0" w:rsidRPr="00664295" w:rsidRDefault="00C459D0" w:rsidP="00F126D6">
            <w:pPr>
              <w:rPr>
                <w:rFonts w:cs="Calibri"/>
                <w:szCs w:val="22"/>
              </w:rPr>
            </w:pPr>
            <w:hyperlink r:id="rId20" w:history="1">
              <w:r w:rsidRPr="00C459D0">
                <w:rPr>
                  <w:rStyle w:val="Hyperlink"/>
                </w:rPr>
                <w:t xml:space="preserve">Working safely in extreme </w:t>
              </w:r>
              <w:proofErr w:type="spellStart"/>
              <w:r w:rsidRPr="00C459D0">
                <w:rPr>
                  <w:rStyle w:val="Hyperlink"/>
                </w:rPr>
                <w:t>temperatures.WorkSafe</w:t>
              </w:r>
              <w:proofErr w:type="spellEnd"/>
              <w:r w:rsidRPr="00C459D0">
                <w:rPr>
                  <w:rStyle w:val="Hyperlink"/>
                </w:rPr>
                <w:t>.</w:t>
              </w:r>
            </w:hyperlink>
          </w:p>
        </w:tc>
      </w:tr>
      <w:tr w:rsidR="00B10F6A" w14:paraId="5343CFBB" w14:textId="77777777" w:rsidTr="00F126D6">
        <w:tc>
          <w:tcPr>
            <w:tcW w:w="1815" w:type="dxa"/>
            <w:shd w:val="clear" w:color="auto" w:fill="DDD9C3"/>
          </w:tcPr>
          <w:p w14:paraId="526B34BD" w14:textId="77777777" w:rsidR="00B10F6A" w:rsidRPr="00664295" w:rsidRDefault="00B10F6A" w:rsidP="00F126D6">
            <w:pPr>
              <w:rPr>
                <w:rFonts w:cs="Calibri"/>
                <w:b/>
                <w:szCs w:val="22"/>
              </w:rPr>
            </w:pPr>
            <w:r>
              <w:rPr>
                <w:rFonts w:cs="Calibri"/>
                <w:b/>
                <w:szCs w:val="22"/>
              </w:rPr>
              <w:t>Related organisational documents</w:t>
            </w:r>
          </w:p>
        </w:tc>
        <w:tc>
          <w:tcPr>
            <w:tcW w:w="7819" w:type="dxa"/>
            <w:gridSpan w:val="2"/>
          </w:tcPr>
          <w:p w14:paraId="75D31A03" w14:textId="77777777" w:rsidR="00B10F6A" w:rsidRDefault="00B10F6A" w:rsidP="00F126D6">
            <w:pPr>
              <w:rPr>
                <w:rStyle w:val="Hyperlink"/>
                <w:rFonts w:asciiTheme="minorHAnsi" w:hAnsiTheme="minorHAnsi" w:cstheme="minorHAnsi"/>
                <w:color w:val="auto"/>
                <w:szCs w:val="22"/>
                <w:u w:val="none"/>
              </w:rPr>
            </w:pPr>
            <w:r w:rsidRPr="009D2F2C">
              <w:rPr>
                <w:rStyle w:val="Hyperlink"/>
                <w:rFonts w:asciiTheme="minorHAnsi" w:hAnsiTheme="minorHAnsi" w:cstheme="minorHAnsi"/>
                <w:color w:val="auto"/>
                <w:szCs w:val="22"/>
                <w:u w:val="none"/>
              </w:rPr>
              <w:t>Business contingency management</w:t>
            </w:r>
          </w:p>
          <w:p w14:paraId="3E99DFBF" w14:textId="77777777" w:rsidR="00CF2DB6" w:rsidRDefault="00CF2DB6" w:rsidP="00F126D6">
            <w:pPr>
              <w:rPr>
                <w:rStyle w:val="Hyperlink"/>
                <w:rFonts w:asciiTheme="minorHAnsi" w:hAnsiTheme="minorHAnsi" w:cstheme="minorHAnsi"/>
                <w:color w:val="auto"/>
                <w:szCs w:val="22"/>
                <w:u w:val="none"/>
              </w:rPr>
            </w:pPr>
            <w:r>
              <w:rPr>
                <w:rStyle w:val="Hyperlink"/>
                <w:rFonts w:asciiTheme="minorHAnsi" w:hAnsiTheme="minorHAnsi" w:cstheme="minorHAnsi"/>
                <w:color w:val="auto"/>
                <w:szCs w:val="22"/>
                <w:u w:val="none"/>
              </w:rPr>
              <w:t>Essential notifications</w:t>
            </w:r>
          </w:p>
          <w:p w14:paraId="30298990" w14:textId="77777777" w:rsidR="00120BB2" w:rsidRDefault="00120BB2" w:rsidP="00F126D6">
            <w:pPr>
              <w:rPr>
                <w:rStyle w:val="Hyperlink"/>
                <w:rFonts w:asciiTheme="minorHAnsi" w:hAnsiTheme="minorHAnsi" w:cstheme="minorHAnsi"/>
                <w:color w:val="auto"/>
                <w:szCs w:val="22"/>
                <w:u w:val="none"/>
              </w:rPr>
            </w:pPr>
            <w:r>
              <w:rPr>
                <w:rStyle w:val="Hyperlink"/>
                <w:rFonts w:asciiTheme="minorHAnsi" w:hAnsiTheme="minorHAnsi" w:cstheme="minorHAnsi"/>
                <w:color w:val="auto"/>
                <w:szCs w:val="22"/>
                <w:u w:val="none"/>
              </w:rPr>
              <w:t>Health and Safety</w:t>
            </w:r>
          </w:p>
          <w:p w14:paraId="448F37B9" w14:textId="77777777" w:rsidR="008858E0" w:rsidRDefault="0094792D" w:rsidP="00F126D6">
            <w:pPr>
              <w:rPr>
                <w:rStyle w:val="Hyperlink"/>
                <w:rFonts w:asciiTheme="minorHAnsi" w:hAnsiTheme="minorHAnsi" w:cstheme="minorHAnsi"/>
                <w:color w:val="auto"/>
                <w:szCs w:val="22"/>
                <w:u w:val="none"/>
              </w:rPr>
            </w:pPr>
            <w:r>
              <w:rPr>
                <w:rStyle w:val="Hyperlink"/>
                <w:rFonts w:asciiTheme="minorHAnsi" w:hAnsiTheme="minorHAnsi" w:cstheme="minorHAnsi"/>
                <w:color w:val="auto"/>
                <w:szCs w:val="22"/>
                <w:u w:val="none"/>
              </w:rPr>
              <w:t xml:space="preserve">Infection prevention and </w:t>
            </w:r>
            <w:r w:rsidR="008858E0">
              <w:rPr>
                <w:rStyle w:val="Hyperlink"/>
                <w:rFonts w:asciiTheme="minorHAnsi" w:hAnsiTheme="minorHAnsi" w:cstheme="minorHAnsi"/>
                <w:color w:val="auto"/>
                <w:szCs w:val="22"/>
                <w:u w:val="none"/>
              </w:rPr>
              <w:t xml:space="preserve">antimicrobial </w:t>
            </w:r>
            <w:r w:rsidR="00C459D0">
              <w:rPr>
                <w:rStyle w:val="Hyperlink"/>
                <w:rFonts w:asciiTheme="minorHAnsi" w:hAnsiTheme="minorHAnsi" w:cstheme="minorHAnsi"/>
                <w:color w:val="auto"/>
                <w:szCs w:val="22"/>
                <w:u w:val="none"/>
              </w:rPr>
              <w:t>stewardship</w:t>
            </w:r>
          </w:p>
          <w:p w14:paraId="455988F3" w14:textId="77777777" w:rsidR="00B10F6A" w:rsidRPr="009D2F2C" w:rsidRDefault="00B10F6A" w:rsidP="00F126D6">
            <w:pPr>
              <w:rPr>
                <w:rStyle w:val="Hyperlink"/>
                <w:rFonts w:asciiTheme="minorHAnsi" w:hAnsiTheme="minorHAnsi" w:cstheme="minorHAnsi"/>
                <w:color w:val="auto"/>
                <w:szCs w:val="22"/>
                <w:u w:val="none"/>
              </w:rPr>
            </w:pPr>
            <w:r>
              <w:rPr>
                <w:rStyle w:val="Hyperlink"/>
                <w:rFonts w:asciiTheme="minorHAnsi" w:hAnsiTheme="minorHAnsi" w:cstheme="minorHAnsi"/>
                <w:color w:val="auto"/>
                <w:szCs w:val="22"/>
                <w:u w:val="none"/>
              </w:rPr>
              <w:t>Organisational risk management</w:t>
            </w:r>
          </w:p>
          <w:p w14:paraId="16E7BCD4" w14:textId="77777777" w:rsidR="00B10F6A" w:rsidRDefault="00B10F6A" w:rsidP="00F126D6">
            <w:pPr>
              <w:rPr>
                <w:rStyle w:val="Hyperlink"/>
                <w:rFonts w:asciiTheme="minorHAnsi" w:hAnsiTheme="minorHAnsi" w:cstheme="minorHAnsi"/>
                <w:szCs w:val="22"/>
              </w:rPr>
            </w:pPr>
            <w:r w:rsidRPr="009D2F2C">
              <w:rPr>
                <w:rStyle w:val="Hyperlink"/>
                <w:rFonts w:asciiTheme="minorHAnsi" w:hAnsiTheme="minorHAnsi" w:cstheme="minorHAnsi"/>
                <w:color w:val="auto"/>
                <w:szCs w:val="22"/>
                <w:u w:val="none"/>
              </w:rPr>
              <w:t>Pandemic plan</w:t>
            </w:r>
          </w:p>
        </w:tc>
      </w:tr>
      <w:tr w:rsidR="00B10F6A" w:rsidRPr="009D2F2C" w14:paraId="6B5EE567" w14:textId="77777777" w:rsidTr="00F126D6">
        <w:tc>
          <w:tcPr>
            <w:tcW w:w="9634" w:type="dxa"/>
            <w:gridSpan w:val="3"/>
            <w:shd w:val="clear" w:color="auto" w:fill="92D050"/>
          </w:tcPr>
          <w:p w14:paraId="6B85140B" w14:textId="77777777" w:rsidR="00B10F6A" w:rsidRPr="00785A2C" w:rsidRDefault="00785A2C" w:rsidP="00785A2C">
            <w:pPr>
              <w:pStyle w:val="Heading1"/>
              <w:rPr>
                <w:rStyle w:val="Hyperlink"/>
                <w:color w:val="auto"/>
                <w:u w:val="none"/>
              </w:rPr>
            </w:pPr>
            <w:bookmarkStart w:id="1" w:name="_Toc212029308"/>
            <w:r w:rsidRPr="00785A2C">
              <w:rPr>
                <w:rStyle w:val="Hyperlink"/>
                <w:color w:val="auto"/>
                <w:u w:val="none"/>
              </w:rPr>
              <w:t>Planning activities</w:t>
            </w:r>
            <w:bookmarkEnd w:id="1"/>
          </w:p>
        </w:tc>
      </w:tr>
      <w:tr w:rsidR="00B10F6A" w:rsidRPr="004060A5" w14:paraId="1D3DE362" w14:textId="77777777" w:rsidTr="00F126D6">
        <w:tc>
          <w:tcPr>
            <w:tcW w:w="9634" w:type="dxa"/>
            <w:gridSpan w:val="3"/>
            <w:shd w:val="clear" w:color="auto" w:fill="E1F484"/>
          </w:tcPr>
          <w:p w14:paraId="3293808D" w14:textId="77777777" w:rsidR="00B10F6A" w:rsidRDefault="00B10F6A" w:rsidP="00F126D6">
            <w:pPr>
              <w:pStyle w:val="Heading2"/>
              <w:spacing w:before="0"/>
            </w:pPr>
            <w:bookmarkStart w:id="2" w:name="_Toc59872079"/>
            <w:bookmarkStart w:id="3" w:name="_Toc212029309"/>
            <w:r>
              <w:t>Emergency status information</w:t>
            </w:r>
            <w:bookmarkEnd w:id="2"/>
            <w:bookmarkEnd w:id="3"/>
          </w:p>
          <w:p w14:paraId="5FB77CDC" w14:textId="77777777" w:rsidR="00B10F6A" w:rsidRPr="004060A5" w:rsidRDefault="00B10F6A" w:rsidP="00F126D6"/>
        </w:tc>
      </w:tr>
      <w:tr w:rsidR="00B10F6A" w:rsidRPr="00AB5BF1" w14:paraId="51FD1084" w14:textId="77777777" w:rsidTr="00F126D6">
        <w:tblPrEx>
          <w:tblLook w:val="04A0" w:firstRow="1" w:lastRow="0" w:firstColumn="1" w:lastColumn="0" w:noHBand="0" w:noVBand="1"/>
        </w:tblPrEx>
        <w:trPr>
          <w:trHeight w:val="270"/>
        </w:trPr>
        <w:tc>
          <w:tcPr>
            <w:tcW w:w="4961" w:type="dxa"/>
            <w:gridSpan w:val="2"/>
            <w:shd w:val="clear" w:color="auto" w:fill="EAFD8B"/>
          </w:tcPr>
          <w:p w14:paraId="6A48E9CF" w14:textId="77777777" w:rsidR="00B10F6A" w:rsidRDefault="00B10F6A" w:rsidP="00F126D6">
            <w:pPr>
              <w:rPr>
                <w:rStyle w:val="Hyperlink"/>
                <w:rFonts w:cs="Calibri"/>
                <w:szCs w:val="22"/>
              </w:rPr>
            </w:pPr>
            <w:hyperlink r:id="rId21" w:history="1">
              <w:r>
                <w:rPr>
                  <w:rStyle w:val="Hyperlink"/>
                  <w:rFonts w:cs="Calibri"/>
                  <w:szCs w:val="22"/>
                </w:rPr>
                <w:t>Declared s</w:t>
              </w:r>
              <w:r w:rsidRPr="000C60EA">
                <w:rPr>
                  <w:rStyle w:val="Hyperlink"/>
                  <w:rFonts w:cs="Calibri"/>
                  <w:szCs w:val="22"/>
                </w:rPr>
                <w:t xml:space="preserve">tatus of </w:t>
              </w:r>
              <w:r>
                <w:rPr>
                  <w:rStyle w:val="Hyperlink"/>
                  <w:rFonts w:cs="Calibri"/>
                  <w:szCs w:val="22"/>
                </w:rPr>
                <w:t>e</w:t>
              </w:r>
              <w:r w:rsidRPr="000C60EA">
                <w:rPr>
                  <w:rStyle w:val="Hyperlink"/>
                  <w:rFonts w:cs="Calibri"/>
                  <w:szCs w:val="22"/>
                </w:rPr>
                <w:t>mergencies – Nation-wide</w:t>
              </w:r>
            </w:hyperlink>
          </w:p>
          <w:p w14:paraId="0A3EA7C8" w14:textId="77777777" w:rsidR="00B10F6A" w:rsidRDefault="00B10F6A" w:rsidP="00F126D6">
            <w:pPr>
              <w:rPr>
                <w:rStyle w:val="Hyperlink"/>
                <w:rFonts w:cs="Calibri"/>
                <w:szCs w:val="22"/>
              </w:rPr>
            </w:pPr>
          </w:p>
        </w:tc>
        <w:tc>
          <w:tcPr>
            <w:tcW w:w="4673" w:type="dxa"/>
          </w:tcPr>
          <w:p w14:paraId="20B7679E" w14:textId="77777777" w:rsidR="00B10F6A" w:rsidRDefault="00B10F6A" w:rsidP="00F126D6">
            <w:pPr>
              <w:rPr>
                <w:rStyle w:val="Hyperlink"/>
                <w:rFonts w:cs="Calibri"/>
                <w:szCs w:val="22"/>
              </w:rPr>
            </w:pPr>
            <w:hyperlink r:id="rId22" w:history="1">
              <w:r w:rsidRPr="00664295">
                <w:rPr>
                  <w:rStyle w:val="Hyperlink"/>
                  <w:rFonts w:cs="Calibri"/>
                  <w:szCs w:val="22"/>
                </w:rPr>
                <w:t>Emergency status for the Northland Region</w:t>
              </w:r>
            </w:hyperlink>
          </w:p>
          <w:p w14:paraId="370EE893" w14:textId="77777777" w:rsidR="00B10F6A" w:rsidRPr="00AB5BF1" w:rsidRDefault="00B10F6A" w:rsidP="00F126D6">
            <w:pPr>
              <w:rPr>
                <w:rFonts w:cs="Calibri"/>
                <w:szCs w:val="22"/>
              </w:rPr>
            </w:pPr>
          </w:p>
        </w:tc>
      </w:tr>
      <w:tr w:rsidR="00B10F6A" w14:paraId="77082C7D" w14:textId="77777777" w:rsidTr="00F126D6">
        <w:tblPrEx>
          <w:tblLook w:val="04A0" w:firstRow="1" w:lastRow="0" w:firstColumn="1" w:lastColumn="0" w:noHBand="0" w:noVBand="1"/>
        </w:tblPrEx>
        <w:trPr>
          <w:trHeight w:val="270"/>
        </w:trPr>
        <w:tc>
          <w:tcPr>
            <w:tcW w:w="4961" w:type="dxa"/>
            <w:gridSpan w:val="2"/>
          </w:tcPr>
          <w:p w14:paraId="746F6BDF" w14:textId="77777777" w:rsidR="00B10F6A" w:rsidRDefault="00B10F6A" w:rsidP="00F126D6">
            <w:pPr>
              <w:rPr>
                <w:rStyle w:val="Hyperlink"/>
                <w:rFonts w:cs="Calibri"/>
                <w:szCs w:val="22"/>
              </w:rPr>
            </w:pPr>
            <w:hyperlink r:id="rId23" w:history="1">
              <w:r w:rsidRPr="00664295">
                <w:rPr>
                  <w:rStyle w:val="Hyperlink"/>
                  <w:rFonts w:cs="Calibri"/>
                  <w:szCs w:val="22"/>
                </w:rPr>
                <w:t>Emergency status for the Auckland Region</w:t>
              </w:r>
            </w:hyperlink>
          </w:p>
          <w:p w14:paraId="718A34A2" w14:textId="77777777" w:rsidR="00B10F6A" w:rsidRDefault="00B10F6A" w:rsidP="00F126D6">
            <w:pPr>
              <w:rPr>
                <w:rStyle w:val="Hyperlink"/>
                <w:rFonts w:cs="Calibri"/>
                <w:szCs w:val="22"/>
              </w:rPr>
            </w:pPr>
          </w:p>
        </w:tc>
        <w:tc>
          <w:tcPr>
            <w:tcW w:w="4673" w:type="dxa"/>
            <w:shd w:val="clear" w:color="auto" w:fill="EAFD8B"/>
          </w:tcPr>
          <w:p w14:paraId="5E1216F9" w14:textId="7F212353" w:rsidR="00B10F6A" w:rsidRDefault="00B10F6A" w:rsidP="00F126D6">
            <w:pPr>
              <w:rPr>
                <w:rStyle w:val="Hyperlink"/>
                <w:rFonts w:cs="Calibri"/>
                <w:szCs w:val="22"/>
              </w:rPr>
            </w:pPr>
            <w:hyperlink r:id="rId24" w:history="1">
              <w:r w:rsidRPr="00340A3B">
                <w:rPr>
                  <w:rStyle w:val="Hyperlink"/>
                  <w:rFonts w:cs="Calibri"/>
                  <w:szCs w:val="22"/>
                </w:rPr>
                <w:t>We are on the mobile alert system</w:t>
              </w:r>
            </w:hyperlink>
          </w:p>
        </w:tc>
      </w:tr>
      <w:tr w:rsidR="00B10F6A" w14:paraId="082CB02F" w14:textId="77777777" w:rsidTr="00785A2C">
        <w:tblPrEx>
          <w:tblLook w:val="04A0" w:firstRow="1" w:lastRow="0" w:firstColumn="1" w:lastColumn="0" w:noHBand="0" w:noVBand="1"/>
        </w:tblPrEx>
        <w:trPr>
          <w:trHeight w:val="597"/>
        </w:trPr>
        <w:tc>
          <w:tcPr>
            <w:tcW w:w="4961" w:type="dxa"/>
            <w:gridSpan w:val="2"/>
            <w:shd w:val="clear" w:color="auto" w:fill="E2FB85"/>
          </w:tcPr>
          <w:p w14:paraId="224CB468" w14:textId="77777777" w:rsidR="00340A3B" w:rsidRDefault="00340A3B" w:rsidP="00340A3B">
            <w:pPr>
              <w:rPr>
                <w:rStyle w:val="Hyperlink"/>
                <w:rFonts w:asciiTheme="minorHAnsi" w:hAnsiTheme="minorHAnsi" w:cstheme="minorHAnsi"/>
                <w:szCs w:val="22"/>
              </w:rPr>
            </w:pPr>
            <w:hyperlink r:id="rId25" w:history="1">
              <w:r w:rsidRPr="00340A3B">
                <w:rPr>
                  <w:rStyle w:val="Hyperlink"/>
                  <w:rFonts w:asciiTheme="minorHAnsi" w:hAnsiTheme="minorHAnsi" w:cstheme="minorHAnsi"/>
                  <w:szCs w:val="22"/>
                </w:rPr>
                <w:t>Natural hazard portal</w:t>
              </w:r>
            </w:hyperlink>
          </w:p>
          <w:p w14:paraId="0F9FB60B" w14:textId="35551F30" w:rsidR="00B10F6A" w:rsidRDefault="00B10F6A" w:rsidP="00785A2C">
            <w:pPr>
              <w:rPr>
                <w:rStyle w:val="Hyperlink"/>
                <w:rFonts w:cs="Calibri"/>
                <w:szCs w:val="22"/>
              </w:rPr>
            </w:pPr>
          </w:p>
        </w:tc>
        <w:tc>
          <w:tcPr>
            <w:tcW w:w="4673" w:type="dxa"/>
            <w:shd w:val="clear" w:color="auto" w:fill="FFFFFF" w:themeFill="background1"/>
          </w:tcPr>
          <w:p w14:paraId="7D177692" w14:textId="10A5C60F" w:rsidR="00B10F6A" w:rsidRDefault="00785A2C" w:rsidP="00785A2C">
            <w:pPr>
              <w:rPr>
                <w:rStyle w:val="Hyperlink"/>
                <w:rFonts w:cs="Calibri"/>
                <w:szCs w:val="22"/>
              </w:rPr>
            </w:pPr>
            <w:hyperlink r:id="rId26" w:history="1">
              <w:r w:rsidRPr="00A45C04">
                <w:rPr>
                  <w:rStyle w:val="Hyperlink"/>
                  <w:rFonts w:asciiTheme="minorHAnsi" w:hAnsiTheme="minorHAnsi" w:cstheme="minorHAnsi"/>
                  <w:szCs w:val="22"/>
                </w:rPr>
                <w:t>In an emergency the radio and social media is</w:t>
              </w:r>
              <w:r w:rsidR="00340A3B">
                <w:rPr>
                  <w:rStyle w:val="Hyperlink"/>
                  <w:rFonts w:asciiTheme="minorHAnsi" w:hAnsiTheme="minorHAnsi" w:cstheme="minorHAnsi"/>
                  <w:szCs w:val="22"/>
                </w:rPr>
                <w:t xml:space="preserve"> </w:t>
              </w:r>
              <w:r w:rsidRPr="00A45C04">
                <w:rPr>
                  <w:rStyle w:val="Hyperlink"/>
                  <w:rFonts w:asciiTheme="minorHAnsi" w:hAnsiTheme="minorHAnsi" w:cstheme="minorHAnsi"/>
                  <w:szCs w:val="22"/>
                </w:rPr>
                <w:t>our prime source of information</w:t>
              </w:r>
            </w:hyperlink>
            <w:r>
              <w:rPr>
                <w:rStyle w:val="Hyperlink"/>
                <w:rFonts w:asciiTheme="minorHAnsi" w:hAnsiTheme="minorHAnsi" w:cstheme="minorHAnsi"/>
                <w:szCs w:val="22"/>
              </w:rPr>
              <w:t xml:space="preserve">  </w:t>
            </w:r>
          </w:p>
        </w:tc>
      </w:tr>
      <w:tr w:rsidR="00B10F6A" w14:paraId="1A261646" w14:textId="77777777" w:rsidTr="00F126D6">
        <w:tblPrEx>
          <w:tblLook w:val="04A0" w:firstRow="1" w:lastRow="0" w:firstColumn="1" w:lastColumn="0" w:noHBand="0" w:noVBand="1"/>
        </w:tblPrEx>
        <w:tc>
          <w:tcPr>
            <w:tcW w:w="9634" w:type="dxa"/>
            <w:gridSpan w:val="3"/>
          </w:tcPr>
          <w:p w14:paraId="356FB957" w14:textId="77777777" w:rsidR="00B10F6A" w:rsidRDefault="00785A2C" w:rsidP="00694E72">
            <w:pPr>
              <w:spacing w:before="100" w:beforeAutospacing="1" w:after="100" w:afterAutospacing="1"/>
              <w:jc w:val="center"/>
            </w:pPr>
            <w:r w:rsidRPr="002923A1">
              <w:rPr>
                <w:rFonts w:asciiTheme="minorHAnsi" w:hAnsiTheme="minorHAnsi" w:cstheme="minorHAnsi"/>
                <w:b/>
                <w:szCs w:val="22"/>
              </w:rPr>
              <w:t xml:space="preserve">The </w:t>
            </w:r>
            <w:r>
              <w:rPr>
                <w:rFonts w:asciiTheme="minorHAnsi" w:hAnsiTheme="minorHAnsi" w:cstheme="minorHAnsi"/>
                <w:b/>
                <w:szCs w:val="22"/>
              </w:rPr>
              <w:t xml:space="preserve">radio </w:t>
            </w:r>
            <w:r w:rsidRPr="002923A1">
              <w:rPr>
                <w:rFonts w:asciiTheme="minorHAnsi" w:hAnsiTheme="minorHAnsi" w:cstheme="minorHAnsi"/>
                <w:b/>
                <w:szCs w:val="22"/>
              </w:rPr>
              <w:t xml:space="preserve">frequencies for </w:t>
            </w:r>
            <w:r>
              <w:rPr>
                <w:rFonts w:asciiTheme="minorHAnsi" w:hAnsiTheme="minorHAnsi" w:cstheme="minorHAnsi"/>
                <w:b/>
                <w:szCs w:val="22"/>
              </w:rPr>
              <w:t xml:space="preserve">each of </w:t>
            </w:r>
            <w:r w:rsidRPr="002923A1">
              <w:rPr>
                <w:rFonts w:asciiTheme="minorHAnsi" w:hAnsiTheme="minorHAnsi" w:cstheme="minorHAnsi"/>
                <w:b/>
                <w:szCs w:val="22"/>
              </w:rPr>
              <w:t xml:space="preserve">our </w:t>
            </w:r>
            <w:r>
              <w:rPr>
                <w:rFonts w:asciiTheme="minorHAnsi" w:hAnsiTheme="minorHAnsi" w:cstheme="minorHAnsi"/>
                <w:b/>
                <w:szCs w:val="22"/>
              </w:rPr>
              <w:t xml:space="preserve">locations and the evacuation records are </w:t>
            </w:r>
            <w:r w:rsidRPr="002923A1">
              <w:rPr>
                <w:rFonts w:asciiTheme="minorHAnsi" w:hAnsiTheme="minorHAnsi" w:cstheme="minorHAnsi"/>
                <w:b/>
                <w:szCs w:val="22"/>
              </w:rPr>
              <w:t>kept in the emergency folder at</w:t>
            </w:r>
            <w:r>
              <w:rPr>
                <w:rFonts w:asciiTheme="minorHAnsi" w:hAnsiTheme="minorHAnsi" w:cstheme="minorHAnsi"/>
                <w:b/>
                <w:szCs w:val="22"/>
              </w:rPr>
              <w:t xml:space="preserve"> each of the buildings we operate from. </w:t>
            </w:r>
          </w:p>
        </w:tc>
      </w:tr>
    </w:tbl>
    <w:p w14:paraId="3E211631" w14:textId="77777777" w:rsidR="00785A2C" w:rsidRDefault="00785A2C"/>
    <w:p w14:paraId="165D235B" w14:textId="77777777" w:rsidR="00B10F6A" w:rsidRDefault="00B10F6A"/>
    <w:p w14:paraId="0E220D76" w14:textId="77777777" w:rsidR="00B10F6A" w:rsidRDefault="00B10F6A"/>
    <w:p w14:paraId="4B6B3292" w14:textId="77777777" w:rsidR="00B10F6A" w:rsidRDefault="00B10F6A"/>
    <w:p w14:paraId="6A7FE88C" w14:textId="77777777" w:rsidR="00B10F6A" w:rsidRDefault="00B10F6A"/>
    <w:p w14:paraId="48093713" w14:textId="77777777" w:rsidR="00B10F6A" w:rsidRDefault="00B10F6A"/>
    <w:p w14:paraId="2492A32E" w14:textId="77777777" w:rsidR="00B10F6A" w:rsidRDefault="00B10F6A"/>
    <w:p w14:paraId="4F89C46B" w14:textId="77777777" w:rsidR="007466FF" w:rsidRDefault="007466FF"/>
    <w:p w14:paraId="229E1AF7" w14:textId="77777777" w:rsidR="007466FF" w:rsidRDefault="007466FF"/>
    <w:p w14:paraId="2C4C14C9" w14:textId="77777777" w:rsidR="007466FF" w:rsidRDefault="007466FF"/>
    <w:p w14:paraId="431FA650" w14:textId="77777777" w:rsidR="00C90EEF" w:rsidRDefault="00C90EEF"/>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03F1B" w14:paraId="713DEA78" w14:textId="77777777" w:rsidTr="00DE4DFE">
        <w:tc>
          <w:tcPr>
            <w:tcW w:w="9639" w:type="dxa"/>
            <w:shd w:val="clear" w:color="auto" w:fill="E1F484"/>
          </w:tcPr>
          <w:p w14:paraId="288AD5EF" w14:textId="77777777" w:rsidR="002A33CC" w:rsidRPr="002923A1" w:rsidRDefault="00B10F6A" w:rsidP="00B10F6A">
            <w:pPr>
              <w:pStyle w:val="Heading2"/>
            </w:pPr>
            <w:bookmarkStart w:id="4" w:name="_Toc212029310"/>
            <w:r>
              <w:lastRenderedPageBreak/>
              <w:t>Evacuation, training and information</w:t>
            </w:r>
            <w:bookmarkEnd w:id="4"/>
          </w:p>
        </w:tc>
      </w:tr>
      <w:tr w:rsidR="00303F1B" w14:paraId="3AE1D3C9" w14:textId="77777777" w:rsidTr="00DE4DFE">
        <w:tc>
          <w:tcPr>
            <w:tcW w:w="9639" w:type="dxa"/>
            <w:shd w:val="clear" w:color="auto" w:fill="FDE9D9" w:themeFill="accent6" w:themeFillTint="33"/>
          </w:tcPr>
          <w:p w14:paraId="6F58E3B8" w14:textId="02F66F7C" w:rsidR="00192E45" w:rsidRDefault="00192E45" w:rsidP="00694E72">
            <w:pPr>
              <w:spacing w:line="360" w:lineRule="auto"/>
              <w:jc w:val="center"/>
              <w:rPr>
                <w:rFonts w:asciiTheme="minorHAnsi" w:hAnsiTheme="minorHAnsi" w:cstheme="minorHAnsi"/>
                <w:b/>
                <w:szCs w:val="22"/>
              </w:rPr>
            </w:pPr>
            <w:r>
              <w:rPr>
                <w:rFonts w:asciiTheme="minorHAnsi" w:hAnsiTheme="minorHAnsi" w:cstheme="minorHAnsi"/>
                <w:b/>
                <w:szCs w:val="22"/>
              </w:rPr>
              <w:t>Role responsible for organisation</w:t>
            </w:r>
            <w:r w:rsidR="00C90EEF">
              <w:rPr>
                <w:rFonts w:asciiTheme="minorHAnsi" w:hAnsiTheme="minorHAnsi" w:cstheme="minorHAnsi"/>
                <w:b/>
                <w:szCs w:val="22"/>
              </w:rPr>
              <w:t>-</w:t>
            </w:r>
            <w:r>
              <w:rPr>
                <w:rFonts w:asciiTheme="minorHAnsi" w:hAnsiTheme="minorHAnsi" w:cstheme="minorHAnsi"/>
                <w:b/>
                <w:szCs w:val="22"/>
              </w:rPr>
              <w:t xml:space="preserve">wide fire safety: </w:t>
            </w:r>
            <w:sdt>
              <w:sdtPr>
                <w:rPr>
                  <w:rFonts w:asciiTheme="minorHAnsi" w:hAnsiTheme="minorHAnsi" w:cstheme="minorHAnsi"/>
                  <w:b/>
                  <w:szCs w:val="22"/>
                </w:rPr>
                <w:id w:val="64607288"/>
                <w:placeholder>
                  <w:docPart w:val="0C499BCBFC594C46BEC166FDD0051F64"/>
                </w:placeholder>
                <w:showingPlcHdr/>
                <w:text/>
              </w:sdtPr>
              <w:sdtContent>
                <w:r w:rsidRPr="00247E63">
                  <w:rPr>
                    <w:rStyle w:val="PlaceholderText"/>
                  </w:rPr>
                  <w:t>Click here to enter text.</w:t>
                </w:r>
              </w:sdtContent>
            </w:sdt>
          </w:p>
          <w:p w14:paraId="4024F9DD" w14:textId="77777777" w:rsidR="00192E45" w:rsidRDefault="00192E45" w:rsidP="00694E72">
            <w:pPr>
              <w:spacing w:line="360" w:lineRule="auto"/>
              <w:jc w:val="center"/>
              <w:rPr>
                <w:rFonts w:asciiTheme="minorHAnsi" w:hAnsiTheme="minorHAnsi" w:cstheme="minorHAnsi"/>
                <w:b/>
                <w:szCs w:val="22"/>
              </w:rPr>
            </w:pPr>
            <w:r>
              <w:rPr>
                <w:rFonts w:asciiTheme="minorHAnsi" w:hAnsiTheme="minorHAnsi" w:cstheme="minorHAnsi"/>
                <w:b/>
                <w:szCs w:val="22"/>
              </w:rPr>
              <w:t xml:space="preserve">Role responsible for organisation wide emergency evacuations: </w:t>
            </w:r>
            <w:sdt>
              <w:sdtPr>
                <w:rPr>
                  <w:rFonts w:asciiTheme="minorHAnsi" w:hAnsiTheme="minorHAnsi" w:cstheme="minorHAnsi"/>
                  <w:b/>
                  <w:szCs w:val="22"/>
                </w:rPr>
                <w:id w:val="-714743316"/>
                <w:placeholder>
                  <w:docPart w:val="40FD26089A284D8FAC110B0AFDC965D0"/>
                </w:placeholder>
                <w:showingPlcHdr/>
                <w:text/>
              </w:sdtPr>
              <w:sdtContent>
                <w:r w:rsidRPr="00247E63">
                  <w:rPr>
                    <w:rStyle w:val="PlaceholderText"/>
                  </w:rPr>
                  <w:t>Click here to enter text.</w:t>
                </w:r>
              </w:sdtContent>
            </w:sdt>
          </w:p>
          <w:p w14:paraId="65925C0A" w14:textId="1AE903B0" w:rsidR="00DD12A3" w:rsidRDefault="00DD12A3" w:rsidP="00694E72">
            <w:pPr>
              <w:spacing w:line="360" w:lineRule="auto"/>
              <w:jc w:val="center"/>
              <w:rPr>
                <w:rFonts w:asciiTheme="minorHAnsi" w:hAnsiTheme="minorHAnsi" w:cstheme="minorHAnsi"/>
                <w:b/>
                <w:szCs w:val="22"/>
              </w:rPr>
            </w:pPr>
            <w:r>
              <w:rPr>
                <w:rFonts w:asciiTheme="minorHAnsi" w:hAnsiTheme="minorHAnsi" w:cstheme="minorHAnsi"/>
                <w:b/>
                <w:szCs w:val="22"/>
              </w:rPr>
              <w:t xml:space="preserve">The responsible </w:t>
            </w:r>
            <w:r w:rsidR="00AB1C2A">
              <w:rPr>
                <w:rFonts w:asciiTheme="minorHAnsi" w:hAnsiTheme="minorHAnsi" w:cstheme="minorHAnsi"/>
                <w:b/>
                <w:szCs w:val="22"/>
              </w:rPr>
              <w:t xml:space="preserve">employee </w:t>
            </w:r>
            <w:r>
              <w:rPr>
                <w:rFonts w:asciiTheme="minorHAnsi" w:hAnsiTheme="minorHAnsi" w:cstheme="minorHAnsi"/>
                <w:b/>
                <w:szCs w:val="22"/>
              </w:rPr>
              <w:t>will wear an orange west during trial and actual evacuations</w:t>
            </w:r>
          </w:p>
        </w:tc>
      </w:tr>
    </w:tbl>
    <w:tbl>
      <w:tblPr>
        <w:tblStyle w:val="TableGrid"/>
        <w:tblW w:w="9639" w:type="dxa"/>
        <w:tblInd w:w="137" w:type="dxa"/>
        <w:tblLook w:val="04A0" w:firstRow="1" w:lastRow="0" w:firstColumn="1" w:lastColumn="0" w:noHBand="0" w:noVBand="1"/>
      </w:tblPr>
      <w:tblGrid>
        <w:gridCol w:w="1701"/>
        <w:gridCol w:w="1701"/>
        <w:gridCol w:w="1134"/>
        <w:gridCol w:w="2268"/>
        <w:gridCol w:w="68"/>
        <w:gridCol w:w="2767"/>
      </w:tblGrid>
      <w:tr w:rsidR="0001438C" w14:paraId="38B2EEFF" w14:textId="77777777" w:rsidTr="00DE4DFE">
        <w:trPr>
          <w:trHeight w:val="360"/>
        </w:trPr>
        <w:tc>
          <w:tcPr>
            <w:tcW w:w="9639" w:type="dxa"/>
            <w:gridSpan w:val="6"/>
            <w:shd w:val="clear" w:color="auto" w:fill="E1F484"/>
          </w:tcPr>
          <w:p w14:paraId="04868BEE" w14:textId="77777777" w:rsidR="0001438C" w:rsidRDefault="0001438C" w:rsidP="0001438C">
            <w:pPr>
              <w:jc w:val="center"/>
              <w:rPr>
                <w:rFonts w:cs="Calibri"/>
                <w:szCs w:val="22"/>
              </w:rPr>
            </w:pPr>
            <w:r>
              <w:rPr>
                <w:rFonts w:asciiTheme="minorHAnsi" w:hAnsiTheme="minorHAnsi" w:cstheme="minorHAnsi"/>
                <w:b/>
                <w:szCs w:val="22"/>
              </w:rPr>
              <w:t>We implement</w:t>
            </w:r>
            <w:r w:rsidRPr="00983A30">
              <w:rPr>
                <w:rFonts w:asciiTheme="minorHAnsi" w:hAnsiTheme="minorHAnsi" w:cstheme="minorHAnsi"/>
                <w:b/>
                <w:szCs w:val="22"/>
              </w:rPr>
              <w:t xml:space="preserve"> an </w:t>
            </w:r>
            <w:hyperlink r:id="rId27" w:history="1">
              <w:r w:rsidRPr="00983A30">
                <w:rPr>
                  <w:rStyle w:val="Hyperlink"/>
                  <w:rFonts w:asciiTheme="minorHAnsi" w:hAnsiTheme="minorHAnsi" w:cstheme="minorHAnsi"/>
                  <w:b/>
                  <w:szCs w:val="22"/>
                </w:rPr>
                <w:t>evacuation scheme</w:t>
              </w:r>
            </w:hyperlink>
          </w:p>
        </w:tc>
      </w:tr>
      <w:tr w:rsidR="007C5226" w14:paraId="22EE8D28" w14:textId="77777777" w:rsidTr="00DE4DFE">
        <w:trPr>
          <w:trHeight w:val="360"/>
        </w:trPr>
        <w:tc>
          <w:tcPr>
            <w:tcW w:w="9639" w:type="dxa"/>
            <w:gridSpan w:val="6"/>
            <w:shd w:val="clear" w:color="auto" w:fill="E1F484"/>
          </w:tcPr>
          <w:p w14:paraId="438775B1" w14:textId="77777777" w:rsidR="007C5226" w:rsidRDefault="007C5226" w:rsidP="00694E72">
            <w:pPr>
              <w:spacing w:line="360" w:lineRule="auto"/>
              <w:jc w:val="center"/>
              <w:rPr>
                <w:rStyle w:val="Hyperlink"/>
                <w:rFonts w:asciiTheme="minorHAnsi" w:hAnsiTheme="minorHAnsi" w:cstheme="minorHAnsi"/>
                <w:b/>
                <w:color w:val="auto"/>
                <w:szCs w:val="22"/>
                <w:u w:val="none"/>
              </w:rPr>
            </w:pPr>
            <w:r w:rsidRPr="007C5226">
              <w:rPr>
                <w:rStyle w:val="Hyperlink"/>
                <w:rFonts w:asciiTheme="minorHAnsi" w:hAnsiTheme="minorHAnsi" w:cstheme="minorHAnsi"/>
                <w:b/>
                <w:color w:val="auto"/>
                <w:szCs w:val="22"/>
                <w:u w:val="none"/>
              </w:rPr>
              <w:t>Buildings we occupy that require an approved evacuation scheme:</w:t>
            </w:r>
          </w:p>
          <w:p w14:paraId="3EBAE4F6" w14:textId="77777777" w:rsidR="007C5226" w:rsidRPr="007C5226" w:rsidRDefault="00D74108" w:rsidP="00694E72">
            <w:pPr>
              <w:spacing w:line="360" w:lineRule="auto"/>
              <w:jc w:val="center"/>
              <w:rPr>
                <w:rFonts w:asciiTheme="minorHAnsi" w:hAnsiTheme="minorHAnsi" w:cstheme="minorHAnsi"/>
                <w:b/>
                <w:szCs w:val="22"/>
              </w:rPr>
            </w:pPr>
            <w:r>
              <w:rPr>
                <w:rFonts w:asciiTheme="minorHAnsi" w:hAnsiTheme="minorHAnsi" w:cstheme="minorHAnsi"/>
                <w:b/>
                <w:szCs w:val="22"/>
              </w:rPr>
              <w:t xml:space="preserve">(Frequency of trial evacuations: </w:t>
            </w:r>
            <w:sdt>
              <w:sdtPr>
                <w:rPr>
                  <w:rFonts w:asciiTheme="minorHAnsi" w:hAnsiTheme="minorHAnsi" w:cstheme="minorHAnsi"/>
                  <w:b/>
                  <w:szCs w:val="22"/>
                </w:rPr>
                <w:id w:val="280850828"/>
                <w:placeholder>
                  <w:docPart w:val="C7557515B7E94A208160E661D17B9E74"/>
                </w:placeholder>
                <w:showingPlcHdr/>
                <w:dropDownList>
                  <w:listItem w:value="Choose an item."/>
                  <w:listItem w:displayText="three-monthly" w:value="three-monthly"/>
                  <w:listItem w:displayText="six-monthly" w:value="six-monthly"/>
                </w:dropDownList>
              </w:sdtPr>
              <w:sdtContent>
                <w:r w:rsidRPr="006872F9">
                  <w:rPr>
                    <w:rStyle w:val="PlaceholderText"/>
                  </w:rPr>
                  <w:t>Choose an item.</w:t>
                </w:r>
              </w:sdtContent>
            </w:sdt>
            <w:r>
              <w:rPr>
                <w:rFonts w:asciiTheme="minorHAnsi" w:hAnsiTheme="minorHAnsi" w:cstheme="minorHAnsi"/>
                <w:b/>
                <w:szCs w:val="22"/>
              </w:rPr>
              <w:t>)</w:t>
            </w:r>
          </w:p>
        </w:tc>
      </w:tr>
      <w:tr w:rsidR="007C5226" w14:paraId="4FDC4C74" w14:textId="77777777" w:rsidTr="00DE4DFE">
        <w:trPr>
          <w:trHeight w:val="295"/>
        </w:trPr>
        <w:tc>
          <w:tcPr>
            <w:tcW w:w="1701" w:type="dxa"/>
          </w:tcPr>
          <w:p w14:paraId="34A9FE90" w14:textId="77777777" w:rsidR="007C5226" w:rsidRPr="007C5226" w:rsidRDefault="007C5226" w:rsidP="0001438C">
            <w:pPr>
              <w:rPr>
                <w:rFonts w:asciiTheme="minorHAnsi" w:hAnsiTheme="minorHAnsi" w:cstheme="minorHAnsi"/>
                <w:szCs w:val="22"/>
              </w:rPr>
            </w:pPr>
            <w:r w:rsidRPr="007C5226">
              <w:rPr>
                <w:rFonts w:asciiTheme="minorHAnsi" w:hAnsiTheme="minorHAnsi" w:cstheme="minorHAnsi"/>
                <w:szCs w:val="22"/>
              </w:rPr>
              <w:t>Name</w:t>
            </w:r>
          </w:p>
        </w:tc>
        <w:tc>
          <w:tcPr>
            <w:tcW w:w="2835" w:type="dxa"/>
            <w:gridSpan w:val="2"/>
          </w:tcPr>
          <w:p w14:paraId="7897BBA4" w14:textId="77777777" w:rsidR="007C5226" w:rsidRPr="007C5226" w:rsidRDefault="007C5226" w:rsidP="007C5226">
            <w:pPr>
              <w:rPr>
                <w:rFonts w:asciiTheme="minorHAnsi" w:hAnsiTheme="minorHAnsi" w:cstheme="minorHAnsi"/>
                <w:szCs w:val="22"/>
              </w:rPr>
            </w:pPr>
            <w:r w:rsidRPr="007C5226">
              <w:rPr>
                <w:rFonts w:asciiTheme="minorHAnsi" w:hAnsiTheme="minorHAnsi" w:cstheme="minorHAnsi"/>
                <w:szCs w:val="22"/>
              </w:rPr>
              <w:t>Address</w:t>
            </w:r>
          </w:p>
        </w:tc>
        <w:tc>
          <w:tcPr>
            <w:tcW w:w="2336" w:type="dxa"/>
            <w:gridSpan w:val="2"/>
          </w:tcPr>
          <w:p w14:paraId="700680E8" w14:textId="77777777" w:rsidR="007C5226" w:rsidRPr="007C5226" w:rsidRDefault="007C5226" w:rsidP="007C5226">
            <w:pPr>
              <w:rPr>
                <w:rFonts w:asciiTheme="minorHAnsi" w:hAnsiTheme="minorHAnsi" w:cstheme="minorHAnsi"/>
                <w:szCs w:val="22"/>
              </w:rPr>
            </w:pPr>
            <w:r w:rsidRPr="007C5226">
              <w:rPr>
                <w:rFonts w:asciiTheme="minorHAnsi" w:hAnsiTheme="minorHAnsi" w:cstheme="minorHAnsi"/>
                <w:szCs w:val="22"/>
              </w:rPr>
              <w:t>Purpose</w:t>
            </w:r>
          </w:p>
        </w:tc>
        <w:tc>
          <w:tcPr>
            <w:tcW w:w="2767" w:type="dxa"/>
          </w:tcPr>
          <w:p w14:paraId="448C27B6" w14:textId="77777777" w:rsidR="007C5226" w:rsidRPr="007C5226" w:rsidRDefault="007C5226" w:rsidP="007C5226">
            <w:pPr>
              <w:rPr>
                <w:rFonts w:asciiTheme="minorHAnsi" w:hAnsiTheme="minorHAnsi" w:cstheme="minorHAnsi"/>
                <w:szCs w:val="22"/>
              </w:rPr>
            </w:pPr>
            <w:r w:rsidRPr="007C5226">
              <w:rPr>
                <w:rFonts w:asciiTheme="minorHAnsi" w:hAnsiTheme="minorHAnsi" w:cstheme="minorHAnsi"/>
                <w:szCs w:val="22"/>
              </w:rPr>
              <w:t>Capacity</w:t>
            </w:r>
          </w:p>
        </w:tc>
      </w:tr>
      <w:tr w:rsidR="007C5226" w14:paraId="62DC8B72" w14:textId="77777777" w:rsidTr="00DE4DFE">
        <w:trPr>
          <w:trHeight w:val="459"/>
        </w:trPr>
        <w:tc>
          <w:tcPr>
            <w:tcW w:w="1701" w:type="dxa"/>
          </w:tcPr>
          <w:p w14:paraId="516DE817" w14:textId="77777777" w:rsidR="007C5226" w:rsidRDefault="007C5226" w:rsidP="0001438C">
            <w:pPr>
              <w:rPr>
                <w:rFonts w:asciiTheme="minorHAnsi" w:hAnsiTheme="minorHAnsi" w:cstheme="minorHAnsi"/>
                <w:b/>
                <w:szCs w:val="22"/>
              </w:rPr>
            </w:pPr>
          </w:p>
        </w:tc>
        <w:tc>
          <w:tcPr>
            <w:tcW w:w="2835" w:type="dxa"/>
            <w:gridSpan w:val="2"/>
          </w:tcPr>
          <w:p w14:paraId="006D8E0E" w14:textId="77777777" w:rsidR="007C5226" w:rsidRDefault="007C5226" w:rsidP="007C5226">
            <w:pPr>
              <w:rPr>
                <w:rFonts w:asciiTheme="minorHAnsi" w:hAnsiTheme="minorHAnsi" w:cstheme="minorHAnsi"/>
                <w:b/>
                <w:szCs w:val="22"/>
              </w:rPr>
            </w:pPr>
          </w:p>
        </w:tc>
        <w:tc>
          <w:tcPr>
            <w:tcW w:w="2336" w:type="dxa"/>
            <w:gridSpan w:val="2"/>
          </w:tcPr>
          <w:p w14:paraId="05EF5E72" w14:textId="77777777" w:rsidR="007C5226" w:rsidRDefault="007C5226" w:rsidP="007C5226">
            <w:pPr>
              <w:rPr>
                <w:rFonts w:asciiTheme="minorHAnsi" w:hAnsiTheme="minorHAnsi" w:cstheme="minorHAnsi"/>
                <w:b/>
                <w:szCs w:val="22"/>
              </w:rPr>
            </w:pPr>
          </w:p>
        </w:tc>
        <w:tc>
          <w:tcPr>
            <w:tcW w:w="2767" w:type="dxa"/>
          </w:tcPr>
          <w:p w14:paraId="4B06E719" w14:textId="77777777" w:rsidR="007C5226" w:rsidRDefault="007C5226" w:rsidP="007C5226">
            <w:pPr>
              <w:rPr>
                <w:rFonts w:asciiTheme="minorHAnsi" w:hAnsiTheme="minorHAnsi" w:cstheme="minorHAnsi"/>
                <w:b/>
                <w:szCs w:val="22"/>
              </w:rPr>
            </w:pPr>
          </w:p>
        </w:tc>
      </w:tr>
      <w:tr w:rsidR="00303F1B" w14:paraId="747C89B4" w14:textId="77777777" w:rsidTr="00DE4DFE">
        <w:trPr>
          <w:trHeight w:val="459"/>
        </w:trPr>
        <w:tc>
          <w:tcPr>
            <w:tcW w:w="1701" w:type="dxa"/>
          </w:tcPr>
          <w:p w14:paraId="41DE7B71" w14:textId="77777777" w:rsidR="00303F1B" w:rsidRDefault="00303F1B" w:rsidP="0001438C">
            <w:pPr>
              <w:rPr>
                <w:rFonts w:asciiTheme="minorHAnsi" w:hAnsiTheme="minorHAnsi" w:cstheme="minorHAnsi"/>
                <w:b/>
                <w:szCs w:val="22"/>
              </w:rPr>
            </w:pPr>
          </w:p>
        </w:tc>
        <w:tc>
          <w:tcPr>
            <w:tcW w:w="2835" w:type="dxa"/>
            <w:gridSpan w:val="2"/>
          </w:tcPr>
          <w:p w14:paraId="0F326E87" w14:textId="77777777" w:rsidR="00303F1B" w:rsidRDefault="00303F1B" w:rsidP="007C5226">
            <w:pPr>
              <w:rPr>
                <w:rFonts w:asciiTheme="minorHAnsi" w:hAnsiTheme="minorHAnsi" w:cstheme="minorHAnsi"/>
                <w:b/>
                <w:szCs w:val="22"/>
              </w:rPr>
            </w:pPr>
          </w:p>
        </w:tc>
        <w:tc>
          <w:tcPr>
            <w:tcW w:w="2336" w:type="dxa"/>
            <w:gridSpan w:val="2"/>
          </w:tcPr>
          <w:p w14:paraId="1CC6E7AB" w14:textId="77777777" w:rsidR="00303F1B" w:rsidRDefault="00303F1B" w:rsidP="007C5226">
            <w:pPr>
              <w:rPr>
                <w:rFonts w:asciiTheme="minorHAnsi" w:hAnsiTheme="minorHAnsi" w:cstheme="minorHAnsi"/>
                <w:b/>
                <w:szCs w:val="22"/>
              </w:rPr>
            </w:pPr>
          </w:p>
        </w:tc>
        <w:tc>
          <w:tcPr>
            <w:tcW w:w="2767" w:type="dxa"/>
          </w:tcPr>
          <w:p w14:paraId="15B24E8F" w14:textId="77777777" w:rsidR="00303F1B" w:rsidRDefault="00303F1B" w:rsidP="007C5226">
            <w:pPr>
              <w:rPr>
                <w:rFonts w:asciiTheme="minorHAnsi" w:hAnsiTheme="minorHAnsi" w:cstheme="minorHAnsi"/>
                <w:b/>
                <w:szCs w:val="22"/>
              </w:rPr>
            </w:pPr>
          </w:p>
        </w:tc>
      </w:tr>
      <w:tr w:rsidR="007C5226" w14:paraId="0981E9F3" w14:textId="77777777" w:rsidTr="00DE4DFE">
        <w:trPr>
          <w:trHeight w:val="539"/>
        </w:trPr>
        <w:tc>
          <w:tcPr>
            <w:tcW w:w="9639" w:type="dxa"/>
            <w:gridSpan w:val="6"/>
            <w:shd w:val="clear" w:color="auto" w:fill="E1F484"/>
          </w:tcPr>
          <w:p w14:paraId="68BBC2B6" w14:textId="77777777" w:rsidR="007C5226" w:rsidRDefault="007C5226" w:rsidP="00694E72">
            <w:pPr>
              <w:spacing w:line="360" w:lineRule="auto"/>
              <w:jc w:val="center"/>
              <w:rPr>
                <w:rFonts w:asciiTheme="minorHAnsi" w:hAnsiTheme="minorHAnsi" w:cstheme="minorHAnsi"/>
                <w:b/>
                <w:szCs w:val="22"/>
              </w:rPr>
            </w:pPr>
            <w:r w:rsidRPr="007C5226">
              <w:rPr>
                <w:rFonts w:asciiTheme="minorHAnsi" w:hAnsiTheme="minorHAnsi" w:cstheme="minorHAnsi"/>
                <w:b/>
                <w:szCs w:val="22"/>
              </w:rPr>
              <w:t>Buildings we occupy that do not require an approved evacuation scheme:</w:t>
            </w:r>
          </w:p>
          <w:p w14:paraId="0629B7EE" w14:textId="77777777" w:rsidR="00817A5B" w:rsidRPr="007C5226" w:rsidRDefault="00817A5B" w:rsidP="00694E72">
            <w:pPr>
              <w:spacing w:line="360" w:lineRule="auto"/>
              <w:jc w:val="center"/>
              <w:rPr>
                <w:rFonts w:asciiTheme="minorHAnsi" w:hAnsiTheme="minorHAnsi" w:cstheme="minorHAnsi"/>
                <w:b/>
                <w:szCs w:val="22"/>
              </w:rPr>
            </w:pPr>
            <w:r>
              <w:rPr>
                <w:rFonts w:asciiTheme="minorHAnsi" w:hAnsiTheme="minorHAnsi" w:cstheme="minorHAnsi"/>
                <w:b/>
                <w:szCs w:val="22"/>
              </w:rPr>
              <w:t>(</w:t>
            </w:r>
            <w:r w:rsidR="00D74108">
              <w:rPr>
                <w:rFonts w:asciiTheme="minorHAnsi" w:hAnsiTheme="minorHAnsi" w:cstheme="minorHAnsi"/>
                <w:b/>
                <w:szCs w:val="22"/>
              </w:rPr>
              <w:t>F</w:t>
            </w:r>
            <w:r>
              <w:rPr>
                <w:rFonts w:asciiTheme="minorHAnsi" w:hAnsiTheme="minorHAnsi" w:cstheme="minorHAnsi"/>
                <w:b/>
                <w:szCs w:val="22"/>
              </w:rPr>
              <w:t xml:space="preserve">requency of trial evacuations: </w:t>
            </w:r>
            <w:sdt>
              <w:sdtPr>
                <w:rPr>
                  <w:rFonts w:asciiTheme="minorHAnsi" w:hAnsiTheme="minorHAnsi" w:cstheme="minorHAnsi"/>
                  <w:b/>
                  <w:szCs w:val="22"/>
                </w:rPr>
                <w:id w:val="-1387557789"/>
                <w:placeholder>
                  <w:docPart w:val="DefaultPlaceholder_1081868575"/>
                </w:placeholder>
                <w:showingPlcHdr/>
                <w:dropDownList>
                  <w:listItem w:value="Choose an item."/>
                  <w:listItem w:displayText="three-monthly" w:value="three-monthly"/>
                  <w:listItem w:displayText="six-monthly" w:value="six-monthly"/>
                </w:dropDownList>
              </w:sdtPr>
              <w:sdtContent>
                <w:r w:rsidRPr="006872F9">
                  <w:rPr>
                    <w:rStyle w:val="PlaceholderText"/>
                  </w:rPr>
                  <w:t>Choose an item.</w:t>
                </w:r>
              </w:sdtContent>
            </w:sdt>
            <w:r w:rsidR="00D74108">
              <w:rPr>
                <w:rFonts w:asciiTheme="minorHAnsi" w:hAnsiTheme="minorHAnsi" w:cstheme="minorHAnsi"/>
                <w:b/>
                <w:szCs w:val="22"/>
              </w:rPr>
              <w:t>)</w:t>
            </w:r>
          </w:p>
        </w:tc>
      </w:tr>
      <w:tr w:rsidR="007A58D3" w14:paraId="1BB23EE7" w14:textId="77777777" w:rsidTr="00DE4DFE">
        <w:trPr>
          <w:trHeight w:val="360"/>
        </w:trPr>
        <w:tc>
          <w:tcPr>
            <w:tcW w:w="1701" w:type="dxa"/>
          </w:tcPr>
          <w:p w14:paraId="57F8C380" w14:textId="77777777" w:rsidR="007A58D3" w:rsidRPr="007C5226" w:rsidRDefault="007A58D3" w:rsidP="007A58D3">
            <w:pPr>
              <w:rPr>
                <w:rFonts w:asciiTheme="minorHAnsi" w:hAnsiTheme="minorHAnsi" w:cstheme="minorHAnsi"/>
                <w:szCs w:val="22"/>
              </w:rPr>
            </w:pPr>
            <w:r w:rsidRPr="007C5226">
              <w:rPr>
                <w:rFonts w:asciiTheme="minorHAnsi" w:hAnsiTheme="minorHAnsi" w:cstheme="minorHAnsi"/>
                <w:szCs w:val="22"/>
              </w:rPr>
              <w:t>Name</w:t>
            </w:r>
          </w:p>
        </w:tc>
        <w:tc>
          <w:tcPr>
            <w:tcW w:w="2835" w:type="dxa"/>
            <w:gridSpan w:val="2"/>
          </w:tcPr>
          <w:p w14:paraId="7D70F67D" w14:textId="77777777" w:rsidR="007A58D3" w:rsidRPr="007C5226" w:rsidRDefault="007A58D3" w:rsidP="007A58D3">
            <w:pPr>
              <w:rPr>
                <w:rFonts w:asciiTheme="minorHAnsi" w:hAnsiTheme="minorHAnsi" w:cstheme="minorHAnsi"/>
                <w:szCs w:val="22"/>
              </w:rPr>
            </w:pPr>
            <w:r w:rsidRPr="007C5226">
              <w:rPr>
                <w:rFonts w:asciiTheme="minorHAnsi" w:hAnsiTheme="minorHAnsi" w:cstheme="minorHAnsi"/>
                <w:szCs w:val="22"/>
              </w:rPr>
              <w:t>Address</w:t>
            </w:r>
          </w:p>
        </w:tc>
        <w:tc>
          <w:tcPr>
            <w:tcW w:w="2336" w:type="dxa"/>
            <w:gridSpan w:val="2"/>
          </w:tcPr>
          <w:p w14:paraId="71AD1650" w14:textId="77777777" w:rsidR="007A58D3" w:rsidRPr="007C5226" w:rsidRDefault="007A58D3" w:rsidP="007A58D3">
            <w:pPr>
              <w:rPr>
                <w:rFonts w:asciiTheme="minorHAnsi" w:hAnsiTheme="minorHAnsi" w:cstheme="minorHAnsi"/>
                <w:szCs w:val="22"/>
              </w:rPr>
            </w:pPr>
            <w:r w:rsidRPr="007C5226">
              <w:rPr>
                <w:rFonts w:asciiTheme="minorHAnsi" w:hAnsiTheme="minorHAnsi" w:cstheme="minorHAnsi"/>
                <w:szCs w:val="22"/>
              </w:rPr>
              <w:t>Purpose</w:t>
            </w:r>
          </w:p>
        </w:tc>
        <w:tc>
          <w:tcPr>
            <w:tcW w:w="2767" w:type="dxa"/>
          </w:tcPr>
          <w:p w14:paraId="183DF37A" w14:textId="77777777" w:rsidR="007A58D3" w:rsidRPr="007C5226" w:rsidRDefault="007A58D3" w:rsidP="007A58D3">
            <w:pPr>
              <w:rPr>
                <w:rFonts w:asciiTheme="minorHAnsi" w:hAnsiTheme="minorHAnsi" w:cstheme="minorHAnsi"/>
                <w:szCs w:val="22"/>
              </w:rPr>
            </w:pPr>
            <w:r w:rsidRPr="007C5226">
              <w:rPr>
                <w:rFonts w:asciiTheme="minorHAnsi" w:hAnsiTheme="minorHAnsi" w:cstheme="minorHAnsi"/>
                <w:szCs w:val="22"/>
              </w:rPr>
              <w:t>Capacity</w:t>
            </w:r>
          </w:p>
        </w:tc>
      </w:tr>
      <w:tr w:rsidR="007A58D3" w14:paraId="685404BA" w14:textId="77777777" w:rsidTr="00DE4DFE">
        <w:trPr>
          <w:trHeight w:val="360"/>
        </w:trPr>
        <w:tc>
          <w:tcPr>
            <w:tcW w:w="1701" w:type="dxa"/>
          </w:tcPr>
          <w:p w14:paraId="2023E482" w14:textId="77777777" w:rsidR="007A58D3" w:rsidRPr="007C5226" w:rsidRDefault="007A58D3" w:rsidP="007A58D3">
            <w:pPr>
              <w:rPr>
                <w:rFonts w:asciiTheme="minorHAnsi" w:hAnsiTheme="minorHAnsi" w:cstheme="minorHAnsi"/>
                <w:szCs w:val="22"/>
              </w:rPr>
            </w:pPr>
          </w:p>
        </w:tc>
        <w:tc>
          <w:tcPr>
            <w:tcW w:w="2835" w:type="dxa"/>
            <w:gridSpan w:val="2"/>
          </w:tcPr>
          <w:p w14:paraId="1C0218BC" w14:textId="77777777" w:rsidR="007A58D3" w:rsidRPr="007C5226" w:rsidRDefault="007A58D3" w:rsidP="007A58D3">
            <w:pPr>
              <w:rPr>
                <w:rFonts w:asciiTheme="minorHAnsi" w:hAnsiTheme="minorHAnsi" w:cstheme="minorHAnsi"/>
                <w:szCs w:val="22"/>
              </w:rPr>
            </w:pPr>
          </w:p>
        </w:tc>
        <w:tc>
          <w:tcPr>
            <w:tcW w:w="2336" w:type="dxa"/>
            <w:gridSpan w:val="2"/>
          </w:tcPr>
          <w:p w14:paraId="177B9F0B" w14:textId="77777777" w:rsidR="007A58D3" w:rsidRPr="007C5226" w:rsidRDefault="007A58D3" w:rsidP="007A58D3">
            <w:pPr>
              <w:rPr>
                <w:rFonts w:asciiTheme="minorHAnsi" w:hAnsiTheme="minorHAnsi" w:cstheme="minorHAnsi"/>
                <w:szCs w:val="22"/>
              </w:rPr>
            </w:pPr>
          </w:p>
        </w:tc>
        <w:tc>
          <w:tcPr>
            <w:tcW w:w="2767" w:type="dxa"/>
          </w:tcPr>
          <w:p w14:paraId="7C912C0E" w14:textId="77777777" w:rsidR="007A58D3" w:rsidRPr="007C5226" w:rsidRDefault="007A58D3" w:rsidP="007A58D3">
            <w:pPr>
              <w:rPr>
                <w:rFonts w:asciiTheme="minorHAnsi" w:hAnsiTheme="minorHAnsi" w:cstheme="minorHAnsi"/>
                <w:szCs w:val="22"/>
              </w:rPr>
            </w:pPr>
          </w:p>
        </w:tc>
      </w:tr>
      <w:tr w:rsidR="00303F1B" w14:paraId="5EABA294" w14:textId="77777777" w:rsidTr="00DE4DFE">
        <w:trPr>
          <w:trHeight w:val="360"/>
        </w:trPr>
        <w:tc>
          <w:tcPr>
            <w:tcW w:w="1701" w:type="dxa"/>
          </w:tcPr>
          <w:p w14:paraId="7A464648" w14:textId="77777777" w:rsidR="00303F1B" w:rsidRPr="007C5226" w:rsidRDefault="00303F1B" w:rsidP="007A58D3">
            <w:pPr>
              <w:rPr>
                <w:rFonts w:asciiTheme="minorHAnsi" w:hAnsiTheme="minorHAnsi" w:cstheme="minorHAnsi"/>
                <w:szCs w:val="22"/>
              </w:rPr>
            </w:pPr>
          </w:p>
        </w:tc>
        <w:tc>
          <w:tcPr>
            <w:tcW w:w="2835" w:type="dxa"/>
            <w:gridSpan w:val="2"/>
          </w:tcPr>
          <w:p w14:paraId="75033BE1" w14:textId="77777777" w:rsidR="00303F1B" w:rsidRPr="007C5226" w:rsidRDefault="00303F1B" w:rsidP="007A58D3">
            <w:pPr>
              <w:rPr>
                <w:rFonts w:asciiTheme="minorHAnsi" w:hAnsiTheme="minorHAnsi" w:cstheme="minorHAnsi"/>
                <w:szCs w:val="22"/>
              </w:rPr>
            </w:pPr>
          </w:p>
        </w:tc>
        <w:tc>
          <w:tcPr>
            <w:tcW w:w="2336" w:type="dxa"/>
            <w:gridSpan w:val="2"/>
          </w:tcPr>
          <w:p w14:paraId="181D0D2B" w14:textId="77777777" w:rsidR="00303F1B" w:rsidRPr="007C5226" w:rsidRDefault="00303F1B" w:rsidP="007A58D3">
            <w:pPr>
              <w:rPr>
                <w:rFonts w:asciiTheme="minorHAnsi" w:hAnsiTheme="minorHAnsi" w:cstheme="minorHAnsi"/>
                <w:szCs w:val="22"/>
              </w:rPr>
            </w:pPr>
          </w:p>
        </w:tc>
        <w:tc>
          <w:tcPr>
            <w:tcW w:w="2767" w:type="dxa"/>
          </w:tcPr>
          <w:p w14:paraId="2D8EE9C9" w14:textId="77777777" w:rsidR="00303F1B" w:rsidRPr="007C5226" w:rsidRDefault="00303F1B" w:rsidP="007A58D3">
            <w:pPr>
              <w:rPr>
                <w:rFonts w:asciiTheme="minorHAnsi" w:hAnsiTheme="minorHAnsi" w:cstheme="minorHAnsi"/>
                <w:szCs w:val="22"/>
              </w:rPr>
            </w:pPr>
          </w:p>
        </w:tc>
      </w:tr>
      <w:tr w:rsidR="007A58D3" w14:paraId="7EF6EDAB" w14:textId="77777777" w:rsidTr="00DE4DFE">
        <w:tc>
          <w:tcPr>
            <w:tcW w:w="9639" w:type="dxa"/>
            <w:gridSpan w:val="6"/>
            <w:shd w:val="clear" w:color="auto" w:fill="E1F484"/>
          </w:tcPr>
          <w:p w14:paraId="7988EA71" w14:textId="28F0C0B7" w:rsidR="007A58D3" w:rsidRDefault="00253C02" w:rsidP="007A58D3">
            <w:pPr>
              <w:jc w:val="center"/>
              <w:rPr>
                <w:rFonts w:asciiTheme="minorHAnsi" w:hAnsiTheme="minorHAnsi" w:cstheme="minorHAnsi"/>
                <w:b/>
                <w:szCs w:val="22"/>
              </w:rPr>
            </w:pPr>
            <w:r>
              <w:rPr>
                <w:rFonts w:asciiTheme="minorHAnsi" w:hAnsiTheme="minorHAnsi" w:cstheme="minorHAnsi"/>
                <w:b/>
                <w:szCs w:val="22"/>
              </w:rPr>
              <w:t xml:space="preserve">We provide </w:t>
            </w:r>
            <w:r w:rsidR="00E417D3">
              <w:rPr>
                <w:rFonts w:asciiTheme="minorHAnsi" w:hAnsiTheme="minorHAnsi" w:cstheme="minorHAnsi"/>
                <w:b/>
                <w:szCs w:val="22"/>
              </w:rPr>
              <w:t xml:space="preserve">fire and </w:t>
            </w:r>
            <w:r>
              <w:rPr>
                <w:rFonts w:asciiTheme="minorHAnsi" w:hAnsiTheme="minorHAnsi" w:cstheme="minorHAnsi"/>
                <w:b/>
                <w:szCs w:val="22"/>
              </w:rPr>
              <w:t>e</w:t>
            </w:r>
            <w:r w:rsidR="007A58D3">
              <w:rPr>
                <w:rFonts w:asciiTheme="minorHAnsi" w:hAnsiTheme="minorHAnsi" w:cstheme="minorHAnsi"/>
                <w:b/>
                <w:szCs w:val="22"/>
              </w:rPr>
              <w:t>mergency training and information</w:t>
            </w:r>
            <w:r>
              <w:rPr>
                <w:rFonts w:asciiTheme="minorHAnsi" w:hAnsiTheme="minorHAnsi" w:cstheme="minorHAnsi"/>
                <w:b/>
                <w:szCs w:val="22"/>
              </w:rPr>
              <w:t>:</w:t>
            </w:r>
          </w:p>
          <w:p w14:paraId="1496F9B9" w14:textId="77777777" w:rsidR="007A58D3" w:rsidRDefault="007A58D3" w:rsidP="007A58D3">
            <w:pPr>
              <w:jc w:val="center"/>
              <w:rPr>
                <w:rFonts w:asciiTheme="minorHAnsi" w:hAnsiTheme="minorHAnsi" w:cstheme="minorHAnsi"/>
                <w:b/>
                <w:szCs w:val="22"/>
              </w:rPr>
            </w:pPr>
          </w:p>
        </w:tc>
      </w:tr>
      <w:tr w:rsidR="007A58D3" w14:paraId="13236665" w14:textId="77777777" w:rsidTr="00DE4DFE">
        <w:tc>
          <w:tcPr>
            <w:tcW w:w="3402" w:type="dxa"/>
            <w:gridSpan w:val="2"/>
            <w:shd w:val="clear" w:color="auto" w:fill="FDE9D9" w:themeFill="accent6" w:themeFillTint="33"/>
          </w:tcPr>
          <w:p w14:paraId="6208B38D" w14:textId="7BA49A90" w:rsidR="007A58D3" w:rsidRPr="009169B8" w:rsidRDefault="00AB1C2A" w:rsidP="007A58D3">
            <w:pPr>
              <w:jc w:val="center"/>
              <w:rPr>
                <w:rFonts w:cs="Calibri"/>
                <w:b/>
                <w:szCs w:val="22"/>
              </w:rPr>
            </w:pPr>
            <w:r>
              <w:rPr>
                <w:rFonts w:cs="Calibri"/>
                <w:b/>
                <w:szCs w:val="22"/>
              </w:rPr>
              <w:t>Workers</w:t>
            </w:r>
          </w:p>
        </w:tc>
        <w:tc>
          <w:tcPr>
            <w:tcW w:w="3402" w:type="dxa"/>
            <w:gridSpan w:val="2"/>
            <w:shd w:val="clear" w:color="auto" w:fill="FDE9D9" w:themeFill="accent6" w:themeFillTint="33"/>
          </w:tcPr>
          <w:p w14:paraId="02DD20F0" w14:textId="659892BD" w:rsidR="007A58D3" w:rsidRPr="009169B8" w:rsidRDefault="006773FF" w:rsidP="007A58D3">
            <w:pPr>
              <w:jc w:val="center"/>
              <w:rPr>
                <w:rFonts w:cs="Calibri"/>
                <w:b/>
                <w:szCs w:val="22"/>
              </w:rPr>
            </w:pPr>
            <w:r>
              <w:rPr>
                <w:rFonts w:cs="Calibri"/>
                <w:b/>
                <w:szCs w:val="22"/>
              </w:rPr>
              <w:t>T</w:t>
            </w:r>
            <w:r w:rsidR="00621E5A">
              <w:rPr>
                <w:rFonts w:cs="Calibri"/>
                <w:b/>
                <w:szCs w:val="22"/>
              </w:rPr>
              <w:t>ā</w:t>
            </w:r>
            <w:r>
              <w:rPr>
                <w:rFonts w:cs="Calibri"/>
                <w:b/>
                <w:szCs w:val="22"/>
              </w:rPr>
              <w:t>ngata whaiora/t</w:t>
            </w:r>
            <w:r w:rsidR="00621E5A">
              <w:rPr>
                <w:rFonts w:cs="Calibri"/>
                <w:b/>
                <w:szCs w:val="22"/>
              </w:rPr>
              <w:t>ā</w:t>
            </w:r>
            <w:r>
              <w:rPr>
                <w:rFonts w:cs="Calibri"/>
                <w:b/>
                <w:szCs w:val="22"/>
              </w:rPr>
              <w:t>ngata whaikaha</w:t>
            </w:r>
          </w:p>
        </w:tc>
        <w:tc>
          <w:tcPr>
            <w:tcW w:w="2835" w:type="dxa"/>
            <w:gridSpan w:val="2"/>
            <w:shd w:val="clear" w:color="auto" w:fill="FDE9D9" w:themeFill="accent6" w:themeFillTint="33"/>
          </w:tcPr>
          <w:p w14:paraId="78453C33" w14:textId="77777777" w:rsidR="007A58D3" w:rsidRPr="009169B8" w:rsidRDefault="007A58D3" w:rsidP="007A58D3">
            <w:pPr>
              <w:jc w:val="center"/>
              <w:rPr>
                <w:rFonts w:cs="Calibri"/>
                <w:b/>
                <w:szCs w:val="22"/>
              </w:rPr>
            </w:pPr>
            <w:r w:rsidRPr="009169B8">
              <w:rPr>
                <w:rFonts w:cs="Calibri"/>
                <w:b/>
                <w:szCs w:val="22"/>
              </w:rPr>
              <w:t>Visitors/contractors</w:t>
            </w:r>
          </w:p>
        </w:tc>
      </w:tr>
      <w:tr w:rsidR="007A58D3" w14:paraId="30FB495B" w14:textId="77777777" w:rsidTr="00DE4DFE">
        <w:tc>
          <w:tcPr>
            <w:tcW w:w="3402" w:type="dxa"/>
            <w:gridSpan w:val="2"/>
            <w:shd w:val="clear" w:color="auto" w:fill="FFFFFF" w:themeFill="background1"/>
          </w:tcPr>
          <w:p w14:paraId="501BF074" w14:textId="77777777" w:rsidR="007A58D3" w:rsidRDefault="007A58D3" w:rsidP="006300EA">
            <w:pPr>
              <w:pStyle w:val="ListParagraph"/>
              <w:numPr>
                <w:ilvl w:val="0"/>
                <w:numId w:val="4"/>
              </w:numPr>
              <w:rPr>
                <w:rFonts w:cs="Calibri"/>
                <w:szCs w:val="22"/>
              </w:rPr>
            </w:pPr>
            <w:r w:rsidRPr="00E848CE">
              <w:rPr>
                <w:rFonts w:cs="Calibri"/>
                <w:szCs w:val="22"/>
              </w:rPr>
              <w:t>During on-boarding</w:t>
            </w:r>
            <w:r>
              <w:rPr>
                <w:rFonts w:cs="Calibri"/>
                <w:szCs w:val="22"/>
              </w:rPr>
              <w:t>.</w:t>
            </w:r>
          </w:p>
          <w:p w14:paraId="5AE48215" w14:textId="77777777" w:rsidR="007A58D3" w:rsidRDefault="0069371D" w:rsidP="006300EA">
            <w:pPr>
              <w:pStyle w:val="ListParagraph"/>
              <w:numPr>
                <w:ilvl w:val="0"/>
                <w:numId w:val="4"/>
              </w:numPr>
              <w:rPr>
                <w:rFonts w:cs="Calibri"/>
                <w:szCs w:val="22"/>
              </w:rPr>
            </w:pPr>
            <w:r>
              <w:rPr>
                <w:rFonts w:cs="Calibri"/>
                <w:szCs w:val="22"/>
              </w:rPr>
              <w:t xml:space="preserve">During </w:t>
            </w:r>
            <w:r w:rsidR="00872A0F">
              <w:rPr>
                <w:rFonts w:cs="Calibri"/>
                <w:szCs w:val="22"/>
              </w:rPr>
              <w:t>trial evacuations</w:t>
            </w:r>
            <w:r w:rsidR="0082343D">
              <w:rPr>
                <w:rFonts w:cs="Calibri"/>
                <w:szCs w:val="22"/>
              </w:rPr>
              <w:t>.</w:t>
            </w:r>
          </w:p>
          <w:p w14:paraId="0B5F47B5" w14:textId="77777777" w:rsidR="007A58D3" w:rsidRDefault="007A58D3" w:rsidP="006300EA">
            <w:pPr>
              <w:pStyle w:val="ListParagraph"/>
              <w:numPr>
                <w:ilvl w:val="0"/>
                <w:numId w:val="4"/>
              </w:numPr>
              <w:rPr>
                <w:rFonts w:cs="Calibri"/>
                <w:szCs w:val="22"/>
              </w:rPr>
            </w:pPr>
            <w:r>
              <w:rPr>
                <w:rFonts w:cs="Calibri"/>
                <w:szCs w:val="22"/>
              </w:rPr>
              <w:t>Each building has a trained fire warden.</w:t>
            </w:r>
          </w:p>
          <w:p w14:paraId="614EA9B1" w14:textId="77777777" w:rsidR="007A58D3" w:rsidRDefault="0069371D" w:rsidP="006300EA">
            <w:pPr>
              <w:pStyle w:val="ListParagraph"/>
              <w:numPr>
                <w:ilvl w:val="0"/>
                <w:numId w:val="4"/>
              </w:numPr>
              <w:rPr>
                <w:rFonts w:cs="Calibri"/>
                <w:szCs w:val="22"/>
              </w:rPr>
            </w:pPr>
            <w:r>
              <w:rPr>
                <w:rFonts w:cs="Calibri"/>
                <w:szCs w:val="22"/>
              </w:rPr>
              <w:t>When a building is occupied: a</w:t>
            </w:r>
            <w:r w:rsidR="007A58D3">
              <w:rPr>
                <w:rFonts w:cs="Calibri"/>
                <w:szCs w:val="22"/>
              </w:rPr>
              <w:t>t least one employee has a current first aid certificate</w:t>
            </w:r>
            <w:r>
              <w:rPr>
                <w:rFonts w:cs="Calibri"/>
                <w:szCs w:val="22"/>
              </w:rPr>
              <w:t>.</w:t>
            </w:r>
          </w:p>
          <w:p w14:paraId="21D0DB52" w14:textId="52A80C02" w:rsidR="007A58D3" w:rsidRDefault="007A58D3" w:rsidP="006300EA">
            <w:pPr>
              <w:pStyle w:val="ListParagraph"/>
              <w:numPr>
                <w:ilvl w:val="0"/>
                <w:numId w:val="4"/>
              </w:numPr>
              <w:tabs>
                <w:tab w:val="num" w:pos="180"/>
              </w:tabs>
              <w:rPr>
                <w:rFonts w:cs="Calibri"/>
                <w:szCs w:val="22"/>
              </w:rPr>
            </w:pPr>
            <w:r>
              <w:rPr>
                <w:rFonts w:cs="Calibri"/>
                <w:szCs w:val="22"/>
              </w:rPr>
              <w:t xml:space="preserve">Each employee has a </w:t>
            </w:r>
            <w:hyperlink r:id="rId28" w:history="1">
              <w:r w:rsidRPr="00621E5A">
                <w:rPr>
                  <w:rStyle w:val="Hyperlink"/>
                  <w:rFonts w:cs="Calibri"/>
                  <w:szCs w:val="22"/>
                </w:rPr>
                <w:t>Personal Workplace Emergency Plan</w:t>
              </w:r>
            </w:hyperlink>
            <w:r>
              <w:rPr>
                <w:rFonts w:cs="Calibri"/>
                <w:szCs w:val="22"/>
              </w:rPr>
              <w:t xml:space="preserve"> that is kept </w:t>
            </w:r>
            <w:r w:rsidR="00316ED5">
              <w:rPr>
                <w:rFonts w:cs="Calibri"/>
                <w:szCs w:val="22"/>
              </w:rPr>
              <w:t>at</w:t>
            </w:r>
            <w:r>
              <w:rPr>
                <w:rFonts w:cs="Calibri"/>
                <w:szCs w:val="22"/>
              </w:rPr>
              <w:t xml:space="preserve"> </w:t>
            </w:r>
            <w:sdt>
              <w:sdtPr>
                <w:rPr>
                  <w:rFonts w:cs="Calibri"/>
                  <w:szCs w:val="22"/>
                </w:rPr>
                <w:id w:val="-2132629266"/>
                <w:placeholder>
                  <w:docPart w:val="DACF9E49E1454A6B8AC7B08AA1AD8600"/>
                </w:placeholder>
                <w:showingPlcHdr/>
                <w:text/>
              </w:sdtPr>
              <w:sdtContent>
                <w:r w:rsidRPr="00247E63">
                  <w:rPr>
                    <w:rStyle w:val="PlaceholderText"/>
                  </w:rPr>
                  <w:t>Click here to enter text.</w:t>
                </w:r>
              </w:sdtContent>
            </w:sdt>
          </w:p>
          <w:bookmarkStart w:id="5" w:name="_MON_1669789989"/>
          <w:bookmarkEnd w:id="5"/>
          <w:p w14:paraId="647AA178" w14:textId="77777777" w:rsidR="00872A0F" w:rsidRPr="00C03A7D" w:rsidRDefault="007A58D3" w:rsidP="00872A0F">
            <w:pPr>
              <w:tabs>
                <w:tab w:val="num" w:pos="180"/>
              </w:tabs>
              <w:rPr>
                <w:rFonts w:cs="Calibri"/>
                <w:szCs w:val="22"/>
              </w:rPr>
            </w:pPr>
            <w:r>
              <w:object w:dxaOrig="1543" w:dyaOrig="995" w14:anchorId="0044A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29" o:title=""/>
                </v:shape>
                <o:OLEObject Type="Embed" ProgID="Word.Document.12" ShapeID="_x0000_i1025" DrawAspect="Icon" ObjectID="_1827314496" r:id="rId30">
                  <o:FieldCodes>\s</o:FieldCodes>
                </o:OLEObject>
              </w:object>
            </w:r>
          </w:p>
        </w:tc>
        <w:tc>
          <w:tcPr>
            <w:tcW w:w="3402" w:type="dxa"/>
            <w:gridSpan w:val="2"/>
            <w:shd w:val="clear" w:color="auto" w:fill="FFFFFF" w:themeFill="background1"/>
          </w:tcPr>
          <w:p w14:paraId="4F9159C6" w14:textId="77777777" w:rsidR="007A58D3" w:rsidRPr="00CE0C90" w:rsidRDefault="007A58D3" w:rsidP="006300EA">
            <w:pPr>
              <w:numPr>
                <w:ilvl w:val="0"/>
                <w:numId w:val="4"/>
              </w:numPr>
              <w:rPr>
                <w:rFonts w:asciiTheme="minorHAnsi" w:hAnsiTheme="minorHAnsi" w:cstheme="minorHAnsi"/>
                <w:szCs w:val="22"/>
              </w:rPr>
            </w:pPr>
            <w:r>
              <w:rPr>
                <w:rFonts w:asciiTheme="minorHAnsi" w:hAnsiTheme="minorHAnsi" w:cstheme="minorHAnsi"/>
                <w:szCs w:val="22"/>
              </w:rPr>
              <w:t>Individuals’ i</w:t>
            </w:r>
            <w:r w:rsidRPr="00CE0C90">
              <w:rPr>
                <w:rFonts w:asciiTheme="minorHAnsi" w:hAnsiTheme="minorHAnsi" w:cstheme="minorHAnsi"/>
                <w:szCs w:val="22"/>
              </w:rPr>
              <w:t>nformation pack includes fire safety and emergency processes.</w:t>
            </w:r>
          </w:p>
          <w:p w14:paraId="162DF153" w14:textId="77777777" w:rsidR="007A58D3" w:rsidRPr="00CE0C90" w:rsidRDefault="007A58D3" w:rsidP="006300EA">
            <w:pPr>
              <w:numPr>
                <w:ilvl w:val="0"/>
                <w:numId w:val="4"/>
              </w:numPr>
              <w:rPr>
                <w:rFonts w:asciiTheme="minorHAnsi" w:hAnsiTheme="minorHAnsi" w:cstheme="minorHAnsi"/>
                <w:szCs w:val="22"/>
              </w:rPr>
            </w:pPr>
            <w:r w:rsidRPr="00CE0C90">
              <w:rPr>
                <w:rFonts w:asciiTheme="minorHAnsi" w:hAnsiTheme="minorHAnsi" w:cstheme="minorHAnsi"/>
                <w:szCs w:val="22"/>
              </w:rPr>
              <w:t>Participat</w:t>
            </w:r>
            <w:r>
              <w:rPr>
                <w:rFonts w:asciiTheme="minorHAnsi" w:hAnsiTheme="minorHAnsi" w:cstheme="minorHAnsi"/>
                <w:szCs w:val="22"/>
              </w:rPr>
              <w:t>e</w:t>
            </w:r>
            <w:r w:rsidRPr="00CE0C90">
              <w:rPr>
                <w:rFonts w:asciiTheme="minorHAnsi" w:hAnsiTheme="minorHAnsi" w:cstheme="minorHAnsi"/>
                <w:szCs w:val="22"/>
              </w:rPr>
              <w:t xml:space="preserve"> in </w:t>
            </w:r>
            <w:r w:rsidR="00872A0F">
              <w:rPr>
                <w:rFonts w:asciiTheme="minorHAnsi" w:hAnsiTheme="minorHAnsi" w:cstheme="minorHAnsi"/>
                <w:szCs w:val="22"/>
              </w:rPr>
              <w:t xml:space="preserve">trial </w:t>
            </w:r>
            <w:r w:rsidRPr="00CE0C90">
              <w:rPr>
                <w:rFonts w:asciiTheme="minorHAnsi" w:hAnsiTheme="minorHAnsi" w:cstheme="minorHAnsi"/>
                <w:szCs w:val="22"/>
              </w:rPr>
              <w:t>evacuations.</w:t>
            </w:r>
          </w:p>
          <w:p w14:paraId="7B8FC24F" w14:textId="075B7BE5" w:rsidR="007A58D3" w:rsidRPr="00872A0F" w:rsidRDefault="007A58D3" w:rsidP="006300EA">
            <w:pPr>
              <w:numPr>
                <w:ilvl w:val="0"/>
                <w:numId w:val="4"/>
              </w:numPr>
              <w:rPr>
                <w:rStyle w:val="Hyperlink"/>
                <w:rFonts w:cs="Calibri"/>
                <w:color w:val="auto"/>
                <w:szCs w:val="22"/>
                <w:u w:val="none"/>
              </w:rPr>
            </w:pPr>
            <w:hyperlink r:id="rId31" w:history="1">
              <w:r w:rsidRPr="00621E5A">
                <w:rPr>
                  <w:rStyle w:val="Hyperlink"/>
                  <w:rFonts w:cs="Calibri"/>
                  <w:szCs w:val="22"/>
                </w:rPr>
                <w:t>Read and download resources</w:t>
              </w:r>
            </w:hyperlink>
            <w:r w:rsidR="00621E5A">
              <w:rPr>
                <w:rFonts w:cs="Calibri"/>
                <w:szCs w:val="22"/>
              </w:rPr>
              <w:t xml:space="preserve"> for people with disabilities</w:t>
            </w:r>
            <w:r w:rsidR="00CB362A">
              <w:rPr>
                <w:rFonts w:cs="Calibri"/>
                <w:szCs w:val="22"/>
              </w:rPr>
              <w:t xml:space="preserve"> and </w:t>
            </w:r>
            <w:hyperlink r:id="rId32" w:history="1">
              <w:r w:rsidR="00CB362A" w:rsidRPr="00572695">
                <w:rPr>
                  <w:rStyle w:val="Hyperlink"/>
                  <w:rFonts w:cs="Calibri"/>
                  <w:szCs w:val="22"/>
                </w:rPr>
                <w:t>other resources</w:t>
              </w:r>
            </w:hyperlink>
            <w:r w:rsidR="00CB362A">
              <w:rPr>
                <w:rFonts w:cs="Calibri"/>
                <w:szCs w:val="22"/>
              </w:rPr>
              <w:t>.</w:t>
            </w:r>
            <w:r w:rsidR="00621E5A">
              <w:rPr>
                <w:rFonts w:cs="Calibri"/>
                <w:szCs w:val="22"/>
              </w:rPr>
              <w:t xml:space="preserve"> </w:t>
            </w:r>
          </w:p>
          <w:p w14:paraId="2DA68519" w14:textId="2F12398A" w:rsidR="008B4EB1" w:rsidRPr="008B4EB1" w:rsidRDefault="00872A0F" w:rsidP="00D87577">
            <w:pPr>
              <w:numPr>
                <w:ilvl w:val="0"/>
                <w:numId w:val="4"/>
              </w:numPr>
              <w:rPr>
                <w:rFonts w:cs="Calibri"/>
                <w:szCs w:val="22"/>
              </w:rPr>
            </w:pPr>
            <w:r w:rsidRPr="008B4EB1">
              <w:rPr>
                <w:rStyle w:val="Hyperlink"/>
                <w:rFonts w:cs="Calibri"/>
                <w:color w:val="auto"/>
                <w:szCs w:val="22"/>
                <w:u w:val="none"/>
              </w:rPr>
              <w:t xml:space="preserve">We </w:t>
            </w:r>
            <w:r w:rsidR="00621E5A" w:rsidRPr="008B4EB1">
              <w:rPr>
                <w:rStyle w:val="Hyperlink"/>
                <w:rFonts w:cs="Calibri"/>
                <w:color w:val="auto"/>
                <w:szCs w:val="22"/>
                <w:u w:val="none"/>
              </w:rPr>
              <w:t xml:space="preserve">support </w:t>
            </w:r>
            <w:r w:rsidR="00E417D3" w:rsidRPr="008B4EB1">
              <w:rPr>
                <w:rStyle w:val="Hyperlink"/>
                <w:rFonts w:cs="Calibri"/>
                <w:color w:val="auto"/>
                <w:szCs w:val="22"/>
                <w:u w:val="none"/>
              </w:rPr>
              <w:t>interested</w:t>
            </w:r>
            <w:r w:rsidR="00E417D3" w:rsidRPr="008B4EB1">
              <w:rPr>
                <w:rStyle w:val="Hyperlink"/>
                <w:rFonts w:cs="Calibri"/>
                <w:szCs w:val="22"/>
              </w:rPr>
              <w:t xml:space="preserve"> </w:t>
            </w:r>
            <w:r w:rsidR="00621E5A" w:rsidRPr="008B4EB1">
              <w:rPr>
                <w:rStyle w:val="Hyperlink"/>
                <w:rFonts w:cs="Calibri"/>
                <w:color w:val="auto"/>
                <w:szCs w:val="22"/>
                <w:u w:val="none"/>
              </w:rPr>
              <w:t>tāngata</w:t>
            </w:r>
            <w:r w:rsidR="00621E5A" w:rsidRPr="008B4EB1">
              <w:rPr>
                <w:rFonts w:cs="Calibri"/>
                <w:szCs w:val="22"/>
              </w:rPr>
              <w:t xml:space="preserve"> whaiora/tāngata </w:t>
            </w:r>
          </w:p>
          <w:p w14:paraId="551E43A3" w14:textId="25E3C26D" w:rsidR="00872A0F" w:rsidRDefault="00621E5A" w:rsidP="00621E5A">
            <w:pPr>
              <w:ind w:left="360"/>
              <w:rPr>
                <w:rStyle w:val="Hyperlink"/>
                <w:rFonts w:cs="Calibri"/>
                <w:color w:val="auto"/>
                <w:szCs w:val="22"/>
                <w:u w:val="none"/>
              </w:rPr>
            </w:pPr>
            <w:r w:rsidRPr="00621E5A">
              <w:rPr>
                <w:rFonts w:cs="Calibri"/>
                <w:szCs w:val="22"/>
              </w:rPr>
              <w:t>whaikaha</w:t>
            </w:r>
            <w:r w:rsidRPr="00621E5A">
              <w:rPr>
                <w:rStyle w:val="Hyperlink"/>
                <w:rFonts w:cs="Calibri"/>
                <w:color w:val="auto"/>
                <w:szCs w:val="22"/>
                <w:u w:val="none"/>
              </w:rPr>
              <w:t xml:space="preserve"> </w:t>
            </w:r>
            <w:r w:rsidR="00872A0F" w:rsidRPr="00872A0F">
              <w:rPr>
                <w:rStyle w:val="Hyperlink"/>
                <w:rFonts w:cs="Calibri"/>
                <w:color w:val="auto"/>
                <w:szCs w:val="22"/>
                <w:u w:val="none"/>
              </w:rPr>
              <w:t>to complete a first aid certificate.</w:t>
            </w:r>
          </w:p>
          <w:p w14:paraId="2D0C2657" w14:textId="77777777" w:rsidR="007A58D3" w:rsidRPr="006862F7" w:rsidRDefault="007A58D3" w:rsidP="00572695">
            <w:pPr>
              <w:rPr>
                <w:rFonts w:cs="Calibri"/>
                <w:b/>
                <w:szCs w:val="22"/>
              </w:rPr>
            </w:pPr>
          </w:p>
        </w:tc>
        <w:tc>
          <w:tcPr>
            <w:tcW w:w="2835" w:type="dxa"/>
            <w:gridSpan w:val="2"/>
            <w:shd w:val="clear" w:color="auto" w:fill="FFFFFF" w:themeFill="background1"/>
          </w:tcPr>
          <w:p w14:paraId="4627A801" w14:textId="7FE1AF48" w:rsidR="007A58D3" w:rsidRDefault="007A58D3" w:rsidP="006300EA">
            <w:pPr>
              <w:pStyle w:val="ListParagraph"/>
              <w:numPr>
                <w:ilvl w:val="0"/>
                <w:numId w:val="4"/>
              </w:numPr>
              <w:rPr>
                <w:rFonts w:cs="Calibri"/>
                <w:szCs w:val="22"/>
              </w:rPr>
            </w:pPr>
            <w:r w:rsidRPr="006862F7">
              <w:rPr>
                <w:rFonts w:cs="Calibri"/>
                <w:szCs w:val="22"/>
              </w:rPr>
              <w:t>When signing–in</w:t>
            </w:r>
            <w:r>
              <w:rPr>
                <w:rFonts w:cs="Calibri"/>
                <w:szCs w:val="22"/>
              </w:rPr>
              <w:t xml:space="preserve"> </w:t>
            </w:r>
            <w:r w:rsidR="00694E72">
              <w:rPr>
                <w:rFonts w:cs="Calibri"/>
                <w:szCs w:val="22"/>
              </w:rPr>
              <w:t xml:space="preserve">we provide </w:t>
            </w:r>
            <w:r w:rsidR="00AB1C2A">
              <w:rPr>
                <w:rFonts w:cs="Calibri"/>
                <w:szCs w:val="22"/>
              </w:rPr>
              <w:t xml:space="preserve">information on </w:t>
            </w:r>
            <w:r>
              <w:rPr>
                <w:rFonts w:cs="Calibri"/>
                <w:szCs w:val="22"/>
              </w:rPr>
              <w:t>fire and emergency processes.</w:t>
            </w:r>
          </w:p>
          <w:p w14:paraId="7A650461" w14:textId="77777777" w:rsidR="007A58D3" w:rsidRDefault="007A58D3" w:rsidP="006300EA">
            <w:pPr>
              <w:pStyle w:val="ListParagraph"/>
              <w:numPr>
                <w:ilvl w:val="0"/>
                <w:numId w:val="4"/>
              </w:numPr>
              <w:rPr>
                <w:rFonts w:cs="Calibri"/>
                <w:szCs w:val="22"/>
              </w:rPr>
            </w:pPr>
            <w:r>
              <w:rPr>
                <w:rFonts w:cs="Calibri"/>
                <w:szCs w:val="22"/>
              </w:rPr>
              <w:t>Emergency exits are identified and/or pointed out.</w:t>
            </w:r>
            <w:r w:rsidRPr="006862F7">
              <w:rPr>
                <w:rFonts w:cs="Calibri"/>
                <w:szCs w:val="22"/>
              </w:rPr>
              <w:t xml:space="preserve"> </w:t>
            </w:r>
          </w:p>
          <w:p w14:paraId="1065EB29" w14:textId="77777777" w:rsidR="007A58D3" w:rsidRPr="00FD5F20" w:rsidRDefault="007A58D3" w:rsidP="007A58D3">
            <w:pPr>
              <w:jc w:val="center"/>
              <w:rPr>
                <w:rFonts w:cs="Calibri"/>
                <w:szCs w:val="22"/>
              </w:rPr>
            </w:pPr>
          </w:p>
        </w:tc>
      </w:tr>
    </w:tbl>
    <w:p w14:paraId="4239D2BA" w14:textId="77777777" w:rsidR="0007355F" w:rsidRDefault="00B73E03" w:rsidP="00851116">
      <w:pPr>
        <w:jc w:val="right"/>
        <w:rPr>
          <w:rFonts w:cs="Calibri"/>
          <w:szCs w:val="22"/>
        </w:rPr>
      </w:pPr>
      <w:r>
        <w:rPr>
          <w:rFonts w:cs="Calibri"/>
          <w:szCs w:val="22"/>
        </w:rPr>
        <w:br w:type="textWrapping" w:clear="all"/>
      </w:r>
    </w:p>
    <w:p w14:paraId="3F560BCD" w14:textId="77777777" w:rsidR="00F126D6" w:rsidRDefault="00F126D6" w:rsidP="00851116">
      <w:pPr>
        <w:jc w:val="right"/>
        <w:rPr>
          <w:rFonts w:cs="Calibri"/>
          <w:szCs w:val="22"/>
        </w:rPr>
      </w:pPr>
    </w:p>
    <w:p w14:paraId="630F9654" w14:textId="77777777" w:rsidR="00EC16E5" w:rsidRDefault="00EC16E5" w:rsidP="00851116">
      <w:pPr>
        <w:jc w:val="right"/>
        <w:rPr>
          <w:rFonts w:cs="Calibri"/>
          <w:szCs w:val="22"/>
        </w:rPr>
      </w:pPr>
    </w:p>
    <w:p w14:paraId="6AB0EF93" w14:textId="77777777" w:rsidR="006E38B1" w:rsidRDefault="006E38B1" w:rsidP="00851116">
      <w:pPr>
        <w:jc w:val="right"/>
        <w:rPr>
          <w:rFonts w:cs="Calibri"/>
          <w:szCs w:val="22"/>
        </w:rPr>
      </w:pPr>
    </w:p>
    <w:p w14:paraId="5EFE8CB9" w14:textId="77777777" w:rsidR="006E38B1" w:rsidRDefault="006E38B1" w:rsidP="00851116">
      <w:pPr>
        <w:jc w:val="right"/>
        <w:rPr>
          <w:rFonts w:cs="Calibri"/>
          <w:szCs w:val="22"/>
        </w:rPr>
      </w:pPr>
    </w:p>
    <w:p w14:paraId="772EE182" w14:textId="77777777" w:rsidR="006E38B1" w:rsidRDefault="006E38B1" w:rsidP="00851116">
      <w:pPr>
        <w:jc w:val="right"/>
        <w:rPr>
          <w:rFonts w:cs="Calibri"/>
          <w:szCs w:val="22"/>
        </w:rPr>
      </w:pPr>
    </w:p>
    <w:p w14:paraId="57A75F3E" w14:textId="77777777" w:rsidR="006E38B1" w:rsidRDefault="006E38B1" w:rsidP="00851116">
      <w:pPr>
        <w:jc w:val="right"/>
        <w:rPr>
          <w:rFonts w:cs="Calibri"/>
          <w:szCs w:val="22"/>
        </w:rPr>
      </w:pPr>
    </w:p>
    <w:p w14:paraId="7EE259C6" w14:textId="77777777" w:rsidR="006E38B1" w:rsidRDefault="006E38B1" w:rsidP="00851116">
      <w:pPr>
        <w:jc w:val="right"/>
        <w:rPr>
          <w:rFonts w:cs="Calibri"/>
          <w:szCs w:val="22"/>
        </w:rPr>
      </w:pPr>
    </w:p>
    <w:p w14:paraId="71D4E3AE" w14:textId="77777777" w:rsidR="006E38B1" w:rsidRDefault="006E38B1" w:rsidP="00851116">
      <w:pPr>
        <w:jc w:val="right"/>
        <w:rPr>
          <w:rFonts w:cs="Calibri"/>
          <w:szCs w:val="22"/>
        </w:rPr>
      </w:pPr>
    </w:p>
    <w:p w14:paraId="2AB61AAC" w14:textId="77777777" w:rsidR="006E38B1" w:rsidRDefault="006E38B1" w:rsidP="00851116">
      <w:pPr>
        <w:jc w:val="right"/>
        <w:rPr>
          <w:rFonts w:cs="Calibri"/>
          <w:szCs w:val="22"/>
        </w:rPr>
      </w:pPr>
    </w:p>
    <w:p w14:paraId="11648A7A" w14:textId="77777777" w:rsidR="006E38B1" w:rsidRDefault="006E38B1" w:rsidP="00851116">
      <w:pPr>
        <w:jc w:val="right"/>
        <w:rPr>
          <w:rFonts w:cs="Calibri"/>
          <w:szCs w:val="22"/>
        </w:rPr>
      </w:pPr>
    </w:p>
    <w:p w14:paraId="69132F2A" w14:textId="77777777" w:rsidR="006E38B1" w:rsidRDefault="006E38B1" w:rsidP="00851116">
      <w:pPr>
        <w:jc w:val="right"/>
        <w:rPr>
          <w:rFonts w:cs="Calibri"/>
          <w:szCs w:val="22"/>
        </w:rPr>
      </w:pPr>
    </w:p>
    <w:tbl>
      <w:tblPr>
        <w:tblStyle w:val="TableGrid"/>
        <w:tblW w:w="9876" w:type="dxa"/>
        <w:tblInd w:w="-147" w:type="dxa"/>
        <w:tblLook w:val="04A0" w:firstRow="1" w:lastRow="0" w:firstColumn="1" w:lastColumn="0" w:noHBand="0" w:noVBand="1"/>
      </w:tblPr>
      <w:tblGrid>
        <w:gridCol w:w="2269"/>
        <w:gridCol w:w="1701"/>
        <w:gridCol w:w="1561"/>
        <w:gridCol w:w="707"/>
        <w:gridCol w:w="3638"/>
      </w:tblGrid>
      <w:tr w:rsidR="00851116" w14:paraId="72736B5C" w14:textId="77777777" w:rsidTr="00DE4DFE">
        <w:tc>
          <w:tcPr>
            <w:tcW w:w="9876" w:type="dxa"/>
            <w:gridSpan w:val="5"/>
            <w:shd w:val="clear" w:color="auto" w:fill="E1F484"/>
          </w:tcPr>
          <w:p w14:paraId="68071311" w14:textId="77777777" w:rsidR="0069371D" w:rsidRDefault="00512071" w:rsidP="0065204D">
            <w:pPr>
              <w:pStyle w:val="Heading1"/>
              <w:rPr>
                <w:rFonts w:cs="Calibri"/>
                <w:szCs w:val="22"/>
              </w:rPr>
            </w:pPr>
            <w:r>
              <w:rPr>
                <w:rFonts w:cs="Calibri"/>
                <w:szCs w:val="22"/>
              </w:rPr>
              <w:tab/>
            </w:r>
            <w:bookmarkStart w:id="6" w:name="_Toc212029311"/>
            <w:r w:rsidR="0065204D">
              <w:t>Safe e</w:t>
            </w:r>
            <w:r w:rsidR="00A36522">
              <w:t>nvironment</w:t>
            </w:r>
            <w:bookmarkEnd w:id="6"/>
            <w:r w:rsidR="00A36522">
              <w:t xml:space="preserve"> </w:t>
            </w:r>
          </w:p>
        </w:tc>
      </w:tr>
      <w:tr w:rsidR="003B1683" w14:paraId="08A29EAC" w14:textId="77777777" w:rsidTr="00DE4DFE">
        <w:tc>
          <w:tcPr>
            <w:tcW w:w="9876" w:type="dxa"/>
            <w:gridSpan w:val="5"/>
            <w:shd w:val="clear" w:color="auto" w:fill="FDE9D9" w:themeFill="accent6" w:themeFillTint="33"/>
          </w:tcPr>
          <w:p w14:paraId="50EA8FBF" w14:textId="77777777" w:rsidR="003B1683" w:rsidRDefault="003B1683" w:rsidP="003B1683">
            <w:pPr>
              <w:jc w:val="center"/>
              <w:rPr>
                <w:rFonts w:cs="Calibri"/>
                <w:b/>
                <w:szCs w:val="22"/>
              </w:rPr>
            </w:pPr>
            <w:r>
              <w:rPr>
                <w:rFonts w:cs="Calibri"/>
                <w:b/>
                <w:szCs w:val="22"/>
              </w:rPr>
              <w:t xml:space="preserve">Organisational role responsible for ensuring the activities  below are implemented: </w:t>
            </w:r>
          </w:p>
          <w:sdt>
            <w:sdtPr>
              <w:rPr>
                <w:rFonts w:cs="Calibri"/>
                <w:b/>
                <w:szCs w:val="22"/>
              </w:rPr>
              <w:id w:val="1049576462"/>
              <w:placeholder>
                <w:docPart w:val="DefaultPlaceholder_1081868574"/>
              </w:placeholder>
              <w:showingPlcHdr/>
              <w:text/>
            </w:sdtPr>
            <w:sdtContent>
              <w:p w14:paraId="51997ECF" w14:textId="77777777" w:rsidR="003B1683" w:rsidRDefault="003B1683" w:rsidP="003B1683">
                <w:pPr>
                  <w:jc w:val="center"/>
                  <w:rPr>
                    <w:rFonts w:cs="Calibri"/>
                    <w:b/>
                    <w:szCs w:val="22"/>
                  </w:rPr>
                </w:pPr>
                <w:r w:rsidRPr="006872F9">
                  <w:rPr>
                    <w:rStyle w:val="PlaceholderText"/>
                  </w:rPr>
                  <w:t>Click here to enter text.</w:t>
                </w:r>
              </w:p>
            </w:sdtContent>
          </w:sdt>
        </w:tc>
      </w:tr>
      <w:tr w:rsidR="00851116" w14:paraId="005C8F80" w14:textId="77777777" w:rsidTr="00BD7F80">
        <w:tc>
          <w:tcPr>
            <w:tcW w:w="3970" w:type="dxa"/>
            <w:gridSpan w:val="2"/>
            <w:shd w:val="clear" w:color="auto" w:fill="E1F484"/>
          </w:tcPr>
          <w:p w14:paraId="61ADED4C" w14:textId="22B1E6EC" w:rsidR="00851116" w:rsidRPr="00906D87" w:rsidRDefault="00B47297" w:rsidP="0078128C">
            <w:pPr>
              <w:rPr>
                <w:rFonts w:cs="Calibri"/>
                <w:b/>
                <w:szCs w:val="22"/>
              </w:rPr>
            </w:pPr>
            <w:r w:rsidRPr="00906D87">
              <w:rPr>
                <w:rFonts w:cs="Calibri"/>
                <w:b/>
                <w:szCs w:val="22"/>
              </w:rPr>
              <w:t>Smoke alarms</w:t>
            </w:r>
            <w:r w:rsidR="00BD7F80">
              <w:rPr>
                <w:rFonts w:cs="Calibri"/>
                <w:b/>
                <w:szCs w:val="22"/>
              </w:rPr>
              <w:t>:</w:t>
            </w:r>
            <w:r w:rsidR="00F40E41">
              <w:rPr>
                <w:rFonts w:cs="Calibri"/>
                <w:b/>
                <w:szCs w:val="22"/>
              </w:rPr>
              <w:t xml:space="preserve"> </w:t>
            </w:r>
          </w:p>
        </w:tc>
        <w:tc>
          <w:tcPr>
            <w:tcW w:w="2268" w:type="dxa"/>
            <w:gridSpan w:val="2"/>
            <w:shd w:val="clear" w:color="auto" w:fill="E1F484"/>
          </w:tcPr>
          <w:p w14:paraId="68755B04" w14:textId="77777777" w:rsidR="00851116" w:rsidRPr="00A36522" w:rsidRDefault="00B47297" w:rsidP="0078128C">
            <w:pPr>
              <w:rPr>
                <w:rFonts w:cs="Calibri"/>
                <w:b/>
                <w:szCs w:val="22"/>
              </w:rPr>
            </w:pPr>
            <w:r w:rsidRPr="00A36522">
              <w:rPr>
                <w:rFonts w:cs="Calibri"/>
                <w:b/>
                <w:szCs w:val="22"/>
              </w:rPr>
              <w:t>Knowing who is on site</w:t>
            </w:r>
          </w:p>
        </w:tc>
        <w:tc>
          <w:tcPr>
            <w:tcW w:w="3638" w:type="dxa"/>
            <w:shd w:val="clear" w:color="auto" w:fill="E1F484"/>
          </w:tcPr>
          <w:p w14:paraId="7931A38F" w14:textId="77777777" w:rsidR="00851116" w:rsidRPr="00906D87" w:rsidRDefault="00272B7F" w:rsidP="0078128C">
            <w:pPr>
              <w:rPr>
                <w:rFonts w:cs="Calibri"/>
                <w:b/>
                <w:szCs w:val="22"/>
              </w:rPr>
            </w:pPr>
            <w:r w:rsidRPr="00906D87">
              <w:rPr>
                <w:rFonts w:cs="Calibri"/>
                <w:b/>
                <w:szCs w:val="22"/>
              </w:rPr>
              <w:t>Fire extinguisher</w:t>
            </w:r>
          </w:p>
        </w:tc>
      </w:tr>
      <w:tr w:rsidR="004D1283" w14:paraId="24D23FBD" w14:textId="77777777" w:rsidTr="00BD7F80">
        <w:trPr>
          <w:trHeight w:val="3208"/>
        </w:trPr>
        <w:tc>
          <w:tcPr>
            <w:tcW w:w="2269" w:type="dxa"/>
          </w:tcPr>
          <w:p w14:paraId="79F9E05D" w14:textId="03D9584F" w:rsidR="004D1283" w:rsidRDefault="00BD7F80" w:rsidP="00C66048">
            <w:pPr>
              <w:rPr>
                <w:rFonts w:cs="Calibri"/>
                <w:szCs w:val="22"/>
              </w:rPr>
            </w:pPr>
            <w:r>
              <w:rPr>
                <w:rFonts w:cs="Calibri"/>
                <w:szCs w:val="22"/>
              </w:rPr>
              <w:t>Are located in</w:t>
            </w:r>
            <w:r w:rsidR="004D1283">
              <w:rPr>
                <w:rFonts w:cs="Calibri"/>
                <w:szCs w:val="22"/>
              </w:rPr>
              <w:t>:</w:t>
            </w:r>
          </w:p>
          <w:p w14:paraId="022138D7" w14:textId="77777777" w:rsidR="004D1283" w:rsidRPr="00664295" w:rsidRDefault="004D1283" w:rsidP="00A620C4">
            <w:pPr>
              <w:numPr>
                <w:ilvl w:val="0"/>
                <w:numId w:val="1"/>
              </w:numPr>
              <w:tabs>
                <w:tab w:val="clear" w:pos="360"/>
                <w:tab w:val="num" w:pos="180"/>
              </w:tabs>
              <w:ind w:left="142" w:hanging="142"/>
              <w:rPr>
                <w:rFonts w:cs="Calibri"/>
                <w:szCs w:val="22"/>
              </w:rPr>
            </w:pPr>
            <w:r w:rsidRPr="00664295">
              <w:rPr>
                <w:rFonts w:cs="Calibri"/>
                <w:szCs w:val="22"/>
              </w:rPr>
              <w:t>bed rooms</w:t>
            </w:r>
          </w:p>
          <w:p w14:paraId="4F8E44EE" w14:textId="77777777" w:rsidR="004D1283" w:rsidRDefault="004D1283" w:rsidP="00A620C4">
            <w:pPr>
              <w:numPr>
                <w:ilvl w:val="0"/>
                <w:numId w:val="1"/>
              </w:numPr>
              <w:tabs>
                <w:tab w:val="clear" w:pos="360"/>
                <w:tab w:val="num" w:pos="180"/>
              </w:tabs>
              <w:rPr>
                <w:rFonts w:cs="Calibri"/>
                <w:szCs w:val="22"/>
              </w:rPr>
            </w:pPr>
            <w:r>
              <w:rPr>
                <w:rFonts w:cs="Calibri"/>
                <w:szCs w:val="22"/>
              </w:rPr>
              <w:t>offices</w:t>
            </w:r>
          </w:p>
          <w:p w14:paraId="1FF73A7A" w14:textId="77777777" w:rsidR="004D1283" w:rsidRDefault="004D1283" w:rsidP="00A620C4">
            <w:pPr>
              <w:numPr>
                <w:ilvl w:val="0"/>
                <w:numId w:val="1"/>
              </w:numPr>
              <w:tabs>
                <w:tab w:val="clear" w:pos="360"/>
                <w:tab w:val="num" w:pos="180"/>
              </w:tabs>
              <w:rPr>
                <w:rFonts w:cs="Calibri"/>
                <w:szCs w:val="22"/>
              </w:rPr>
            </w:pPr>
            <w:r>
              <w:rPr>
                <w:rFonts w:cs="Calibri"/>
                <w:szCs w:val="22"/>
              </w:rPr>
              <w:t>lounge</w:t>
            </w:r>
          </w:p>
          <w:p w14:paraId="6A8B26E5" w14:textId="77777777" w:rsidR="004D1283" w:rsidRDefault="004D1283" w:rsidP="00A620C4">
            <w:pPr>
              <w:pStyle w:val="ListParagraph"/>
              <w:numPr>
                <w:ilvl w:val="0"/>
                <w:numId w:val="1"/>
              </w:numPr>
              <w:ind w:left="171" w:hanging="171"/>
              <w:rPr>
                <w:rFonts w:cs="Calibri"/>
                <w:szCs w:val="22"/>
              </w:rPr>
            </w:pPr>
            <w:r w:rsidRPr="00B47297">
              <w:rPr>
                <w:rFonts w:cs="Calibri"/>
                <w:szCs w:val="22"/>
              </w:rPr>
              <w:t>activity</w:t>
            </w:r>
            <w:r>
              <w:rPr>
                <w:rFonts w:cs="Calibri"/>
                <w:szCs w:val="22"/>
              </w:rPr>
              <w:t xml:space="preserve"> rooms</w:t>
            </w:r>
          </w:p>
          <w:p w14:paraId="77601174" w14:textId="77777777" w:rsidR="004D1283" w:rsidRDefault="004D1283" w:rsidP="00A620C4">
            <w:pPr>
              <w:pStyle w:val="ListParagraph"/>
              <w:numPr>
                <w:ilvl w:val="0"/>
                <w:numId w:val="1"/>
              </w:numPr>
              <w:ind w:left="171" w:hanging="171"/>
              <w:rPr>
                <w:rFonts w:cs="Calibri"/>
                <w:szCs w:val="22"/>
              </w:rPr>
            </w:pPr>
            <w:r>
              <w:rPr>
                <w:rFonts w:cs="Calibri"/>
                <w:szCs w:val="22"/>
              </w:rPr>
              <w:t>garage</w:t>
            </w:r>
          </w:p>
          <w:p w14:paraId="3B8A8F6B" w14:textId="77777777" w:rsidR="004D1283" w:rsidRDefault="004D1283" w:rsidP="00A620C4">
            <w:pPr>
              <w:pStyle w:val="ListParagraph"/>
              <w:numPr>
                <w:ilvl w:val="0"/>
                <w:numId w:val="1"/>
              </w:numPr>
              <w:ind w:left="171" w:hanging="171"/>
              <w:rPr>
                <w:rFonts w:cs="Calibri"/>
                <w:szCs w:val="22"/>
              </w:rPr>
            </w:pPr>
            <w:r>
              <w:rPr>
                <w:rFonts w:cs="Calibri"/>
                <w:szCs w:val="22"/>
              </w:rPr>
              <w:t>any other area the fire service advises/directs</w:t>
            </w:r>
            <w:r w:rsidR="00512071">
              <w:rPr>
                <w:rFonts w:cs="Calibri"/>
                <w:szCs w:val="22"/>
              </w:rPr>
              <w:t>.</w:t>
            </w:r>
          </w:p>
          <w:p w14:paraId="4DACD483" w14:textId="5615E5EB" w:rsidR="004D1283" w:rsidRPr="00664295" w:rsidRDefault="00BD7F80" w:rsidP="00F40E41">
            <w:pPr>
              <w:rPr>
                <w:rFonts w:cs="Calibri"/>
                <w:szCs w:val="22"/>
              </w:rPr>
            </w:pPr>
            <w:r>
              <w:rPr>
                <w:rFonts w:cs="Calibri"/>
                <w:szCs w:val="22"/>
              </w:rPr>
              <w:t>B</w:t>
            </w:r>
            <w:r w:rsidR="004D1283" w:rsidRPr="00512071">
              <w:rPr>
                <w:rFonts w:cs="Calibri"/>
                <w:szCs w:val="22"/>
              </w:rPr>
              <w:t xml:space="preserve">atteries </w:t>
            </w:r>
            <w:r>
              <w:rPr>
                <w:rFonts w:cs="Calibri"/>
                <w:szCs w:val="22"/>
              </w:rPr>
              <w:t>are changed 6-monthly</w:t>
            </w:r>
            <w:r w:rsidR="00512071">
              <w:rPr>
                <w:rFonts w:cs="Calibri"/>
                <w:szCs w:val="22"/>
              </w:rPr>
              <w:t>.</w:t>
            </w:r>
            <w:r w:rsidR="00F40E41">
              <w:rPr>
                <w:rFonts w:cs="Calibri"/>
                <w:szCs w:val="22"/>
              </w:rPr>
              <w:t xml:space="preserve"> </w:t>
            </w:r>
          </w:p>
        </w:tc>
        <w:tc>
          <w:tcPr>
            <w:tcW w:w="1701" w:type="dxa"/>
          </w:tcPr>
          <w:p w14:paraId="7A617ADB" w14:textId="77777777" w:rsidR="004D1283" w:rsidRPr="00664295" w:rsidRDefault="00512071" w:rsidP="00A620C4">
            <w:pPr>
              <w:numPr>
                <w:ilvl w:val="0"/>
                <w:numId w:val="1"/>
              </w:numPr>
              <w:tabs>
                <w:tab w:val="clear" w:pos="360"/>
                <w:tab w:val="num" w:pos="180"/>
              </w:tabs>
              <w:ind w:left="180" w:hanging="180"/>
              <w:rPr>
                <w:rFonts w:cs="Calibri"/>
                <w:szCs w:val="22"/>
              </w:rPr>
            </w:pPr>
            <w:r>
              <w:rPr>
                <w:rFonts w:cs="Calibri"/>
                <w:szCs w:val="22"/>
              </w:rPr>
              <w:t>Give</w:t>
            </w:r>
            <w:r w:rsidR="004D1283" w:rsidRPr="00664295">
              <w:rPr>
                <w:rFonts w:cs="Calibri"/>
                <w:szCs w:val="22"/>
              </w:rPr>
              <w:t xml:space="preserve"> siren sound when activated</w:t>
            </w:r>
            <w:r>
              <w:rPr>
                <w:rFonts w:cs="Calibri"/>
                <w:szCs w:val="22"/>
              </w:rPr>
              <w:t>.</w:t>
            </w:r>
          </w:p>
          <w:p w14:paraId="08B31886" w14:textId="77777777" w:rsidR="00512071" w:rsidRDefault="00512071" w:rsidP="00A620C4">
            <w:pPr>
              <w:numPr>
                <w:ilvl w:val="0"/>
                <w:numId w:val="1"/>
              </w:numPr>
              <w:tabs>
                <w:tab w:val="clear" w:pos="360"/>
                <w:tab w:val="num" w:pos="180"/>
              </w:tabs>
              <w:ind w:left="180" w:hanging="180"/>
              <w:rPr>
                <w:rFonts w:cs="Calibri"/>
                <w:szCs w:val="22"/>
              </w:rPr>
            </w:pPr>
            <w:r>
              <w:rPr>
                <w:rFonts w:cs="Calibri"/>
                <w:szCs w:val="22"/>
              </w:rPr>
              <w:t>Show</w:t>
            </w:r>
            <w:r w:rsidR="004D1283" w:rsidRPr="00664295">
              <w:rPr>
                <w:rFonts w:cs="Calibri"/>
                <w:szCs w:val="22"/>
              </w:rPr>
              <w:t xml:space="preserve"> the alarm that is activated</w:t>
            </w:r>
            <w:r>
              <w:rPr>
                <w:rFonts w:cs="Calibri"/>
                <w:szCs w:val="22"/>
              </w:rPr>
              <w:t>.</w:t>
            </w:r>
          </w:p>
          <w:p w14:paraId="59C094FC" w14:textId="77777777" w:rsidR="004D1283" w:rsidRPr="00664295" w:rsidRDefault="004D1283" w:rsidP="00512071">
            <w:pPr>
              <w:rPr>
                <w:rFonts w:cs="Calibri"/>
                <w:szCs w:val="22"/>
              </w:rPr>
            </w:pPr>
            <w:r>
              <w:rPr>
                <w:rFonts w:cs="Calibri"/>
                <w:szCs w:val="22"/>
              </w:rPr>
              <w:t xml:space="preserve"> </w:t>
            </w:r>
            <w:r w:rsidR="00512071">
              <w:rPr>
                <w:rFonts w:cs="Calibri"/>
                <w:szCs w:val="22"/>
              </w:rPr>
              <w:t>O</w:t>
            </w:r>
            <w:r>
              <w:rPr>
                <w:rFonts w:cs="Calibri"/>
                <w:szCs w:val="22"/>
              </w:rPr>
              <w:t>r</w:t>
            </w:r>
            <w:r w:rsidRPr="00664295">
              <w:rPr>
                <w:rFonts w:cs="Calibri"/>
                <w:szCs w:val="22"/>
              </w:rPr>
              <w:t xml:space="preserve"> </w:t>
            </w:r>
          </w:p>
          <w:p w14:paraId="4C206C40" w14:textId="77777777" w:rsidR="004D1283" w:rsidRPr="007220DF" w:rsidRDefault="00512071" w:rsidP="006515EF">
            <w:pPr>
              <w:numPr>
                <w:ilvl w:val="0"/>
                <w:numId w:val="1"/>
              </w:numPr>
              <w:tabs>
                <w:tab w:val="clear" w:pos="360"/>
                <w:tab w:val="num" w:pos="180"/>
              </w:tabs>
              <w:ind w:left="180" w:hanging="180"/>
              <w:rPr>
                <w:rFonts w:cs="Calibri"/>
                <w:szCs w:val="22"/>
              </w:rPr>
            </w:pPr>
            <w:r w:rsidRPr="00E52350">
              <w:rPr>
                <w:rFonts w:cs="Calibri"/>
                <w:szCs w:val="22"/>
              </w:rPr>
              <w:t>Show</w:t>
            </w:r>
            <w:r w:rsidR="004D1283" w:rsidRPr="00E52350">
              <w:rPr>
                <w:rFonts w:cs="Calibri"/>
                <w:szCs w:val="22"/>
              </w:rPr>
              <w:t xml:space="preserve"> a red light on </w:t>
            </w:r>
            <w:r>
              <w:rPr>
                <w:rFonts w:cs="Calibri"/>
                <w:szCs w:val="22"/>
              </w:rPr>
              <w:t xml:space="preserve">the </w:t>
            </w:r>
            <w:r w:rsidR="004D1283" w:rsidRPr="00E52350">
              <w:rPr>
                <w:rFonts w:cs="Calibri"/>
                <w:szCs w:val="22"/>
              </w:rPr>
              <w:t>activated smoke alarm</w:t>
            </w:r>
            <w:r>
              <w:rPr>
                <w:rFonts w:cs="Calibri"/>
                <w:szCs w:val="22"/>
              </w:rPr>
              <w:t>.</w:t>
            </w:r>
            <w:r w:rsidR="006515EF">
              <w:rPr>
                <w:rFonts w:cs="Calibri"/>
                <w:szCs w:val="22"/>
              </w:rPr>
              <w:t xml:space="preserve"> </w:t>
            </w:r>
          </w:p>
        </w:tc>
        <w:tc>
          <w:tcPr>
            <w:tcW w:w="2268" w:type="dxa"/>
            <w:gridSpan w:val="2"/>
          </w:tcPr>
          <w:p w14:paraId="12E5B1E3" w14:textId="77777777" w:rsidR="004D1283" w:rsidRDefault="004D1283" w:rsidP="00A620C4">
            <w:pPr>
              <w:pStyle w:val="ListParagraph"/>
              <w:numPr>
                <w:ilvl w:val="0"/>
                <w:numId w:val="1"/>
              </w:numPr>
              <w:rPr>
                <w:rFonts w:cs="Calibri"/>
                <w:szCs w:val="22"/>
              </w:rPr>
            </w:pPr>
            <w:r>
              <w:rPr>
                <w:rFonts w:cs="Calibri"/>
                <w:szCs w:val="22"/>
              </w:rPr>
              <w:t>Visitors and contractors sign-in at arrival and out when leaving the premises.</w:t>
            </w:r>
          </w:p>
          <w:p w14:paraId="10E614C1" w14:textId="602DA89C" w:rsidR="004D1283" w:rsidRPr="003310BA" w:rsidRDefault="004D1283" w:rsidP="00316ED5">
            <w:pPr>
              <w:pStyle w:val="ListParagraph"/>
              <w:numPr>
                <w:ilvl w:val="0"/>
                <w:numId w:val="1"/>
              </w:numPr>
              <w:rPr>
                <w:rFonts w:cs="Calibri"/>
                <w:szCs w:val="22"/>
              </w:rPr>
            </w:pPr>
            <w:r>
              <w:rPr>
                <w:rFonts w:cs="Calibri"/>
                <w:szCs w:val="22"/>
              </w:rPr>
              <w:t>A system is in place that identifies people who are in the building.</w:t>
            </w:r>
            <w:r w:rsidR="007466FF">
              <w:rPr>
                <w:rFonts w:cs="Calibri"/>
                <w:szCs w:val="22"/>
              </w:rPr>
              <w:t xml:space="preserve"> </w:t>
            </w:r>
          </w:p>
        </w:tc>
        <w:tc>
          <w:tcPr>
            <w:tcW w:w="3638" w:type="dxa"/>
          </w:tcPr>
          <w:p w14:paraId="65B6E7EF" w14:textId="77777777" w:rsidR="004D1283" w:rsidRDefault="004D1283" w:rsidP="00272B7F">
            <w:pPr>
              <w:rPr>
                <w:rFonts w:cs="Calibri"/>
                <w:szCs w:val="22"/>
              </w:rPr>
            </w:pPr>
            <w:r>
              <w:rPr>
                <w:rFonts w:cs="Calibri"/>
                <w:szCs w:val="22"/>
              </w:rPr>
              <w:t>Are placed:</w:t>
            </w:r>
          </w:p>
          <w:p w14:paraId="34ECA207" w14:textId="77777777" w:rsidR="004D1283" w:rsidRDefault="004D1283" w:rsidP="00A620C4">
            <w:pPr>
              <w:numPr>
                <w:ilvl w:val="0"/>
                <w:numId w:val="1"/>
              </w:numPr>
              <w:rPr>
                <w:rFonts w:cs="Calibri"/>
                <w:szCs w:val="22"/>
              </w:rPr>
            </w:pPr>
            <w:r>
              <w:rPr>
                <w:rFonts w:cs="Calibri"/>
                <w:szCs w:val="22"/>
              </w:rPr>
              <w:t>i</w:t>
            </w:r>
            <w:r w:rsidRPr="00664295">
              <w:rPr>
                <w:rFonts w:cs="Calibri"/>
                <w:szCs w:val="22"/>
              </w:rPr>
              <w:t>n kitchen</w:t>
            </w:r>
            <w:r>
              <w:rPr>
                <w:rFonts w:cs="Calibri"/>
                <w:szCs w:val="22"/>
              </w:rPr>
              <w:t xml:space="preserve"> (&amp; fire blanket)</w:t>
            </w:r>
          </w:p>
          <w:p w14:paraId="7510B717" w14:textId="39A4D8D7" w:rsidR="004D1283" w:rsidRDefault="00BD7F80" w:rsidP="00A620C4">
            <w:pPr>
              <w:pStyle w:val="ListParagraph"/>
              <w:numPr>
                <w:ilvl w:val="0"/>
                <w:numId w:val="1"/>
              </w:numPr>
              <w:rPr>
                <w:rFonts w:cs="Calibri"/>
                <w:szCs w:val="22"/>
              </w:rPr>
            </w:pPr>
            <w:r>
              <w:rPr>
                <w:rFonts w:cs="Calibri"/>
                <w:szCs w:val="22"/>
              </w:rPr>
              <w:t xml:space="preserve">corridors </w:t>
            </w:r>
          </w:p>
          <w:p w14:paraId="1D4CD150" w14:textId="77777777" w:rsidR="004D1283" w:rsidRPr="00CF14C2" w:rsidRDefault="004D1283" w:rsidP="00A620C4">
            <w:pPr>
              <w:pStyle w:val="ListParagraph"/>
              <w:numPr>
                <w:ilvl w:val="0"/>
                <w:numId w:val="1"/>
              </w:numPr>
              <w:rPr>
                <w:rFonts w:cs="Calibri"/>
                <w:szCs w:val="22"/>
              </w:rPr>
            </w:pPr>
            <w:r>
              <w:rPr>
                <w:rFonts w:cs="Calibri"/>
                <w:szCs w:val="22"/>
              </w:rPr>
              <w:t>at any other area that is identified as a potential fire risk</w:t>
            </w:r>
            <w:r w:rsidR="00512071">
              <w:rPr>
                <w:rFonts w:cs="Calibri"/>
                <w:szCs w:val="22"/>
              </w:rPr>
              <w:t>.</w:t>
            </w:r>
          </w:p>
          <w:p w14:paraId="2706A987" w14:textId="77777777" w:rsidR="004D1283" w:rsidRDefault="004D1283" w:rsidP="00272B7F">
            <w:pPr>
              <w:rPr>
                <w:rFonts w:cs="Calibri"/>
                <w:szCs w:val="22"/>
              </w:rPr>
            </w:pPr>
            <w:r>
              <w:rPr>
                <w:rFonts w:cs="Calibri"/>
                <w:szCs w:val="22"/>
              </w:rPr>
              <w:t>Ensure:</w:t>
            </w:r>
          </w:p>
          <w:p w14:paraId="45A2741D" w14:textId="77777777" w:rsidR="004D1283" w:rsidRDefault="004D1283" w:rsidP="006300EA">
            <w:pPr>
              <w:pStyle w:val="ListParagraph"/>
              <w:numPr>
                <w:ilvl w:val="0"/>
                <w:numId w:val="5"/>
              </w:numPr>
              <w:rPr>
                <w:rFonts w:cs="Calibri"/>
                <w:szCs w:val="22"/>
              </w:rPr>
            </w:pPr>
            <w:r>
              <w:rPr>
                <w:rFonts w:cs="Calibri"/>
                <w:szCs w:val="22"/>
              </w:rPr>
              <w:t>Y</w:t>
            </w:r>
            <w:r w:rsidRPr="00B167C0">
              <w:rPr>
                <w:rFonts w:cs="Calibri"/>
                <w:szCs w:val="22"/>
              </w:rPr>
              <w:t>early maintenance checks of the equipment</w:t>
            </w:r>
            <w:r>
              <w:rPr>
                <w:rFonts w:cs="Calibri"/>
                <w:szCs w:val="22"/>
              </w:rPr>
              <w:t>.</w:t>
            </w:r>
          </w:p>
          <w:p w14:paraId="044D4EBC" w14:textId="23543DF2" w:rsidR="004D1283" w:rsidRPr="00671895" w:rsidRDefault="009D0371" w:rsidP="006515EF">
            <w:pPr>
              <w:pStyle w:val="ListParagraph"/>
              <w:numPr>
                <w:ilvl w:val="0"/>
                <w:numId w:val="5"/>
              </w:numPr>
            </w:pPr>
            <w:r>
              <w:rPr>
                <w:rFonts w:cs="Calibri"/>
                <w:szCs w:val="22"/>
              </w:rPr>
              <w:t>Workers</w:t>
            </w:r>
            <w:r w:rsidR="00316ED5" w:rsidRPr="00512071">
              <w:rPr>
                <w:rFonts w:cs="Calibri"/>
                <w:szCs w:val="22"/>
              </w:rPr>
              <w:t xml:space="preserve"> and identified</w:t>
            </w:r>
            <w:r w:rsidR="004D1283" w:rsidRPr="00512071">
              <w:rPr>
                <w:rFonts w:cs="Calibri"/>
                <w:szCs w:val="22"/>
              </w:rPr>
              <w:t xml:space="preserve"> people </w:t>
            </w:r>
            <w:r w:rsidR="007466FF">
              <w:rPr>
                <w:rFonts w:cs="Calibri"/>
                <w:szCs w:val="22"/>
              </w:rPr>
              <w:t xml:space="preserve">staying </w:t>
            </w:r>
            <w:r w:rsidR="004D1283" w:rsidRPr="00512071">
              <w:rPr>
                <w:rFonts w:cs="Calibri"/>
                <w:szCs w:val="22"/>
              </w:rPr>
              <w:t>at the premises are trained to use the equipment.</w:t>
            </w:r>
            <w:r w:rsidR="00512071" w:rsidRPr="00512071">
              <w:rPr>
                <w:rFonts w:cs="Calibri"/>
                <w:szCs w:val="22"/>
              </w:rPr>
              <w:t xml:space="preserve"> </w:t>
            </w:r>
          </w:p>
        </w:tc>
      </w:tr>
      <w:tr w:rsidR="004D1283" w14:paraId="37E2F6CB" w14:textId="77777777" w:rsidTr="00DE4DFE">
        <w:trPr>
          <w:trHeight w:val="275"/>
        </w:trPr>
        <w:tc>
          <w:tcPr>
            <w:tcW w:w="9876" w:type="dxa"/>
            <w:gridSpan w:val="5"/>
            <w:shd w:val="clear" w:color="auto" w:fill="E5F779"/>
          </w:tcPr>
          <w:p w14:paraId="30E40D67" w14:textId="3EC4C216" w:rsidR="004D1283" w:rsidRPr="00722AF0" w:rsidRDefault="004D1283" w:rsidP="00802232">
            <w:pPr>
              <w:rPr>
                <w:rFonts w:cs="Calibri"/>
                <w:b/>
                <w:szCs w:val="22"/>
              </w:rPr>
            </w:pPr>
            <w:r w:rsidRPr="00722AF0">
              <w:rPr>
                <w:rFonts w:cs="Calibri"/>
                <w:b/>
                <w:szCs w:val="22"/>
              </w:rPr>
              <w:t>Electrical safety</w:t>
            </w:r>
            <w:r w:rsidR="008A0853">
              <w:rPr>
                <w:rFonts w:cs="Calibri"/>
                <w:b/>
                <w:szCs w:val="22"/>
              </w:rPr>
              <w:t xml:space="preserve"> </w:t>
            </w:r>
            <w:r w:rsidR="008A0853">
              <w:rPr>
                <w:rFonts w:cs="Calibri"/>
                <w:szCs w:val="22"/>
              </w:rPr>
              <w:t>(</w:t>
            </w:r>
            <w:hyperlink r:id="rId33" w:history="1">
              <w:r w:rsidR="008A0853" w:rsidRPr="00432B0C">
                <w:rPr>
                  <w:rStyle w:val="Hyperlink"/>
                  <w:rFonts w:cs="Calibri"/>
                  <w:szCs w:val="22"/>
                </w:rPr>
                <w:t>WorkSafe Guidelines</w:t>
              </w:r>
            </w:hyperlink>
            <w:r w:rsidR="008A0853">
              <w:rPr>
                <w:rFonts w:cs="Calibri"/>
                <w:szCs w:val="22"/>
              </w:rPr>
              <w:t>)</w:t>
            </w:r>
          </w:p>
        </w:tc>
      </w:tr>
      <w:tr w:rsidR="004D1283" w14:paraId="47B7090F" w14:textId="77777777" w:rsidTr="00DE4DFE">
        <w:trPr>
          <w:trHeight w:val="952"/>
        </w:trPr>
        <w:tc>
          <w:tcPr>
            <w:tcW w:w="9876" w:type="dxa"/>
            <w:gridSpan w:val="5"/>
          </w:tcPr>
          <w:p w14:paraId="1922A370" w14:textId="77777777" w:rsidR="004D1283" w:rsidRDefault="004D1283" w:rsidP="00802232">
            <w:pPr>
              <w:numPr>
                <w:ilvl w:val="0"/>
                <w:numId w:val="1"/>
              </w:numPr>
              <w:spacing w:before="100" w:beforeAutospacing="1" w:after="100" w:afterAutospacing="1"/>
              <w:rPr>
                <w:rFonts w:cs="Calibri"/>
                <w:szCs w:val="22"/>
              </w:rPr>
            </w:pPr>
            <w:r w:rsidRPr="00722AF0">
              <w:rPr>
                <w:rFonts w:cs="Calibri"/>
                <w:szCs w:val="22"/>
              </w:rPr>
              <w:t>Electrical wiring</w:t>
            </w:r>
            <w:r>
              <w:rPr>
                <w:rFonts w:cs="Calibri"/>
                <w:szCs w:val="22"/>
              </w:rPr>
              <w:t xml:space="preserve"> is </w:t>
            </w:r>
            <w:r w:rsidRPr="00722AF0">
              <w:rPr>
                <w:rFonts w:cs="Calibri"/>
                <w:szCs w:val="22"/>
              </w:rPr>
              <w:t>in good condition and well maintained.</w:t>
            </w:r>
          </w:p>
          <w:p w14:paraId="60E4C36C" w14:textId="789CDDAA" w:rsidR="004D1283" w:rsidRPr="00AF0134" w:rsidRDefault="004D1283" w:rsidP="00802232">
            <w:pPr>
              <w:numPr>
                <w:ilvl w:val="0"/>
                <w:numId w:val="1"/>
              </w:numPr>
              <w:spacing w:before="100" w:beforeAutospacing="1"/>
              <w:rPr>
                <w:rFonts w:cs="Calibri"/>
                <w:szCs w:val="22"/>
              </w:rPr>
            </w:pPr>
            <w:hyperlink r:id="rId34" w:history="1">
              <w:r w:rsidRPr="006515EF">
                <w:rPr>
                  <w:rStyle w:val="Hyperlink"/>
                  <w:rFonts w:cs="Calibri"/>
                  <w:szCs w:val="22"/>
                </w:rPr>
                <w:t>Electrical equipment is checked and tagged</w:t>
              </w:r>
            </w:hyperlink>
            <w:r w:rsidR="00432B0C">
              <w:rPr>
                <w:rStyle w:val="Hyperlink"/>
                <w:rFonts w:cs="Calibri"/>
                <w:szCs w:val="22"/>
              </w:rPr>
              <w:t xml:space="preserve"> </w:t>
            </w:r>
            <w:r w:rsidR="00AF0134">
              <w:rPr>
                <w:rStyle w:val="Hyperlink"/>
                <w:rFonts w:cs="Calibri"/>
                <w:szCs w:val="22"/>
              </w:rPr>
              <w:t>(</w:t>
            </w:r>
            <w:r w:rsidR="00432B0C">
              <w:rPr>
                <w:rStyle w:val="Hyperlink"/>
              </w:rPr>
              <w:t>two yearly</w:t>
            </w:r>
            <w:r w:rsidR="00AF0134">
              <w:rPr>
                <w:rStyle w:val="Hyperlink"/>
              </w:rPr>
              <w:t xml:space="preserve">). </w:t>
            </w:r>
            <w:r w:rsidR="00AF0134" w:rsidRPr="00AF0134">
              <w:rPr>
                <w:rStyle w:val="Hyperlink"/>
                <w:color w:val="auto"/>
                <w:u w:val="none"/>
              </w:rPr>
              <w:t>If not tagged a record is kept of the checks.</w:t>
            </w:r>
          </w:p>
          <w:p w14:paraId="4329E7DE" w14:textId="77777777" w:rsidR="004D1283" w:rsidRPr="0029713E" w:rsidRDefault="004D1283" w:rsidP="00802232">
            <w:pPr>
              <w:numPr>
                <w:ilvl w:val="0"/>
                <w:numId w:val="1"/>
              </w:numPr>
              <w:spacing w:before="100" w:beforeAutospacing="1"/>
              <w:rPr>
                <w:rFonts w:cs="Calibri"/>
                <w:szCs w:val="22"/>
              </w:rPr>
            </w:pPr>
            <w:r>
              <w:t>Power-points or multi-boards are not overloaded with appliances that use a lot of power, like heaters.</w:t>
            </w:r>
          </w:p>
          <w:p w14:paraId="39B0FD20" w14:textId="77777777" w:rsidR="004D1283" w:rsidRPr="0029713E" w:rsidRDefault="004D1283" w:rsidP="00802232">
            <w:pPr>
              <w:numPr>
                <w:ilvl w:val="0"/>
                <w:numId w:val="1"/>
              </w:numPr>
              <w:spacing w:before="100" w:beforeAutospacing="1"/>
              <w:rPr>
                <w:rFonts w:cs="Calibri"/>
                <w:szCs w:val="22"/>
              </w:rPr>
            </w:pPr>
            <w:r>
              <w:t xml:space="preserve">Lights are fitted with the correct bulb size and rating (in watts). </w:t>
            </w:r>
          </w:p>
          <w:p w14:paraId="55EB876B" w14:textId="77777777" w:rsidR="00671895" w:rsidRPr="00316ED5" w:rsidRDefault="004D1283" w:rsidP="00F40E41">
            <w:pPr>
              <w:pStyle w:val="ListParagraph"/>
              <w:numPr>
                <w:ilvl w:val="0"/>
                <w:numId w:val="1"/>
              </w:numPr>
              <w:rPr>
                <w:rFonts w:cs="Calibri"/>
                <w:szCs w:val="22"/>
              </w:rPr>
            </w:pPr>
            <w:r>
              <w:t>Electric blankets are in good condition, and not more than 5 years old.</w:t>
            </w:r>
            <w:r w:rsidR="00F40E41">
              <w:t xml:space="preserve"> </w:t>
            </w:r>
          </w:p>
        </w:tc>
      </w:tr>
      <w:tr w:rsidR="004D1283" w14:paraId="4F466A2A" w14:textId="77777777" w:rsidTr="00BD7F80">
        <w:trPr>
          <w:trHeight w:val="99"/>
        </w:trPr>
        <w:tc>
          <w:tcPr>
            <w:tcW w:w="6238" w:type="dxa"/>
            <w:gridSpan w:val="4"/>
            <w:shd w:val="clear" w:color="auto" w:fill="E5F779"/>
          </w:tcPr>
          <w:p w14:paraId="53E36196" w14:textId="77777777" w:rsidR="004D1283" w:rsidRPr="00272B7F" w:rsidRDefault="004D1283" w:rsidP="00802232">
            <w:pPr>
              <w:rPr>
                <w:rFonts w:cs="Calibri"/>
                <w:b/>
                <w:szCs w:val="22"/>
              </w:rPr>
            </w:pPr>
            <w:r>
              <w:rPr>
                <w:rFonts w:cs="Calibri"/>
                <w:b/>
                <w:szCs w:val="22"/>
              </w:rPr>
              <w:t>Safe exits</w:t>
            </w:r>
          </w:p>
        </w:tc>
        <w:tc>
          <w:tcPr>
            <w:tcW w:w="3638" w:type="dxa"/>
            <w:shd w:val="clear" w:color="auto" w:fill="E1F484"/>
          </w:tcPr>
          <w:p w14:paraId="552388DD" w14:textId="77777777" w:rsidR="004D1283" w:rsidRDefault="004D1283" w:rsidP="00802232">
            <w:pPr>
              <w:rPr>
                <w:rFonts w:cs="Calibri"/>
                <w:szCs w:val="22"/>
              </w:rPr>
            </w:pPr>
            <w:r w:rsidRPr="00664295">
              <w:rPr>
                <w:rFonts w:cs="Calibri"/>
                <w:b/>
                <w:szCs w:val="22"/>
              </w:rPr>
              <w:t>Information:</w:t>
            </w:r>
          </w:p>
        </w:tc>
      </w:tr>
      <w:tr w:rsidR="004D1283" w14:paraId="3730BB85" w14:textId="77777777" w:rsidTr="00BD7F80">
        <w:trPr>
          <w:trHeight w:val="2085"/>
        </w:trPr>
        <w:tc>
          <w:tcPr>
            <w:tcW w:w="6238" w:type="dxa"/>
            <w:gridSpan w:val="4"/>
          </w:tcPr>
          <w:p w14:paraId="5B63ABF7" w14:textId="77777777" w:rsidR="004D1283" w:rsidRDefault="004D1283" w:rsidP="00802232">
            <w:pPr>
              <w:spacing w:before="100" w:beforeAutospacing="1"/>
              <w:rPr>
                <w:rFonts w:cs="Calibri"/>
                <w:szCs w:val="22"/>
              </w:rPr>
            </w:pPr>
            <w:r w:rsidRPr="007A25D4">
              <w:rPr>
                <w:rFonts w:cs="Calibri"/>
                <w:szCs w:val="22"/>
              </w:rPr>
              <w:t>Exits</w:t>
            </w:r>
            <w:r>
              <w:rPr>
                <w:rFonts w:cs="Calibri"/>
                <w:szCs w:val="22"/>
              </w:rPr>
              <w:t xml:space="preserve"> are:</w:t>
            </w:r>
          </w:p>
          <w:p w14:paraId="19C9135A" w14:textId="77777777" w:rsidR="004D1283" w:rsidRDefault="001C58F0" w:rsidP="006300EA">
            <w:pPr>
              <w:pStyle w:val="ListParagraph"/>
              <w:numPr>
                <w:ilvl w:val="0"/>
                <w:numId w:val="6"/>
              </w:numPr>
              <w:rPr>
                <w:rFonts w:cs="Calibri"/>
                <w:szCs w:val="22"/>
              </w:rPr>
            </w:pPr>
            <w:r w:rsidRPr="007A25D4">
              <w:rPr>
                <w:rFonts w:cs="Calibri"/>
                <w:szCs w:val="22"/>
              </w:rPr>
              <w:t>Clear</w:t>
            </w:r>
            <w:r w:rsidR="004D1283" w:rsidRPr="007A25D4">
              <w:rPr>
                <w:rFonts w:cs="Calibri"/>
                <w:szCs w:val="22"/>
              </w:rPr>
              <w:t xml:space="preserve"> of obstacles at all times</w:t>
            </w:r>
            <w:r w:rsidR="00F655CF">
              <w:rPr>
                <w:rFonts w:cs="Calibri"/>
                <w:szCs w:val="22"/>
              </w:rPr>
              <w:t>.</w:t>
            </w:r>
            <w:r w:rsidR="004D1283" w:rsidRPr="007A25D4">
              <w:rPr>
                <w:rFonts w:cs="Calibri"/>
                <w:szCs w:val="22"/>
              </w:rPr>
              <w:t xml:space="preserve"> </w:t>
            </w:r>
          </w:p>
          <w:p w14:paraId="51F81765" w14:textId="77777777" w:rsidR="004D1283" w:rsidRPr="007A25D4" w:rsidRDefault="001C58F0" w:rsidP="006300EA">
            <w:pPr>
              <w:pStyle w:val="ListParagraph"/>
              <w:numPr>
                <w:ilvl w:val="0"/>
                <w:numId w:val="6"/>
              </w:numPr>
              <w:rPr>
                <w:rFonts w:cs="Calibri"/>
                <w:szCs w:val="22"/>
              </w:rPr>
            </w:pPr>
            <w:r w:rsidRPr="007A25D4">
              <w:rPr>
                <w:rFonts w:cs="Calibri"/>
                <w:szCs w:val="22"/>
              </w:rPr>
              <w:t>Not</w:t>
            </w:r>
            <w:r w:rsidR="004D1283" w:rsidRPr="007A25D4">
              <w:rPr>
                <w:rFonts w:cs="Calibri"/>
                <w:szCs w:val="22"/>
              </w:rPr>
              <w:t xml:space="preserve"> locked, barred, or blocked when the building is occupied</w:t>
            </w:r>
            <w:r w:rsidR="00F655CF">
              <w:rPr>
                <w:rFonts w:cs="Calibri"/>
                <w:szCs w:val="22"/>
              </w:rPr>
              <w:t>.</w:t>
            </w:r>
          </w:p>
          <w:p w14:paraId="35A66445" w14:textId="3EBB2F6B" w:rsidR="004D1283" w:rsidRDefault="004D1283" w:rsidP="00802232">
            <w:pPr>
              <w:rPr>
                <w:rFonts w:cs="Calibri"/>
                <w:szCs w:val="22"/>
              </w:rPr>
            </w:pPr>
            <w:r>
              <w:rPr>
                <w:rFonts w:cs="Calibri"/>
                <w:szCs w:val="22"/>
              </w:rPr>
              <w:t>There</w:t>
            </w:r>
            <w:r w:rsidR="00AE59C8">
              <w:rPr>
                <w:rFonts w:cs="Calibri"/>
                <w:szCs w:val="22"/>
              </w:rPr>
              <w:t xml:space="preserve"> is</w:t>
            </w:r>
            <w:r>
              <w:rPr>
                <w:rFonts w:cs="Calibri"/>
                <w:szCs w:val="22"/>
              </w:rPr>
              <w:t>:</w:t>
            </w:r>
          </w:p>
          <w:p w14:paraId="4B617818" w14:textId="77777777" w:rsidR="004D1283" w:rsidRPr="004B7F9E" w:rsidRDefault="001C58F0" w:rsidP="006300EA">
            <w:pPr>
              <w:pStyle w:val="ListParagraph"/>
              <w:numPr>
                <w:ilvl w:val="0"/>
                <w:numId w:val="7"/>
              </w:numPr>
              <w:rPr>
                <w:rFonts w:cs="Calibri"/>
                <w:b/>
                <w:szCs w:val="22"/>
              </w:rPr>
            </w:pPr>
            <w:r>
              <w:rPr>
                <w:rFonts w:cs="Calibri"/>
                <w:szCs w:val="22"/>
              </w:rPr>
              <w:t>No</w:t>
            </w:r>
            <w:r w:rsidR="004D1283">
              <w:rPr>
                <w:rFonts w:cs="Calibri"/>
                <w:szCs w:val="22"/>
              </w:rPr>
              <w:t xml:space="preserve"> </w:t>
            </w:r>
            <w:r w:rsidR="004D1283" w:rsidRPr="004B7F9E">
              <w:rPr>
                <w:rFonts w:cs="Calibri"/>
                <w:szCs w:val="22"/>
              </w:rPr>
              <w:t>rubbish or other waste in stairwells and passageways</w:t>
            </w:r>
            <w:r w:rsidR="00F655CF">
              <w:rPr>
                <w:rFonts w:cs="Calibri"/>
                <w:szCs w:val="22"/>
              </w:rPr>
              <w:t>.</w:t>
            </w:r>
          </w:p>
          <w:p w14:paraId="75490011" w14:textId="6F10F575" w:rsidR="004D1283" w:rsidRPr="00775B20" w:rsidRDefault="00AE59C8" w:rsidP="006300EA">
            <w:pPr>
              <w:pStyle w:val="ListParagraph"/>
              <w:numPr>
                <w:ilvl w:val="0"/>
                <w:numId w:val="7"/>
              </w:numPr>
              <w:rPr>
                <w:rFonts w:cs="Calibri"/>
                <w:szCs w:val="22"/>
              </w:rPr>
            </w:pPr>
            <w:r>
              <w:rPr>
                <w:rFonts w:cs="Calibri"/>
                <w:szCs w:val="22"/>
              </w:rPr>
              <w:t>N</w:t>
            </w:r>
            <w:r w:rsidR="004D1283">
              <w:rPr>
                <w:rFonts w:cs="Calibri"/>
                <w:szCs w:val="22"/>
              </w:rPr>
              <w:t xml:space="preserve">o outdoor </w:t>
            </w:r>
            <w:r w:rsidR="004D1283" w:rsidRPr="00775B20">
              <w:rPr>
                <w:rFonts w:cs="Calibri"/>
                <w:szCs w:val="22"/>
              </w:rPr>
              <w:t xml:space="preserve">rubbish bins or skips close to the building </w:t>
            </w:r>
            <w:r w:rsidR="004D1283">
              <w:rPr>
                <w:rFonts w:cs="Calibri"/>
                <w:szCs w:val="22"/>
              </w:rPr>
              <w:t>(fire risk)</w:t>
            </w:r>
          </w:p>
          <w:p w14:paraId="0C9473BB" w14:textId="3F5C5C27" w:rsidR="004D1283" w:rsidRPr="00775B20" w:rsidRDefault="00AE59C8" w:rsidP="006300EA">
            <w:pPr>
              <w:pStyle w:val="ListParagraph"/>
              <w:numPr>
                <w:ilvl w:val="0"/>
                <w:numId w:val="7"/>
              </w:numPr>
              <w:rPr>
                <w:rFonts w:cs="Calibri"/>
                <w:szCs w:val="22"/>
              </w:rPr>
            </w:pPr>
            <w:r>
              <w:rPr>
                <w:rFonts w:cs="Calibri"/>
                <w:szCs w:val="22"/>
              </w:rPr>
              <w:t>Lighting outside the building, for example security lights.</w:t>
            </w:r>
          </w:p>
        </w:tc>
        <w:tc>
          <w:tcPr>
            <w:tcW w:w="3638" w:type="dxa"/>
          </w:tcPr>
          <w:p w14:paraId="3628819C" w14:textId="77777777" w:rsidR="004D1283" w:rsidRDefault="004D1283" w:rsidP="00802232">
            <w:pPr>
              <w:numPr>
                <w:ilvl w:val="0"/>
                <w:numId w:val="2"/>
              </w:numPr>
              <w:tabs>
                <w:tab w:val="clear" w:pos="360"/>
                <w:tab w:val="num" w:pos="180"/>
              </w:tabs>
              <w:ind w:left="180" w:hanging="180"/>
              <w:rPr>
                <w:rFonts w:cs="Calibri"/>
                <w:szCs w:val="22"/>
              </w:rPr>
            </w:pPr>
            <w:r>
              <w:rPr>
                <w:rFonts w:cs="Calibri"/>
                <w:szCs w:val="22"/>
              </w:rPr>
              <w:t>F</w:t>
            </w:r>
            <w:r w:rsidRPr="00664295">
              <w:rPr>
                <w:rFonts w:cs="Calibri"/>
                <w:szCs w:val="22"/>
              </w:rPr>
              <w:t>ire safety and evacuation flowcharts &amp; floor plans are displayed</w:t>
            </w:r>
            <w:r>
              <w:rPr>
                <w:rFonts w:cs="Calibri"/>
                <w:szCs w:val="22"/>
              </w:rPr>
              <w:t>:</w:t>
            </w:r>
          </w:p>
          <w:p w14:paraId="4B010BBF" w14:textId="77777777" w:rsidR="004D1283" w:rsidRDefault="004D1283" w:rsidP="00802232">
            <w:pPr>
              <w:numPr>
                <w:ilvl w:val="1"/>
                <w:numId w:val="2"/>
              </w:numPr>
              <w:rPr>
                <w:rFonts w:cs="Calibri"/>
                <w:szCs w:val="22"/>
              </w:rPr>
            </w:pPr>
            <w:r>
              <w:rPr>
                <w:rFonts w:cs="Calibri"/>
                <w:szCs w:val="22"/>
              </w:rPr>
              <w:t>at the entrance</w:t>
            </w:r>
          </w:p>
          <w:p w14:paraId="022C8292" w14:textId="77777777" w:rsidR="004D1283" w:rsidRDefault="004D1283" w:rsidP="00802232">
            <w:pPr>
              <w:numPr>
                <w:ilvl w:val="1"/>
                <w:numId w:val="2"/>
              </w:numPr>
              <w:rPr>
                <w:rFonts w:cs="Calibri"/>
                <w:szCs w:val="22"/>
              </w:rPr>
            </w:pPr>
            <w:r>
              <w:rPr>
                <w:rFonts w:cs="Calibri"/>
                <w:szCs w:val="22"/>
              </w:rPr>
              <w:t>at reception</w:t>
            </w:r>
          </w:p>
          <w:p w14:paraId="0099C8E6" w14:textId="77777777" w:rsidR="004D1283" w:rsidRDefault="004D1283" w:rsidP="00802232">
            <w:pPr>
              <w:numPr>
                <w:ilvl w:val="1"/>
                <w:numId w:val="2"/>
              </w:numPr>
              <w:rPr>
                <w:rFonts w:cs="Calibri"/>
                <w:szCs w:val="22"/>
              </w:rPr>
            </w:pPr>
            <w:r w:rsidRPr="00664295">
              <w:rPr>
                <w:rFonts w:cs="Calibri"/>
                <w:szCs w:val="22"/>
              </w:rPr>
              <w:t xml:space="preserve">in </w:t>
            </w:r>
            <w:r>
              <w:rPr>
                <w:rFonts w:cs="Calibri"/>
                <w:szCs w:val="22"/>
              </w:rPr>
              <w:t>corridors</w:t>
            </w:r>
          </w:p>
          <w:p w14:paraId="26BCD954" w14:textId="77777777" w:rsidR="004D1283" w:rsidRDefault="004D1283" w:rsidP="00802232">
            <w:pPr>
              <w:numPr>
                <w:ilvl w:val="1"/>
                <w:numId w:val="2"/>
              </w:numPr>
              <w:rPr>
                <w:rFonts w:cs="Calibri"/>
                <w:szCs w:val="22"/>
              </w:rPr>
            </w:pPr>
            <w:r w:rsidRPr="00664295">
              <w:rPr>
                <w:rFonts w:cs="Calibri"/>
                <w:szCs w:val="22"/>
              </w:rPr>
              <w:t>kitchen</w:t>
            </w:r>
          </w:p>
          <w:p w14:paraId="35EA37B6" w14:textId="77777777" w:rsidR="004D1283" w:rsidRDefault="004D1283" w:rsidP="00802232">
            <w:pPr>
              <w:numPr>
                <w:ilvl w:val="1"/>
                <w:numId w:val="2"/>
              </w:numPr>
              <w:rPr>
                <w:rFonts w:cs="Calibri"/>
                <w:szCs w:val="22"/>
              </w:rPr>
            </w:pPr>
            <w:r w:rsidRPr="00253C02">
              <w:rPr>
                <w:rFonts w:cs="Calibri"/>
                <w:szCs w:val="22"/>
              </w:rPr>
              <w:t>office</w:t>
            </w:r>
            <w:r>
              <w:rPr>
                <w:rFonts w:cs="Calibri"/>
                <w:szCs w:val="22"/>
              </w:rPr>
              <w:t xml:space="preserve"> area</w:t>
            </w:r>
          </w:p>
          <w:p w14:paraId="756823C2" w14:textId="77777777" w:rsidR="004D1283" w:rsidRPr="004D1283" w:rsidRDefault="004D1283" w:rsidP="006300EA">
            <w:pPr>
              <w:pStyle w:val="ListParagraph"/>
              <w:numPr>
                <w:ilvl w:val="0"/>
                <w:numId w:val="32"/>
              </w:numPr>
              <w:rPr>
                <w:rFonts w:cs="Calibri"/>
                <w:b/>
                <w:szCs w:val="22"/>
              </w:rPr>
            </w:pPr>
            <w:r w:rsidRPr="004D1283">
              <w:rPr>
                <w:rFonts w:cs="Calibri"/>
                <w:szCs w:val="22"/>
              </w:rPr>
              <w:t>at exits</w:t>
            </w:r>
            <w:r w:rsidR="00F40E41">
              <w:rPr>
                <w:rFonts w:cs="Calibri"/>
                <w:szCs w:val="22"/>
              </w:rPr>
              <w:t>.</w:t>
            </w:r>
          </w:p>
        </w:tc>
      </w:tr>
      <w:tr w:rsidR="00802232" w14:paraId="24E3EEE6" w14:textId="77777777" w:rsidTr="00DE4DFE">
        <w:trPr>
          <w:trHeight w:val="272"/>
        </w:trPr>
        <w:tc>
          <w:tcPr>
            <w:tcW w:w="9876" w:type="dxa"/>
            <w:gridSpan w:val="5"/>
            <w:shd w:val="clear" w:color="auto" w:fill="E5F779"/>
          </w:tcPr>
          <w:p w14:paraId="6396A279" w14:textId="77777777" w:rsidR="00802232" w:rsidRDefault="00802232" w:rsidP="00802232">
            <w:pPr>
              <w:rPr>
                <w:rFonts w:cs="Calibri"/>
                <w:szCs w:val="22"/>
              </w:rPr>
            </w:pPr>
            <w:r w:rsidRPr="0043301B">
              <w:rPr>
                <w:rFonts w:cs="Calibri"/>
                <w:b/>
                <w:szCs w:val="22"/>
              </w:rPr>
              <w:t>Safe kitchen and cooking</w:t>
            </w:r>
          </w:p>
        </w:tc>
      </w:tr>
      <w:tr w:rsidR="00802232" w14:paraId="7B1DF460" w14:textId="77777777" w:rsidTr="00DE4DFE">
        <w:trPr>
          <w:trHeight w:val="1042"/>
        </w:trPr>
        <w:tc>
          <w:tcPr>
            <w:tcW w:w="5531" w:type="dxa"/>
            <w:gridSpan w:val="3"/>
          </w:tcPr>
          <w:p w14:paraId="5750B975" w14:textId="35BE03A5" w:rsidR="00802232" w:rsidRPr="0098705C" w:rsidRDefault="008764D1" w:rsidP="006300EA">
            <w:pPr>
              <w:pStyle w:val="ListParagraph"/>
              <w:numPr>
                <w:ilvl w:val="0"/>
                <w:numId w:val="31"/>
              </w:numPr>
              <w:spacing w:before="100" w:beforeAutospacing="1"/>
              <w:rPr>
                <w:rFonts w:cs="Calibri"/>
                <w:szCs w:val="22"/>
              </w:rPr>
            </w:pPr>
            <w:r>
              <w:t>When cooking: d</w:t>
            </w:r>
            <w:r w:rsidR="00802232">
              <w:t>o not drink alcohol, take substances and/or medication that makes you sleepy.</w:t>
            </w:r>
          </w:p>
          <w:p w14:paraId="4EE7976B" w14:textId="77777777" w:rsidR="00802232" w:rsidRPr="0098705C" w:rsidRDefault="00802232" w:rsidP="006300EA">
            <w:pPr>
              <w:pStyle w:val="ListParagraph"/>
              <w:numPr>
                <w:ilvl w:val="0"/>
                <w:numId w:val="31"/>
              </w:numPr>
              <w:spacing w:before="100" w:beforeAutospacing="1"/>
              <w:rPr>
                <w:rFonts w:cs="Calibri"/>
                <w:szCs w:val="22"/>
              </w:rPr>
            </w:pPr>
            <w:r>
              <w:t xml:space="preserve">Don’t leave the room when cooking. If you have to, always turn the stove </w:t>
            </w:r>
            <w:r w:rsidR="00316ED5">
              <w:t>off</w:t>
            </w:r>
            <w:r>
              <w:t>.</w:t>
            </w:r>
          </w:p>
          <w:p w14:paraId="25A8BC83" w14:textId="77777777" w:rsidR="00802232" w:rsidRPr="0098705C" w:rsidRDefault="00802232" w:rsidP="006300EA">
            <w:pPr>
              <w:pStyle w:val="ListParagraph"/>
              <w:numPr>
                <w:ilvl w:val="0"/>
                <w:numId w:val="31"/>
              </w:numPr>
              <w:spacing w:before="100" w:beforeAutospacing="1"/>
              <w:rPr>
                <w:rFonts w:cs="Calibri"/>
                <w:szCs w:val="22"/>
              </w:rPr>
            </w:pPr>
            <w:r>
              <w:t>Keep curtains, tea towels, oven mitts and any flammable items well away from the cooking area when cooking.</w:t>
            </w:r>
          </w:p>
        </w:tc>
        <w:tc>
          <w:tcPr>
            <w:tcW w:w="4345" w:type="dxa"/>
            <w:gridSpan w:val="2"/>
          </w:tcPr>
          <w:p w14:paraId="5554C2DB" w14:textId="77777777" w:rsidR="00802232" w:rsidRPr="0098705C" w:rsidRDefault="00802232" w:rsidP="006300EA">
            <w:pPr>
              <w:pStyle w:val="ListParagraph"/>
              <w:numPr>
                <w:ilvl w:val="0"/>
                <w:numId w:val="31"/>
              </w:numPr>
              <w:rPr>
                <w:rFonts w:cs="Calibri"/>
                <w:szCs w:val="22"/>
              </w:rPr>
            </w:pPr>
            <w:r>
              <w:t>Clean the stovetop after each use. This prevents spilled fats and burnt foods from building up.</w:t>
            </w:r>
          </w:p>
          <w:p w14:paraId="2FC44086" w14:textId="77777777" w:rsidR="00802232" w:rsidRPr="0098705C" w:rsidRDefault="00802232" w:rsidP="006300EA">
            <w:pPr>
              <w:pStyle w:val="ListParagraph"/>
              <w:numPr>
                <w:ilvl w:val="0"/>
                <w:numId w:val="31"/>
              </w:numPr>
              <w:rPr>
                <w:lang w:val="en-NZ" w:eastAsia="en-NZ"/>
              </w:rPr>
            </w:pPr>
            <w:r w:rsidRPr="0098705C">
              <w:rPr>
                <w:lang w:val="en-NZ" w:eastAsia="en-NZ"/>
              </w:rPr>
              <w:t>Clean range</w:t>
            </w:r>
            <w:r>
              <w:rPr>
                <w:lang w:val="en-NZ" w:eastAsia="en-NZ"/>
              </w:rPr>
              <w:t>-</w:t>
            </w:r>
            <w:r w:rsidRPr="0098705C">
              <w:rPr>
                <w:lang w:val="en-NZ" w:eastAsia="en-NZ"/>
              </w:rPr>
              <w:t xml:space="preserve">hood filters regularly. </w:t>
            </w:r>
          </w:p>
          <w:p w14:paraId="16EC1CEA" w14:textId="77777777" w:rsidR="00802232" w:rsidRPr="0098705C" w:rsidRDefault="001411DD" w:rsidP="00641418">
            <w:pPr>
              <w:pStyle w:val="ListParagraph"/>
              <w:numPr>
                <w:ilvl w:val="0"/>
                <w:numId w:val="31"/>
              </w:numPr>
              <w:rPr>
                <w:rFonts w:cs="Calibri"/>
                <w:szCs w:val="22"/>
              </w:rPr>
            </w:pPr>
            <w:r>
              <w:rPr>
                <w:lang w:val="en-NZ" w:eastAsia="en-NZ"/>
              </w:rPr>
              <w:t>K</w:t>
            </w:r>
            <w:r w:rsidR="00802232" w:rsidRPr="0098705C">
              <w:rPr>
                <w:lang w:val="en-NZ" w:eastAsia="en-NZ"/>
              </w:rPr>
              <w:t xml:space="preserve">eep a fire extinguisher and a fire blanket </w:t>
            </w:r>
            <w:r w:rsidR="00802232">
              <w:rPr>
                <w:lang w:val="en-NZ" w:eastAsia="en-NZ"/>
              </w:rPr>
              <w:t xml:space="preserve">in the </w:t>
            </w:r>
            <w:r w:rsidR="00802232" w:rsidRPr="0098705C">
              <w:rPr>
                <w:lang w:val="en-NZ" w:eastAsia="en-NZ"/>
              </w:rPr>
              <w:t xml:space="preserve">kitchen. Make sure </w:t>
            </w:r>
            <w:r>
              <w:rPr>
                <w:lang w:val="en-NZ" w:eastAsia="en-NZ"/>
              </w:rPr>
              <w:t xml:space="preserve">everyone </w:t>
            </w:r>
            <w:r w:rsidR="00802232" w:rsidRPr="0098705C">
              <w:rPr>
                <w:lang w:val="en-NZ" w:eastAsia="en-NZ"/>
              </w:rPr>
              <w:t>know</w:t>
            </w:r>
            <w:r>
              <w:rPr>
                <w:lang w:val="en-NZ" w:eastAsia="en-NZ"/>
              </w:rPr>
              <w:t>s</w:t>
            </w:r>
            <w:r w:rsidR="00802232" w:rsidRPr="0098705C">
              <w:rPr>
                <w:lang w:val="en-NZ" w:eastAsia="en-NZ"/>
              </w:rPr>
              <w:t xml:space="preserve"> how to use them.</w:t>
            </w:r>
          </w:p>
        </w:tc>
      </w:tr>
    </w:tbl>
    <w:p w14:paraId="47350FFE" w14:textId="77777777" w:rsidR="00B167C0" w:rsidRDefault="00B167C0"/>
    <w:p w14:paraId="59B36CB2" w14:textId="77777777" w:rsidR="001C58F0" w:rsidRDefault="001C58F0"/>
    <w:p w14:paraId="535DD84E" w14:textId="77777777" w:rsidR="001C58F0" w:rsidRDefault="001C58F0"/>
    <w:p w14:paraId="52401AE7" w14:textId="77777777" w:rsidR="001C58F0" w:rsidRDefault="001C58F0"/>
    <w:p w14:paraId="0054DF59" w14:textId="77777777" w:rsidR="001C58F0" w:rsidRDefault="001C58F0"/>
    <w:p w14:paraId="5308FB20" w14:textId="77777777" w:rsidR="001C58F0" w:rsidRDefault="001C58F0"/>
    <w:p w14:paraId="1A96D165" w14:textId="77777777" w:rsidR="00E6193E" w:rsidRDefault="00E6193E">
      <w:pPr>
        <w:sectPr w:rsidR="00E6193E" w:rsidSect="001C0A77">
          <w:headerReference w:type="default" r:id="rId35"/>
          <w:footerReference w:type="default" r:id="rId36"/>
          <w:type w:val="continuous"/>
          <w:pgSz w:w="11907" w:h="16840" w:orient="landscape" w:code="9"/>
          <w:pgMar w:top="1134" w:right="992" w:bottom="1418" w:left="1134" w:header="425" w:footer="147" w:gutter="0"/>
          <w:cols w:space="708"/>
          <w:titlePg/>
          <w:docGrid w:linePitch="360"/>
        </w:sectPr>
      </w:pPr>
    </w:p>
    <w:tbl>
      <w:tblPr>
        <w:tblStyle w:val="TableGrid"/>
        <w:tblW w:w="0" w:type="auto"/>
        <w:tblLook w:val="04A0" w:firstRow="1" w:lastRow="0" w:firstColumn="1" w:lastColumn="0" w:noHBand="0" w:noVBand="1"/>
      </w:tblPr>
      <w:tblGrid>
        <w:gridCol w:w="14702"/>
      </w:tblGrid>
      <w:tr w:rsidR="00E6193E" w14:paraId="10C7EC9F" w14:textId="77777777" w:rsidTr="000D3817">
        <w:tc>
          <w:tcPr>
            <w:tcW w:w="14702" w:type="dxa"/>
          </w:tcPr>
          <w:p w14:paraId="26EBDE98" w14:textId="77777777" w:rsidR="00E6193E" w:rsidRDefault="00E6193E" w:rsidP="001406CB">
            <w:pPr>
              <w:pStyle w:val="Heading1"/>
              <w:spacing w:before="0" w:beforeAutospacing="0" w:after="0" w:afterAutospacing="0"/>
            </w:pPr>
            <w:bookmarkStart w:id="7" w:name="_Toc212029312"/>
            <w:r>
              <w:lastRenderedPageBreak/>
              <w:t>Risk analysis</w:t>
            </w:r>
            <w:r w:rsidRPr="00C862F9">
              <w:t>– hazards and their consequences for the health and disability sector</w:t>
            </w:r>
            <w:bookmarkEnd w:id="7"/>
            <w:r>
              <w:t xml:space="preserve"> </w:t>
            </w:r>
          </w:p>
          <w:p w14:paraId="41C72AF6" w14:textId="77777777" w:rsidR="00E6193E" w:rsidRDefault="00E6193E" w:rsidP="001406CB">
            <w:r>
              <w:rPr>
                <w:sz w:val="20"/>
                <w:szCs w:val="20"/>
              </w:rPr>
              <w:t>(</w:t>
            </w:r>
            <w:r w:rsidRPr="00CB5649">
              <w:rPr>
                <w:sz w:val="20"/>
                <w:szCs w:val="20"/>
              </w:rPr>
              <w:t>National Health Emergency Plan: A framework for the health and disability sector</w:t>
            </w:r>
            <w:r>
              <w:rPr>
                <w:sz w:val="20"/>
                <w:szCs w:val="20"/>
              </w:rPr>
              <w:t xml:space="preserve"> 2015)</w:t>
            </w:r>
            <w:r>
              <w:t xml:space="preserve"> </w:t>
            </w:r>
          </w:p>
        </w:tc>
      </w:tr>
      <w:tr w:rsidR="00E6193E" w14:paraId="1D60DF93" w14:textId="77777777" w:rsidTr="000D3817">
        <w:tc>
          <w:tcPr>
            <w:tcW w:w="14702" w:type="dxa"/>
          </w:tcPr>
          <w:p w14:paraId="60CD4DA7" w14:textId="04DE1100" w:rsidR="00E6193E" w:rsidRDefault="00E6193E" w:rsidP="00E6193E">
            <w:pPr>
              <w:jc w:val="center"/>
              <w:rPr>
                <w:rFonts w:cs="Calibri"/>
                <w:b/>
                <w:szCs w:val="22"/>
              </w:rPr>
            </w:pPr>
            <w:r>
              <w:rPr>
                <w:rFonts w:cs="Calibri"/>
                <w:b/>
                <w:szCs w:val="22"/>
              </w:rPr>
              <w:t xml:space="preserve">Organisational role responsible for </w:t>
            </w:r>
            <w:r w:rsidR="00B6474A">
              <w:rPr>
                <w:rFonts w:cs="Calibri"/>
                <w:b/>
                <w:szCs w:val="22"/>
              </w:rPr>
              <w:t xml:space="preserve">maintaining </w:t>
            </w:r>
            <w:r>
              <w:rPr>
                <w:rFonts w:cs="Calibri"/>
                <w:b/>
                <w:szCs w:val="22"/>
              </w:rPr>
              <w:t xml:space="preserve">the risk analysis: </w:t>
            </w:r>
          </w:p>
          <w:sdt>
            <w:sdtPr>
              <w:rPr>
                <w:rFonts w:cs="Calibri"/>
                <w:b/>
                <w:szCs w:val="22"/>
              </w:rPr>
              <w:id w:val="875047260"/>
              <w:placeholder>
                <w:docPart w:val="4912011FB72E4DE18150C03C1502F853"/>
              </w:placeholder>
              <w:showingPlcHdr/>
              <w:text/>
            </w:sdtPr>
            <w:sdtContent>
              <w:p w14:paraId="3F28DADB" w14:textId="77777777" w:rsidR="00E6193E" w:rsidRDefault="00E6193E" w:rsidP="00E6193E">
                <w:pPr>
                  <w:jc w:val="center"/>
                </w:pPr>
                <w:r w:rsidRPr="006872F9">
                  <w:rPr>
                    <w:rStyle w:val="PlaceholderText"/>
                  </w:rPr>
                  <w:t>Click here to enter text.</w:t>
                </w:r>
              </w:p>
            </w:sdtContent>
          </w:sdt>
        </w:tc>
      </w:tr>
    </w:tbl>
    <w:tbl>
      <w:tblPr>
        <w:tblStyle w:val="PlainTable2"/>
        <w:tblW w:w="14685" w:type="dxa"/>
        <w:tblLayout w:type="fixed"/>
        <w:tblLook w:val="04A0" w:firstRow="1" w:lastRow="0" w:firstColumn="1" w:lastColumn="0" w:noHBand="0" w:noVBand="1"/>
      </w:tblPr>
      <w:tblGrid>
        <w:gridCol w:w="1560"/>
        <w:gridCol w:w="3969"/>
        <w:gridCol w:w="4053"/>
        <w:gridCol w:w="368"/>
        <w:gridCol w:w="4735"/>
      </w:tblGrid>
      <w:tr w:rsidR="00E6193E" w:rsidRPr="00D32C7D" w14:paraId="478968B9" w14:textId="77777777" w:rsidTr="00BD2A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86DBFFA" w14:textId="77777777" w:rsidR="00E6193E" w:rsidRPr="00D32C7D" w:rsidRDefault="00E6193E" w:rsidP="00F40E41">
            <w:pPr>
              <w:pStyle w:val="TableText"/>
              <w:ind w:right="142"/>
              <w:rPr>
                <w:b w:val="0"/>
              </w:rPr>
            </w:pPr>
            <w:r w:rsidRPr="00D32C7D">
              <w:t>Hazard</w:t>
            </w:r>
          </w:p>
        </w:tc>
        <w:tc>
          <w:tcPr>
            <w:tcW w:w="3969" w:type="dxa"/>
          </w:tcPr>
          <w:p w14:paraId="156AAECB" w14:textId="77777777" w:rsidR="00E6193E" w:rsidRPr="00D32C7D" w:rsidRDefault="00E6193E" w:rsidP="00F40E41">
            <w:pPr>
              <w:pStyle w:val="TableText"/>
              <w:ind w:right="142"/>
              <w:cnfStyle w:val="100000000000" w:firstRow="1" w:lastRow="0" w:firstColumn="0" w:lastColumn="0" w:oddVBand="0" w:evenVBand="0" w:oddHBand="0" w:evenHBand="0" w:firstRowFirstColumn="0" w:firstRowLastColumn="0" w:lastRowFirstColumn="0" w:lastRowLastColumn="0"/>
              <w:rPr>
                <w:b w:val="0"/>
              </w:rPr>
            </w:pPr>
            <w:r w:rsidRPr="00D32C7D">
              <w:t>Impact on health facilities and services</w:t>
            </w:r>
          </w:p>
        </w:tc>
        <w:tc>
          <w:tcPr>
            <w:tcW w:w="4421" w:type="dxa"/>
            <w:gridSpan w:val="2"/>
          </w:tcPr>
          <w:p w14:paraId="38C05479" w14:textId="77777777" w:rsidR="00E6193E" w:rsidRPr="00D32C7D" w:rsidRDefault="00E6193E" w:rsidP="00F40E41">
            <w:pPr>
              <w:pStyle w:val="TableText"/>
              <w:cnfStyle w:val="100000000000" w:firstRow="1" w:lastRow="0" w:firstColumn="0" w:lastColumn="0" w:oddVBand="0" w:evenVBand="0" w:oddHBand="0" w:evenHBand="0" w:firstRowFirstColumn="0" w:firstRowLastColumn="0" w:lastRowFirstColumn="0" w:lastRowLastColumn="0"/>
              <w:rPr>
                <w:b w:val="0"/>
              </w:rPr>
            </w:pPr>
            <w:r w:rsidRPr="00D32C7D">
              <w:t>Community impacts – response and recovery</w:t>
            </w:r>
          </w:p>
        </w:tc>
        <w:tc>
          <w:tcPr>
            <w:tcW w:w="4735" w:type="dxa"/>
          </w:tcPr>
          <w:p w14:paraId="45757EAC" w14:textId="77777777" w:rsidR="00E6193E" w:rsidRPr="00D32C7D" w:rsidRDefault="00E6193E" w:rsidP="00F40E41">
            <w:pPr>
              <w:pStyle w:val="TableText"/>
              <w:cnfStyle w:val="100000000000" w:firstRow="1" w:lastRow="0" w:firstColumn="0" w:lastColumn="0" w:oddVBand="0" w:evenVBand="0" w:oddHBand="0" w:evenHBand="0" w:firstRowFirstColumn="0" w:firstRowLastColumn="0" w:lastRowFirstColumn="0" w:lastRowLastColumn="0"/>
              <w:rPr>
                <w:b w:val="0"/>
              </w:rPr>
            </w:pPr>
            <w:r>
              <w:t xml:space="preserve">            Risk mitigation</w:t>
            </w:r>
          </w:p>
        </w:tc>
      </w:tr>
      <w:tr w:rsidR="00E6193E" w14:paraId="4FE16064"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D834BAF" w14:textId="77777777" w:rsidR="00E6193E" w:rsidRPr="00E301B8" w:rsidRDefault="00E6193E" w:rsidP="00F40E41">
            <w:pPr>
              <w:pStyle w:val="TableText"/>
              <w:ind w:right="142"/>
              <w:rPr>
                <w:rFonts w:cs="Arial"/>
              </w:rPr>
            </w:pPr>
            <w:r w:rsidRPr="00E301B8">
              <w:rPr>
                <w:rFonts w:cs="Arial"/>
              </w:rPr>
              <w:t>Earthquakes</w:t>
            </w:r>
          </w:p>
        </w:tc>
        <w:tc>
          <w:tcPr>
            <w:tcW w:w="3969" w:type="dxa"/>
          </w:tcPr>
          <w:p w14:paraId="30FB678B"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Damage to facilities and/or critical infrastructure</w:t>
            </w:r>
          </w:p>
          <w:p w14:paraId="37C019C9" w14:textId="77777777" w:rsidR="00E6193E" w:rsidRPr="00E301B8" w:rsidRDefault="00E6193E" w:rsidP="00B6474A">
            <w:pPr>
              <w:pStyle w:val="TableText"/>
              <w:spacing w:before="0" w:after="0"/>
              <w:ind w:right="142"/>
              <w:cnfStyle w:val="000000100000" w:firstRow="0" w:lastRow="0" w:firstColumn="0" w:lastColumn="0" w:oddVBand="0" w:evenVBand="0" w:oddHBand="1" w:evenHBand="0" w:firstRowFirstColumn="0" w:firstRowLastColumn="0" w:lastRowFirstColumn="0" w:lastRowLastColumn="0"/>
            </w:pPr>
            <w:r w:rsidRPr="00E301B8">
              <w:t>Transportation disruption to supply chain</w:t>
            </w:r>
          </w:p>
          <w:p w14:paraId="5FAA0923" w14:textId="48FE46EE" w:rsidR="00E6193E" w:rsidRPr="00E301B8" w:rsidRDefault="00E6193E" w:rsidP="00B6474A">
            <w:pPr>
              <w:cnfStyle w:val="000000100000" w:firstRow="0" w:lastRow="0" w:firstColumn="0" w:lastColumn="0" w:oddVBand="0" w:evenVBand="0" w:oddHBand="1" w:evenHBand="0" w:firstRowFirstColumn="0" w:firstRowLastColumn="0" w:lastRowFirstColumn="0" w:lastRowLastColumn="0"/>
            </w:pPr>
            <w:r w:rsidRPr="00E301B8">
              <w:t xml:space="preserve">Impact on </w:t>
            </w:r>
            <w:r w:rsidR="001A5875" w:rsidRPr="00621E5A">
              <w:rPr>
                <w:rStyle w:val="Hyperlink"/>
                <w:rFonts w:cs="Calibri"/>
                <w:color w:val="auto"/>
                <w:szCs w:val="22"/>
                <w:u w:val="none"/>
              </w:rPr>
              <w:t>tāngata</w:t>
            </w:r>
            <w:r w:rsidR="001A5875" w:rsidRPr="00621E5A">
              <w:rPr>
                <w:rFonts w:cs="Calibri"/>
                <w:szCs w:val="22"/>
              </w:rPr>
              <w:t xml:space="preserve"> whaiora/tāngata whaikaha</w:t>
            </w:r>
            <w:r w:rsidR="001A5875">
              <w:rPr>
                <w:rFonts w:cs="Calibri"/>
                <w:szCs w:val="22"/>
              </w:rPr>
              <w:t>,</w:t>
            </w:r>
            <w:r w:rsidR="001A5875" w:rsidRPr="00621E5A">
              <w:rPr>
                <w:rStyle w:val="Hyperlink"/>
                <w:rFonts w:cs="Calibri"/>
                <w:color w:val="auto"/>
                <w:szCs w:val="22"/>
                <w:u w:val="none"/>
              </w:rPr>
              <w:t xml:space="preserve"> </w:t>
            </w:r>
            <w:r w:rsidR="009D0371">
              <w:t>workers</w:t>
            </w:r>
            <w:r w:rsidRPr="00E301B8">
              <w:t xml:space="preserve"> and families (physical, social, homes, transport, etc)</w:t>
            </w:r>
          </w:p>
          <w:p w14:paraId="192D6ABE"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Widespread, local to regional</w:t>
            </w:r>
          </w:p>
        </w:tc>
        <w:tc>
          <w:tcPr>
            <w:tcW w:w="4421" w:type="dxa"/>
            <w:gridSpan w:val="2"/>
          </w:tcPr>
          <w:p w14:paraId="7E64CB7E"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Death and injury (crush, fractures, lacerations, burns, abrasions, particulate inhalation)</w:t>
            </w:r>
          </w:p>
          <w:p w14:paraId="7BDFA41F"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Psychosocial impacts</w:t>
            </w:r>
          </w:p>
          <w:p w14:paraId="4DA82323"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Low risk for infectious disease from endemic pathogens</w:t>
            </w:r>
          </w:p>
          <w:p w14:paraId="4658C284"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Economic impacts</w:t>
            </w:r>
          </w:p>
        </w:tc>
        <w:tc>
          <w:tcPr>
            <w:tcW w:w="4735" w:type="dxa"/>
          </w:tcPr>
          <w:p w14:paraId="562B22C2"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r w:rsidR="00E6193E" w14:paraId="0E49F71F" w14:textId="77777777" w:rsidTr="00BD2AA7">
        <w:tc>
          <w:tcPr>
            <w:cnfStyle w:val="001000000000" w:firstRow="0" w:lastRow="0" w:firstColumn="1" w:lastColumn="0" w:oddVBand="0" w:evenVBand="0" w:oddHBand="0" w:evenHBand="0" w:firstRowFirstColumn="0" w:firstRowLastColumn="0" w:lastRowFirstColumn="0" w:lastRowLastColumn="0"/>
            <w:tcW w:w="1560" w:type="dxa"/>
          </w:tcPr>
          <w:p w14:paraId="143BB618" w14:textId="77777777" w:rsidR="00E6193E" w:rsidRPr="00E301B8" w:rsidRDefault="00E6193E" w:rsidP="00F40E41">
            <w:pPr>
              <w:pStyle w:val="TableText"/>
              <w:ind w:right="142"/>
              <w:rPr>
                <w:rFonts w:cs="Arial"/>
              </w:rPr>
            </w:pPr>
            <w:r w:rsidRPr="00E301B8">
              <w:rPr>
                <w:rFonts w:cs="Arial"/>
              </w:rPr>
              <w:t>Volcanic hazards</w:t>
            </w:r>
          </w:p>
        </w:tc>
        <w:tc>
          <w:tcPr>
            <w:tcW w:w="3969" w:type="dxa"/>
          </w:tcPr>
          <w:p w14:paraId="51C5816C"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Damage to facilities and/or critical infrastructure (within eruption and associated quake zones)</w:t>
            </w:r>
          </w:p>
          <w:p w14:paraId="2102E9BF"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Ash impacts on water supplies, air quality, air</w:t>
            </w:r>
            <w:r>
              <w:noBreakHyphen/>
            </w:r>
            <w:r w:rsidRPr="00E301B8">
              <w:t>conditioning and facilities</w:t>
            </w:r>
          </w:p>
          <w:p w14:paraId="07CE123E" w14:textId="24B6DA85" w:rsidR="00E6193E"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 xml:space="preserve">Loss of </w:t>
            </w:r>
            <w:r w:rsidR="009D0371">
              <w:t>workers</w:t>
            </w:r>
            <w:r w:rsidRPr="00E301B8">
              <w:t xml:space="preserve"> </w:t>
            </w:r>
            <w:r w:rsidR="00B6474A">
              <w:t xml:space="preserve">not </w:t>
            </w:r>
            <w:r w:rsidR="001A5875">
              <w:t>being able to work</w:t>
            </w:r>
          </w:p>
          <w:p w14:paraId="7BF6546F" w14:textId="77777777" w:rsidR="001A5875" w:rsidRPr="001A5875" w:rsidRDefault="001A5875" w:rsidP="001A5875">
            <w:pPr>
              <w:cnfStyle w:val="000000000000" w:firstRow="0" w:lastRow="0" w:firstColumn="0" w:lastColumn="0" w:oddVBand="0" w:evenVBand="0" w:oddHBand="0" w:evenHBand="0" w:firstRowFirstColumn="0" w:firstRowLastColumn="0" w:lastRowFirstColumn="0" w:lastRowLastColumn="0"/>
              <w:rPr>
                <w:rFonts w:ascii="Arial" w:hAnsi="Arial"/>
                <w:sz w:val="18"/>
              </w:rPr>
            </w:pPr>
            <w:r w:rsidRPr="001A5875">
              <w:rPr>
                <w:rFonts w:ascii="Arial" w:hAnsi="Arial"/>
                <w:sz w:val="18"/>
              </w:rPr>
              <w:t xml:space="preserve">Loss of accommodation for </w:t>
            </w:r>
            <w:r w:rsidRPr="001A5875">
              <w:rPr>
                <w:rStyle w:val="Hyperlink"/>
                <w:rFonts w:ascii="Arial" w:hAnsi="Arial"/>
                <w:color w:val="auto"/>
                <w:sz w:val="18"/>
                <w:u w:val="none"/>
              </w:rPr>
              <w:t>tāngata</w:t>
            </w:r>
            <w:r w:rsidRPr="001A5875">
              <w:rPr>
                <w:rFonts w:ascii="Arial" w:hAnsi="Arial"/>
                <w:sz w:val="18"/>
              </w:rPr>
              <w:t xml:space="preserve"> whaiora/</w:t>
            </w:r>
          </w:p>
          <w:p w14:paraId="340AB64D" w14:textId="341231FE" w:rsidR="001A5875" w:rsidRPr="00E301B8" w:rsidRDefault="001A5875" w:rsidP="001A5875">
            <w:pPr>
              <w:pStyle w:val="TableText"/>
              <w:ind w:right="142"/>
              <w:cnfStyle w:val="000000000000" w:firstRow="0" w:lastRow="0" w:firstColumn="0" w:lastColumn="0" w:oddVBand="0" w:evenVBand="0" w:oddHBand="0" w:evenHBand="0" w:firstRowFirstColumn="0" w:firstRowLastColumn="0" w:lastRowFirstColumn="0" w:lastRowLastColumn="0"/>
            </w:pPr>
            <w:r w:rsidRPr="00621E5A">
              <w:rPr>
                <w:rFonts w:cs="Calibri"/>
                <w:szCs w:val="22"/>
              </w:rPr>
              <w:t>tāngata whaikaha</w:t>
            </w:r>
          </w:p>
          <w:p w14:paraId="079E7D70"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Transportation disruption to supply chain</w:t>
            </w:r>
          </w:p>
          <w:p w14:paraId="663EEBE8"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Scale: Local to regional</w:t>
            </w:r>
          </w:p>
        </w:tc>
        <w:tc>
          <w:tcPr>
            <w:tcW w:w="4421" w:type="dxa"/>
            <w:gridSpan w:val="2"/>
          </w:tcPr>
          <w:p w14:paraId="16ED024B"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Illness (respiratory symptoms, exacerbations of pre-existing lung and heart disease)</w:t>
            </w:r>
          </w:p>
          <w:p w14:paraId="1D7DB703"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Potential chronic conditions due to environmental contamination</w:t>
            </w:r>
          </w:p>
          <w:p w14:paraId="7AE2B7AB"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Psychosocial impacts</w:t>
            </w:r>
          </w:p>
          <w:p w14:paraId="66AD0332"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Economic impacts</w:t>
            </w:r>
          </w:p>
        </w:tc>
        <w:tc>
          <w:tcPr>
            <w:tcW w:w="4735" w:type="dxa"/>
          </w:tcPr>
          <w:p w14:paraId="16607A8B"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480A5031"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69A24D2" w14:textId="77777777" w:rsidR="00E6193E" w:rsidRPr="00E301B8" w:rsidRDefault="00E6193E" w:rsidP="00F40E41">
            <w:pPr>
              <w:pStyle w:val="TableText"/>
              <w:ind w:right="142"/>
              <w:rPr>
                <w:rFonts w:cs="Arial"/>
              </w:rPr>
            </w:pPr>
            <w:r w:rsidRPr="00E301B8">
              <w:rPr>
                <w:rFonts w:cs="Arial"/>
              </w:rPr>
              <w:t>Landslides</w:t>
            </w:r>
          </w:p>
        </w:tc>
        <w:tc>
          <w:tcPr>
            <w:tcW w:w="3969" w:type="dxa"/>
          </w:tcPr>
          <w:p w14:paraId="22836DD9"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Damage to facilities and/or critical infrastructure (in slip zone)</w:t>
            </w:r>
          </w:p>
          <w:p w14:paraId="2719E457"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Transportation disruption to supply chain</w:t>
            </w:r>
          </w:p>
          <w:p w14:paraId="2759B486"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Site to area</w:t>
            </w:r>
          </w:p>
        </w:tc>
        <w:tc>
          <w:tcPr>
            <w:tcW w:w="4053" w:type="dxa"/>
          </w:tcPr>
          <w:p w14:paraId="376F4721"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Injury</w:t>
            </w:r>
          </w:p>
          <w:p w14:paraId="43089DA5"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Psychosocial impacts</w:t>
            </w:r>
          </w:p>
          <w:p w14:paraId="3C94A8EB"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Economic impacts</w:t>
            </w:r>
          </w:p>
        </w:tc>
        <w:tc>
          <w:tcPr>
            <w:tcW w:w="5103" w:type="dxa"/>
            <w:gridSpan w:val="2"/>
          </w:tcPr>
          <w:p w14:paraId="2E212161"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r w:rsidR="00E6193E" w14:paraId="66869B0E" w14:textId="77777777" w:rsidTr="00BD2AA7">
        <w:tc>
          <w:tcPr>
            <w:cnfStyle w:val="001000000000" w:firstRow="0" w:lastRow="0" w:firstColumn="1" w:lastColumn="0" w:oddVBand="0" w:evenVBand="0" w:oddHBand="0" w:evenHBand="0" w:firstRowFirstColumn="0" w:firstRowLastColumn="0" w:lastRowFirstColumn="0" w:lastRowLastColumn="0"/>
            <w:tcW w:w="1560" w:type="dxa"/>
          </w:tcPr>
          <w:p w14:paraId="4EB34C5B" w14:textId="77777777" w:rsidR="00E6193E" w:rsidRPr="00E301B8" w:rsidRDefault="00E6193E" w:rsidP="00F40E41">
            <w:pPr>
              <w:pStyle w:val="TableText"/>
              <w:ind w:right="142"/>
              <w:rPr>
                <w:rFonts w:cs="Arial"/>
              </w:rPr>
            </w:pPr>
            <w:r w:rsidRPr="00E301B8">
              <w:rPr>
                <w:rFonts w:cs="Arial"/>
              </w:rPr>
              <w:t>Tsunami</w:t>
            </w:r>
          </w:p>
        </w:tc>
        <w:tc>
          <w:tcPr>
            <w:tcW w:w="3969" w:type="dxa"/>
          </w:tcPr>
          <w:p w14:paraId="4F850FC1"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Damage to facilities and/or critical infrastructure (in low-lying areas)</w:t>
            </w:r>
          </w:p>
          <w:p w14:paraId="3EBA5101" w14:textId="535BA9B5" w:rsidR="00E6193E" w:rsidRPr="00E301B8" w:rsidRDefault="00E6193E" w:rsidP="00B6474A">
            <w:pPr>
              <w:cnfStyle w:val="000000000000" w:firstRow="0" w:lastRow="0" w:firstColumn="0" w:lastColumn="0" w:oddVBand="0" w:evenVBand="0" w:oddHBand="0" w:evenHBand="0" w:firstRowFirstColumn="0" w:firstRowLastColumn="0" w:lastRowFirstColumn="0" w:lastRowLastColumn="0"/>
            </w:pPr>
            <w:r w:rsidRPr="001A5875">
              <w:rPr>
                <w:rFonts w:ascii="Arial" w:hAnsi="Arial"/>
                <w:sz w:val="18"/>
              </w:rPr>
              <w:t xml:space="preserve">Impact on </w:t>
            </w:r>
            <w:r w:rsidR="001A5875" w:rsidRPr="001A5875">
              <w:rPr>
                <w:rStyle w:val="Hyperlink"/>
                <w:rFonts w:ascii="Arial" w:hAnsi="Arial"/>
                <w:color w:val="auto"/>
                <w:sz w:val="18"/>
                <w:u w:val="none"/>
              </w:rPr>
              <w:t>tāngata</w:t>
            </w:r>
            <w:r w:rsidR="001A5875" w:rsidRPr="001A5875">
              <w:rPr>
                <w:rFonts w:ascii="Arial" w:hAnsi="Arial"/>
                <w:sz w:val="18"/>
              </w:rPr>
              <w:t xml:space="preserve"> whaiora/</w:t>
            </w:r>
            <w:r w:rsidR="001A5875" w:rsidRPr="00621E5A">
              <w:rPr>
                <w:rFonts w:cs="Calibri"/>
                <w:szCs w:val="22"/>
              </w:rPr>
              <w:t>tāngata whaikaha</w:t>
            </w:r>
            <w:r w:rsidR="00B6474A">
              <w:rPr>
                <w:rStyle w:val="Hyperlink"/>
              </w:rPr>
              <w:t xml:space="preserve"> </w:t>
            </w:r>
            <w:r w:rsidR="009D0371">
              <w:t>workers</w:t>
            </w:r>
            <w:r w:rsidRPr="00E301B8">
              <w:t xml:space="preserve"> and families (physical, social, homes, transport, etc)</w:t>
            </w:r>
          </w:p>
          <w:p w14:paraId="0CC270CD"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Transportation disruption to supply chain</w:t>
            </w:r>
          </w:p>
          <w:p w14:paraId="1A6E2F5C"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Scale: Local to regional</w:t>
            </w:r>
          </w:p>
        </w:tc>
        <w:tc>
          <w:tcPr>
            <w:tcW w:w="4053" w:type="dxa"/>
          </w:tcPr>
          <w:p w14:paraId="101B8975"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Death and injury (drowning, serious crush, fractures, lacerations, wound infection)</w:t>
            </w:r>
          </w:p>
          <w:p w14:paraId="0B75075A"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Psychosocial impacts</w:t>
            </w:r>
          </w:p>
          <w:p w14:paraId="23A7C3DD"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Economic impacts</w:t>
            </w:r>
          </w:p>
          <w:p w14:paraId="7611C9A7"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Contamination of environment, water supplies, infrastructure, etc</w:t>
            </w:r>
          </w:p>
        </w:tc>
        <w:tc>
          <w:tcPr>
            <w:tcW w:w="5103" w:type="dxa"/>
            <w:gridSpan w:val="2"/>
          </w:tcPr>
          <w:p w14:paraId="2371F9BD"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6DE821CE"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4F7484B" w14:textId="77777777" w:rsidR="00E6193E" w:rsidRPr="00E301B8" w:rsidRDefault="00E6193E" w:rsidP="00F40E41">
            <w:pPr>
              <w:pStyle w:val="TableText"/>
              <w:ind w:right="142"/>
              <w:rPr>
                <w:rFonts w:cs="Arial"/>
              </w:rPr>
            </w:pPr>
            <w:r w:rsidRPr="00E301B8">
              <w:rPr>
                <w:rFonts w:cs="Arial"/>
              </w:rPr>
              <w:lastRenderedPageBreak/>
              <w:t>Coastal hazards</w:t>
            </w:r>
            <w:r>
              <w:rPr>
                <w:rFonts w:cs="Arial"/>
              </w:rPr>
              <w:t xml:space="preserve"> </w:t>
            </w:r>
            <w:r w:rsidRPr="00E301B8">
              <w:rPr>
                <w:rFonts w:cs="Arial"/>
              </w:rPr>
              <w:t>(</w:t>
            </w:r>
            <w:proofErr w:type="spellStart"/>
            <w:r w:rsidRPr="00E301B8">
              <w:rPr>
                <w:rFonts w:cs="Arial"/>
              </w:rPr>
              <w:t>eg</w:t>
            </w:r>
            <w:proofErr w:type="spellEnd"/>
            <w:r>
              <w:rPr>
                <w:rFonts w:cs="Arial"/>
              </w:rPr>
              <w:t>, s</w:t>
            </w:r>
            <w:r w:rsidRPr="00E301B8">
              <w:rPr>
                <w:rFonts w:cs="Arial"/>
              </w:rPr>
              <w:t>torm surge and erosion)</w:t>
            </w:r>
          </w:p>
        </w:tc>
        <w:tc>
          <w:tcPr>
            <w:tcW w:w="3969" w:type="dxa"/>
          </w:tcPr>
          <w:p w14:paraId="2D9D47C7" w14:textId="1570870D" w:rsidR="00E6193E" w:rsidRPr="00E301B8" w:rsidRDefault="00E6193E" w:rsidP="001A5875">
            <w:pPr>
              <w:cnfStyle w:val="000000100000" w:firstRow="0" w:lastRow="0" w:firstColumn="0" w:lastColumn="0" w:oddVBand="0" w:evenVBand="0" w:oddHBand="1" w:evenHBand="0" w:firstRowFirstColumn="0" w:firstRowLastColumn="0" w:lastRowFirstColumn="0" w:lastRowLastColumn="0"/>
            </w:pPr>
            <w:r w:rsidRPr="001A5875">
              <w:rPr>
                <w:rFonts w:ascii="Arial" w:hAnsi="Arial"/>
                <w:sz w:val="18"/>
              </w:rPr>
              <w:t xml:space="preserve">Inundation of health services, </w:t>
            </w:r>
            <w:r w:rsidR="009D0371" w:rsidRPr="001A5875">
              <w:rPr>
                <w:rFonts w:ascii="Arial" w:hAnsi="Arial"/>
                <w:sz w:val="18"/>
              </w:rPr>
              <w:t xml:space="preserve">workers’ </w:t>
            </w:r>
            <w:r w:rsidR="001A5875" w:rsidRPr="001A5875">
              <w:rPr>
                <w:rFonts w:ascii="Arial" w:hAnsi="Arial"/>
                <w:sz w:val="18"/>
              </w:rPr>
              <w:t xml:space="preserve">and </w:t>
            </w:r>
            <w:r w:rsidR="001A5875" w:rsidRPr="001A5875">
              <w:rPr>
                <w:rStyle w:val="Hyperlink"/>
                <w:rFonts w:ascii="Arial" w:hAnsi="Arial"/>
                <w:color w:val="auto"/>
                <w:sz w:val="18"/>
                <w:u w:val="none"/>
              </w:rPr>
              <w:t>tāngata</w:t>
            </w:r>
            <w:r w:rsidR="001A5875" w:rsidRPr="001A5875">
              <w:rPr>
                <w:rFonts w:ascii="Arial" w:hAnsi="Arial"/>
                <w:sz w:val="18"/>
              </w:rPr>
              <w:t xml:space="preserve"> whaiora/</w:t>
            </w:r>
            <w:r w:rsidR="001A5875" w:rsidRPr="00621E5A">
              <w:rPr>
                <w:rFonts w:cs="Calibri"/>
                <w:szCs w:val="22"/>
              </w:rPr>
              <w:t>tāngata whaikaha</w:t>
            </w:r>
            <w:r w:rsidR="001A5875" w:rsidRPr="00621E5A">
              <w:rPr>
                <w:rStyle w:val="Hyperlink"/>
                <w:rFonts w:cs="Calibri"/>
                <w:color w:val="auto"/>
                <w:szCs w:val="22"/>
                <w:u w:val="none"/>
              </w:rPr>
              <w:t xml:space="preserve"> </w:t>
            </w:r>
            <w:r w:rsidRPr="00E301B8">
              <w:t>homes, etc, in low-lying areas</w:t>
            </w:r>
          </w:p>
          <w:p w14:paraId="05D771AB"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Access to premises/site compromised or denied</w:t>
            </w:r>
          </w:p>
          <w:p w14:paraId="35304E77"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Site to local</w:t>
            </w:r>
          </w:p>
        </w:tc>
        <w:tc>
          <w:tcPr>
            <w:tcW w:w="4053" w:type="dxa"/>
          </w:tcPr>
          <w:p w14:paraId="193EFE8E"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Death and injury due mainly to storm surge (drowning, serious crush, fractures, lacerations, wound infection)</w:t>
            </w:r>
          </w:p>
          <w:p w14:paraId="20B84077"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Contamination of environment, water supplies, infrastructure, etc</w:t>
            </w:r>
          </w:p>
          <w:p w14:paraId="578DD585"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Psychosocial impacts</w:t>
            </w:r>
          </w:p>
          <w:p w14:paraId="7745234F"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Economic impa</w:t>
            </w:r>
            <w:r>
              <w:t>cts</w:t>
            </w:r>
          </w:p>
        </w:tc>
        <w:tc>
          <w:tcPr>
            <w:tcW w:w="5103" w:type="dxa"/>
            <w:gridSpan w:val="2"/>
          </w:tcPr>
          <w:p w14:paraId="32687F4B"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r w:rsidR="00E6193E" w14:paraId="13C47A44" w14:textId="77777777" w:rsidTr="00BD2AA7">
        <w:tc>
          <w:tcPr>
            <w:cnfStyle w:val="001000000000" w:firstRow="0" w:lastRow="0" w:firstColumn="1" w:lastColumn="0" w:oddVBand="0" w:evenVBand="0" w:oddHBand="0" w:evenHBand="0" w:firstRowFirstColumn="0" w:firstRowLastColumn="0" w:lastRowFirstColumn="0" w:lastRowLastColumn="0"/>
            <w:tcW w:w="1560" w:type="dxa"/>
          </w:tcPr>
          <w:p w14:paraId="7D65D990" w14:textId="77777777" w:rsidR="00E6193E" w:rsidRPr="00E301B8" w:rsidRDefault="00E6193E" w:rsidP="00F40E41">
            <w:pPr>
              <w:pStyle w:val="TableText"/>
              <w:ind w:right="142"/>
              <w:rPr>
                <w:rFonts w:cs="Arial"/>
              </w:rPr>
            </w:pPr>
            <w:r w:rsidRPr="00E301B8">
              <w:rPr>
                <w:rFonts w:cs="Arial"/>
              </w:rPr>
              <w:t>Floods</w:t>
            </w:r>
          </w:p>
        </w:tc>
        <w:tc>
          <w:tcPr>
            <w:tcW w:w="3969" w:type="dxa"/>
          </w:tcPr>
          <w:p w14:paraId="475861B9"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Damage to facilities and/or critical infrastructure (in low-lying areas)</w:t>
            </w:r>
          </w:p>
          <w:p w14:paraId="24A9CC27"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Loss/contamination of essential drugs and supplies</w:t>
            </w:r>
          </w:p>
          <w:p w14:paraId="2109B4C2" w14:textId="13CB4E21"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 xml:space="preserve">Isolation of services, </w:t>
            </w:r>
            <w:r w:rsidR="009D0371">
              <w:t>workers</w:t>
            </w:r>
            <w:r w:rsidRPr="00E301B8">
              <w:t xml:space="preserve">, </w:t>
            </w:r>
            <w:r w:rsidR="001A5875">
              <w:t>tāngata whaiora/t</w:t>
            </w:r>
            <w:r w:rsidR="001A5875">
              <w:rPr>
                <w:rFonts w:cs="Arial"/>
              </w:rPr>
              <w:t>ā</w:t>
            </w:r>
            <w:r w:rsidR="001A5875">
              <w:t>ngata whaikaha</w:t>
            </w:r>
            <w:r w:rsidRPr="00E301B8">
              <w:t xml:space="preserve"> and/or communities</w:t>
            </w:r>
          </w:p>
          <w:p w14:paraId="0C683FFC" w14:textId="18F61B0A"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 xml:space="preserve">Loss of </w:t>
            </w:r>
            <w:r w:rsidR="009D0371">
              <w:t>workers</w:t>
            </w:r>
            <w:r w:rsidR="001A5875">
              <w:t xml:space="preserve"> </w:t>
            </w:r>
            <w:r w:rsidR="00BD2AA7">
              <w:t xml:space="preserve">who are </w:t>
            </w:r>
            <w:r w:rsidR="00B918BD">
              <w:t xml:space="preserve">not </w:t>
            </w:r>
            <w:r w:rsidR="001A5875">
              <w:t>able to work</w:t>
            </w:r>
          </w:p>
          <w:p w14:paraId="166B614B"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Water supplies contaminated and/or reduced</w:t>
            </w:r>
          </w:p>
          <w:p w14:paraId="30803D4F" w14:textId="77777777" w:rsidR="00E6193E"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Transportation disruption to supply chain</w:t>
            </w:r>
          </w:p>
          <w:p w14:paraId="42BCC8FB"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Scale: Area to regional</w:t>
            </w:r>
          </w:p>
        </w:tc>
        <w:tc>
          <w:tcPr>
            <w:tcW w:w="4053" w:type="dxa"/>
          </w:tcPr>
          <w:p w14:paraId="5F771162"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Death and injury (from drowning, electrocutions or physical trauma)</w:t>
            </w:r>
          </w:p>
          <w:p w14:paraId="75E2D263"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Illness (due to drinking-water contamination, wound infection, respiratory and dermatological symptoms due to mould growth)</w:t>
            </w:r>
          </w:p>
          <w:p w14:paraId="19AE0E7D"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Low risk of communicable disease outbreak usually associated with heavy population displacement</w:t>
            </w:r>
          </w:p>
          <w:p w14:paraId="456E81E4"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Psychosocial impacts</w:t>
            </w:r>
          </w:p>
          <w:p w14:paraId="3B79CF4F"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Economic impacts</w:t>
            </w:r>
          </w:p>
          <w:p w14:paraId="4B12EE7A"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Evacuation-related health risks</w:t>
            </w:r>
          </w:p>
        </w:tc>
        <w:tc>
          <w:tcPr>
            <w:tcW w:w="5103" w:type="dxa"/>
            <w:gridSpan w:val="2"/>
          </w:tcPr>
          <w:p w14:paraId="3053A3ED"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3327241E"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3933AE6" w14:textId="77777777" w:rsidR="00E6193E" w:rsidRPr="00E301B8" w:rsidRDefault="00E6193E" w:rsidP="00F40E41">
            <w:pPr>
              <w:pStyle w:val="TableText"/>
              <w:ind w:right="142"/>
              <w:rPr>
                <w:rFonts w:cs="Arial"/>
              </w:rPr>
            </w:pPr>
            <w:r w:rsidRPr="00E301B8">
              <w:rPr>
                <w:rFonts w:cs="Arial"/>
              </w:rPr>
              <w:t>Severe winds</w:t>
            </w:r>
          </w:p>
        </w:tc>
        <w:tc>
          <w:tcPr>
            <w:tcW w:w="3969" w:type="dxa"/>
          </w:tcPr>
          <w:p w14:paraId="72476C3C"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Damage to facilities and/or critical infrastructure</w:t>
            </w:r>
          </w:p>
          <w:p w14:paraId="39101C2E"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Transportation disruption to supply chain</w:t>
            </w:r>
          </w:p>
          <w:p w14:paraId="3A15D738"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Generally local</w:t>
            </w:r>
          </w:p>
        </w:tc>
        <w:tc>
          <w:tcPr>
            <w:tcW w:w="4053" w:type="dxa"/>
          </w:tcPr>
          <w:p w14:paraId="72EE5642"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Death and injury (debris, vehicle accidents, electrocutions)</w:t>
            </w:r>
          </w:p>
        </w:tc>
        <w:tc>
          <w:tcPr>
            <w:tcW w:w="5103" w:type="dxa"/>
            <w:gridSpan w:val="2"/>
          </w:tcPr>
          <w:p w14:paraId="3C7016CA"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r w:rsidR="00E6193E" w14:paraId="3A86ECF3" w14:textId="77777777" w:rsidTr="00BD2AA7">
        <w:tc>
          <w:tcPr>
            <w:cnfStyle w:val="001000000000" w:firstRow="0" w:lastRow="0" w:firstColumn="1" w:lastColumn="0" w:oddVBand="0" w:evenVBand="0" w:oddHBand="0" w:evenHBand="0" w:firstRowFirstColumn="0" w:firstRowLastColumn="0" w:lastRowFirstColumn="0" w:lastRowLastColumn="0"/>
            <w:tcW w:w="1560" w:type="dxa"/>
          </w:tcPr>
          <w:p w14:paraId="7FA1597A" w14:textId="77777777" w:rsidR="00E6193E" w:rsidRPr="00E301B8" w:rsidRDefault="00E6193E" w:rsidP="00F40E41">
            <w:pPr>
              <w:pStyle w:val="TableText"/>
              <w:ind w:right="142"/>
              <w:rPr>
                <w:rFonts w:cs="Arial"/>
              </w:rPr>
            </w:pPr>
            <w:r>
              <w:rPr>
                <w:rFonts w:cs="Arial"/>
              </w:rPr>
              <w:t>Snow</w:t>
            </w:r>
          </w:p>
        </w:tc>
        <w:tc>
          <w:tcPr>
            <w:tcW w:w="3969" w:type="dxa"/>
          </w:tcPr>
          <w:p w14:paraId="6BF2A191"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Damage to facilities and/or critical infrastructure (due to snow-loading)</w:t>
            </w:r>
          </w:p>
          <w:p w14:paraId="562D2871" w14:textId="2851221F"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 xml:space="preserve">Isolation of services, </w:t>
            </w:r>
            <w:r w:rsidR="009D0371">
              <w:t>workers</w:t>
            </w:r>
            <w:r w:rsidRPr="00E301B8">
              <w:t xml:space="preserve">, </w:t>
            </w:r>
            <w:r w:rsidR="001A5875">
              <w:t>tāngata whaiora/</w:t>
            </w:r>
            <w:r w:rsidR="009D22C6">
              <w:t>t</w:t>
            </w:r>
            <w:r w:rsidR="009D22C6">
              <w:rPr>
                <w:rFonts w:cs="Arial"/>
              </w:rPr>
              <w:t>ā</w:t>
            </w:r>
            <w:r w:rsidR="009D22C6">
              <w:t>ngata whaikaha</w:t>
            </w:r>
            <w:r w:rsidRPr="00E301B8">
              <w:t xml:space="preserve"> and/or communities</w:t>
            </w:r>
          </w:p>
          <w:p w14:paraId="1D755F21"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Scale: Local to regional</w:t>
            </w:r>
          </w:p>
        </w:tc>
        <w:tc>
          <w:tcPr>
            <w:tcW w:w="4053" w:type="dxa"/>
          </w:tcPr>
          <w:p w14:paraId="3ACF33EE"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Injury (vehicle accidents, slips and falls)</w:t>
            </w:r>
          </w:p>
          <w:p w14:paraId="3A07FB1E"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Hypothermia</w:t>
            </w:r>
          </w:p>
        </w:tc>
        <w:tc>
          <w:tcPr>
            <w:tcW w:w="5103" w:type="dxa"/>
            <w:gridSpan w:val="2"/>
          </w:tcPr>
          <w:p w14:paraId="5F397694"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075099D5"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53CF04E" w14:textId="77777777" w:rsidR="00E6193E" w:rsidRPr="00E301B8" w:rsidRDefault="00E6193E" w:rsidP="00F40E41">
            <w:pPr>
              <w:pStyle w:val="TableText"/>
              <w:ind w:right="142"/>
              <w:rPr>
                <w:rFonts w:cs="Arial"/>
              </w:rPr>
            </w:pPr>
            <w:r w:rsidRPr="00E301B8">
              <w:rPr>
                <w:rFonts w:cs="Arial"/>
              </w:rPr>
              <w:t>Drought</w:t>
            </w:r>
          </w:p>
        </w:tc>
        <w:tc>
          <w:tcPr>
            <w:tcW w:w="3969" w:type="dxa"/>
          </w:tcPr>
          <w:p w14:paraId="6DDBCBDB"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Water supplies reduced</w:t>
            </w:r>
          </w:p>
          <w:p w14:paraId="24288380"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Regional</w:t>
            </w:r>
          </w:p>
        </w:tc>
        <w:tc>
          <w:tcPr>
            <w:tcW w:w="4053" w:type="dxa"/>
          </w:tcPr>
          <w:p w14:paraId="4149918D"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Illness (airborne and dust-related respiratory symptoms)</w:t>
            </w:r>
          </w:p>
          <w:p w14:paraId="3E61B613"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Infectious disease (related to population displacement, vulnerable populations, drought-related behaviours such as reduction in hand hygiene practices)</w:t>
            </w:r>
          </w:p>
          <w:p w14:paraId="4592C74D"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Psychosocial impacts (especially those whose livelihoods depend on rainfall)</w:t>
            </w:r>
          </w:p>
        </w:tc>
        <w:tc>
          <w:tcPr>
            <w:tcW w:w="5103" w:type="dxa"/>
            <w:gridSpan w:val="2"/>
          </w:tcPr>
          <w:p w14:paraId="2AF4AAFE"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r w:rsidR="00E6193E" w14:paraId="5202D082" w14:textId="77777777" w:rsidTr="00BD2AA7">
        <w:tc>
          <w:tcPr>
            <w:cnfStyle w:val="001000000000" w:firstRow="0" w:lastRow="0" w:firstColumn="1" w:lastColumn="0" w:oddVBand="0" w:evenVBand="0" w:oddHBand="0" w:evenHBand="0" w:firstRowFirstColumn="0" w:firstRowLastColumn="0" w:lastRowFirstColumn="0" w:lastRowLastColumn="0"/>
            <w:tcW w:w="1560" w:type="dxa"/>
          </w:tcPr>
          <w:p w14:paraId="3A2A45C3" w14:textId="77777777" w:rsidR="00E6193E" w:rsidRPr="00E301B8" w:rsidRDefault="00E6193E" w:rsidP="00F40E41">
            <w:pPr>
              <w:pStyle w:val="TableText"/>
              <w:ind w:right="142"/>
              <w:rPr>
                <w:rFonts w:cs="Arial"/>
              </w:rPr>
            </w:pPr>
            <w:r w:rsidRPr="00E301B8">
              <w:rPr>
                <w:rFonts w:cs="Arial"/>
              </w:rPr>
              <w:lastRenderedPageBreak/>
              <w:t>Wildfire</w:t>
            </w:r>
          </w:p>
        </w:tc>
        <w:tc>
          <w:tcPr>
            <w:tcW w:w="3969" w:type="dxa"/>
          </w:tcPr>
          <w:p w14:paraId="02C32B53"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Damage to facilities and/or critical infrastructure (in at-risk areas)</w:t>
            </w:r>
          </w:p>
          <w:p w14:paraId="1461CEB2"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Transportation disruption to supply chain</w:t>
            </w:r>
          </w:p>
          <w:p w14:paraId="07433758"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Scale: Local</w:t>
            </w:r>
          </w:p>
        </w:tc>
        <w:tc>
          <w:tcPr>
            <w:tcW w:w="4053" w:type="dxa"/>
          </w:tcPr>
          <w:p w14:paraId="38AEE9AF"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Death and injury (burns, smoke inhalation, eye</w:t>
            </w:r>
            <w:r>
              <w:t> </w:t>
            </w:r>
            <w:r w:rsidRPr="00E301B8">
              <w:t>injuries)</w:t>
            </w:r>
          </w:p>
          <w:p w14:paraId="2947B9B0"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Psychosocial impacts</w:t>
            </w:r>
          </w:p>
          <w:p w14:paraId="3FAB69FB"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Economic impacts</w:t>
            </w:r>
          </w:p>
          <w:p w14:paraId="2E0DA23E"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Evacuation-related health risks</w:t>
            </w:r>
          </w:p>
        </w:tc>
        <w:tc>
          <w:tcPr>
            <w:tcW w:w="5103" w:type="dxa"/>
            <w:gridSpan w:val="2"/>
          </w:tcPr>
          <w:p w14:paraId="5C15F91E"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5528AE2D"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105F88C" w14:textId="77777777" w:rsidR="00E6193E" w:rsidRPr="00E301B8" w:rsidRDefault="00E6193E" w:rsidP="00F40E41">
            <w:pPr>
              <w:pStyle w:val="TableText"/>
              <w:ind w:right="142"/>
              <w:rPr>
                <w:rFonts w:cs="Arial"/>
              </w:rPr>
            </w:pPr>
            <w:r w:rsidRPr="00E301B8">
              <w:rPr>
                <w:rFonts w:cs="Arial"/>
              </w:rPr>
              <w:t>Animal and plant pests and disease</w:t>
            </w:r>
          </w:p>
        </w:tc>
        <w:tc>
          <w:tcPr>
            <w:tcW w:w="3969" w:type="dxa"/>
          </w:tcPr>
          <w:p w14:paraId="6D1CED38" w14:textId="67AE82FB"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 xml:space="preserve">Isolation of services, </w:t>
            </w:r>
            <w:r w:rsidR="009D0371">
              <w:t>workers</w:t>
            </w:r>
            <w:r w:rsidRPr="00E301B8">
              <w:t xml:space="preserve">, </w:t>
            </w:r>
            <w:r w:rsidR="001A5875">
              <w:t>tāngata whaiora/</w:t>
            </w:r>
            <w:r w:rsidR="0099584C">
              <w:t>t</w:t>
            </w:r>
            <w:r w:rsidR="0099584C">
              <w:rPr>
                <w:rFonts w:cs="Arial"/>
              </w:rPr>
              <w:t>ā</w:t>
            </w:r>
            <w:r w:rsidR="0099584C">
              <w:t>ngata whaikaha</w:t>
            </w:r>
            <w:r w:rsidRPr="00E301B8">
              <w:t xml:space="preserve"> and/or communities</w:t>
            </w:r>
          </w:p>
          <w:p w14:paraId="09C57FCC"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Local to regional</w:t>
            </w:r>
          </w:p>
        </w:tc>
        <w:tc>
          <w:tcPr>
            <w:tcW w:w="4053" w:type="dxa"/>
          </w:tcPr>
          <w:p w14:paraId="78C471B9" w14:textId="77777777" w:rsidR="00E6193E" w:rsidRPr="00E301B8" w:rsidRDefault="00E6193E" w:rsidP="00F40E41">
            <w:pPr>
              <w:pStyle w:val="TableBullet"/>
              <w:numPr>
                <w:ilvl w:val="0"/>
                <w:numId w:val="0"/>
              </w:numPr>
              <w:spacing w:before="60"/>
              <w:cnfStyle w:val="000000100000" w:firstRow="0" w:lastRow="0" w:firstColumn="0" w:lastColumn="0" w:oddVBand="0" w:evenVBand="0" w:oddHBand="1" w:evenHBand="0" w:firstRowFirstColumn="0" w:firstRowLastColumn="0" w:lastRowFirstColumn="0" w:lastRowLastColumn="0"/>
            </w:pPr>
            <w:r w:rsidRPr="00E301B8">
              <w:t>Illness</w:t>
            </w:r>
          </w:p>
          <w:p w14:paraId="234BC463" w14:textId="77777777" w:rsidR="00E6193E" w:rsidRPr="00E301B8" w:rsidRDefault="00E6193E" w:rsidP="00F40E41">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rsidRPr="00E301B8">
              <w:t>Injuries (culling/disposal)</w:t>
            </w:r>
          </w:p>
          <w:p w14:paraId="2CB9DF4F" w14:textId="77777777" w:rsidR="00E6193E" w:rsidRPr="00E301B8" w:rsidRDefault="00E6193E" w:rsidP="00F40E41">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rsidRPr="00E301B8">
              <w:t>Communities isolated</w:t>
            </w:r>
          </w:p>
        </w:tc>
        <w:tc>
          <w:tcPr>
            <w:tcW w:w="5103" w:type="dxa"/>
            <w:gridSpan w:val="2"/>
          </w:tcPr>
          <w:p w14:paraId="71B8AF44" w14:textId="77777777" w:rsidR="00E6193E" w:rsidRPr="00E301B8" w:rsidRDefault="00E6193E" w:rsidP="00F40E41">
            <w:pPr>
              <w:pStyle w:val="TableBullet"/>
              <w:numPr>
                <w:ilvl w:val="0"/>
                <w:numId w:val="0"/>
              </w:numPr>
              <w:spacing w:before="60"/>
              <w:cnfStyle w:val="000000100000" w:firstRow="0" w:lastRow="0" w:firstColumn="0" w:lastColumn="0" w:oddVBand="0" w:evenVBand="0" w:oddHBand="1" w:evenHBand="0" w:firstRowFirstColumn="0" w:firstRowLastColumn="0" w:lastRowFirstColumn="0" w:lastRowLastColumn="0"/>
            </w:pPr>
          </w:p>
        </w:tc>
      </w:tr>
      <w:tr w:rsidR="00E6193E" w14:paraId="175A7CD7" w14:textId="77777777" w:rsidTr="00BD2AA7">
        <w:tc>
          <w:tcPr>
            <w:cnfStyle w:val="001000000000" w:firstRow="0" w:lastRow="0" w:firstColumn="1" w:lastColumn="0" w:oddVBand="0" w:evenVBand="0" w:oddHBand="0" w:evenHBand="0" w:firstRowFirstColumn="0" w:firstRowLastColumn="0" w:lastRowFirstColumn="0" w:lastRowLastColumn="0"/>
            <w:tcW w:w="1560" w:type="dxa"/>
            <w:tcBorders>
              <w:bottom w:val="nil"/>
            </w:tcBorders>
          </w:tcPr>
          <w:p w14:paraId="14AED289" w14:textId="77777777" w:rsidR="00E6193E" w:rsidRPr="00E301B8" w:rsidRDefault="00E6193E" w:rsidP="00F40E41">
            <w:pPr>
              <w:pStyle w:val="TableText"/>
              <w:ind w:right="142"/>
              <w:rPr>
                <w:rFonts w:cs="Arial"/>
              </w:rPr>
            </w:pPr>
            <w:r w:rsidRPr="00E301B8">
              <w:rPr>
                <w:rFonts w:cs="Arial"/>
              </w:rPr>
              <w:t>Human disease pandemic (including water-borne illnesses)</w:t>
            </w:r>
          </w:p>
        </w:tc>
        <w:tc>
          <w:tcPr>
            <w:tcW w:w="3969" w:type="dxa"/>
            <w:tcBorders>
              <w:bottom w:val="nil"/>
            </w:tcBorders>
          </w:tcPr>
          <w:p w14:paraId="6311DE38" w14:textId="4620EF19"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 xml:space="preserve">Impact on </w:t>
            </w:r>
            <w:r w:rsidR="0099584C">
              <w:t>tāngata whaiora/t</w:t>
            </w:r>
            <w:r w:rsidR="0099584C">
              <w:rPr>
                <w:rFonts w:cs="Arial"/>
              </w:rPr>
              <w:t>ā</w:t>
            </w:r>
            <w:r w:rsidR="0099584C">
              <w:t>ngata whaikaha,</w:t>
            </w:r>
            <w:r w:rsidR="0099584C" w:rsidRPr="00E301B8">
              <w:t xml:space="preserve"> </w:t>
            </w:r>
            <w:r w:rsidR="009D0371">
              <w:t>workers</w:t>
            </w:r>
            <w:r w:rsidRPr="00E301B8">
              <w:t xml:space="preserve"> and families (physical, social, homes, transport, etc)</w:t>
            </w:r>
          </w:p>
          <w:p w14:paraId="3F86EE4C"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Critical services compromised</w:t>
            </w:r>
          </w:p>
          <w:p w14:paraId="3670BF4A" w14:textId="77777777" w:rsidR="00E6193E"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Border control and quarantine</w:t>
            </w:r>
          </w:p>
          <w:p w14:paraId="1E674005"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Scale: Regi</w:t>
            </w:r>
            <w:r>
              <w:t>onal, national or international</w:t>
            </w:r>
          </w:p>
        </w:tc>
        <w:tc>
          <w:tcPr>
            <w:tcW w:w="4053" w:type="dxa"/>
            <w:tcBorders>
              <w:bottom w:val="nil"/>
            </w:tcBorders>
          </w:tcPr>
          <w:p w14:paraId="7A0FB3E3"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Death</w:t>
            </w:r>
          </w:p>
          <w:p w14:paraId="477514E2"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Illness</w:t>
            </w:r>
          </w:p>
          <w:p w14:paraId="71AF0108"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Psychosocial impacts</w:t>
            </w:r>
          </w:p>
          <w:p w14:paraId="61C7956D"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Communities isolated</w:t>
            </w:r>
          </w:p>
        </w:tc>
        <w:tc>
          <w:tcPr>
            <w:tcW w:w="5103" w:type="dxa"/>
            <w:gridSpan w:val="2"/>
            <w:tcBorders>
              <w:bottom w:val="nil"/>
            </w:tcBorders>
          </w:tcPr>
          <w:p w14:paraId="40BC6AD0" w14:textId="3A1B34FB"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t>Refer also to Health Emergency Plan/Influenza</w:t>
            </w:r>
            <w:r w:rsidR="001D5286">
              <w:t>/Pandemic Plan</w:t>
            </w:r>
            <w:r>
              <w:t xml:space="preserve">   </w:t>
            </w:r>
          </w:p>
        </w:tc>
      </w:tr>
      <w:tr w:rsidR="00E6193E" w14:paraId="4EA37170"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tcPr>
          <w:p w14:paraId="5334B66F" w14:textId="77777777" w:rsidR="00E6193E" w:rsidRDefault="00E6193E" w:rsidP="00F40E41">
            <w:pPr>
              <w:pStyle w:val="TableText"/>
              <w:ind w:right="142"/>
              <w:rPr>
                <w:rFonts w:cs="Arial"/>
                <w:b w:val="0"/>
                <w:bCs w:val="0"/>
              </w:rPr>
            </w:pPr>
            <w:r w:rsidRPr="00E301B8">
              <w:rPr>
                <w:rFonts w:cs="Arial"/>
              </w:rPr>
              <w:t>Infrastructure failure</w:t>
            </w:r>
          </w:p>
          <w:p w14:paraId="5DD55039" w14:textId="77777777" w:rsidR="00BD2AA7" w:rsidRPr="00BD2AA7" w:rsidRDefault="00BD2AA7" w:rsidP="00BD2AA7">
            <w:pPr>
              <w:rPr>
                <w:lang w:val="en-NZ"/>
              </w:rPr>
            </w:pPr>
          </w:p>
          <w:p w14:paraId="77A6EC64" w14:textId="77777777" w:rsidR="00BD2AA7" w:rsidRPr="00BD2AA7" w:rsidRDefault="00BD2AA7" w:rsidP="00BD2AA7">
            <w:pPr>
              <w:rPr>
                <w:lang w:val="en-NZ"/>
              </w:rPr>
            </w:pPr>
          </w:p>
          <w:p w14:paraId="0573FE54" w14:textId="59C7A74C" w:rsidR="00BD2AA7" w:rsidRPr="00BD2AA7" w:rsidRDefault="00BD2AA7" w:rsidP="00BD2AA7">
            <w:pPr>
              <w:tabs>
                <w:tab w:val="left" w:pos="1332"/>
              </w:tabs>
              <w:rPr>
                <w:lang w:val="en-NZ"/>
              </w:rPr>
            </w:pPr>
            <w:r>
              <w:rPr>
                <w:lang w:val="en-NZ"/>
              </w:rPr>
              <w:tab/>
            </w:r>
          </w:p>
        </w:tc>
        <w:tc>
          <w:tcPr>
            <w:tcW w:w="3969" w:type="dxa"/>
            <w:tcBorders>
              <w:top w:val="nil"/>
              <w:bottom w:val="nil"/>
            </w:tcBorders>
          </w:tcPr>
          <w:p w14:paraId="4DF09529"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Critical services compromised</w:t>
            </w:r>
          </w:p>
          <w:p w14:paraId="21972C06"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Information security compromised</w:t>
            </w:r>
          </w:p>
          <w:p w14:paraId="3F80ABC2"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Communication impacted</w:t>
            </w:r>
          </w:p>
          <w:p w14:paraId="464A198D"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Transportation disruption to supply chain</w:t>
            </w:r>
          </w:p>
          <w:p w14:paraId="23C31B87" w14:textId="3C70DFB0" w:rsidR="00E6193E" w:rsidRPr="00E301B8" w:rsidRDefault="00E6193E" w:rsidP="00965821">
            <w:pPr>
              <w:pStyle w:val="TableText"/>
              <w:spacing w:before="0" w:after="0"/>
              <w:ind w:right="142"/>
              <w:cnfStyle w:val="000000100000" w:firstRow="0" w:lastRow="0" w:firstColumn="0" w:lastColumn="0" w:oddVBand="0" w:evenVBand="0" w:oddHBand="1" w:evenHBand="0" w:firstRowFirstColumn="0" w:firstRowLastColumn="0" w:lastRowFirstColumn="0" w:lastRowLastColumn="0"/>
            </w:pPr>
            <w:r w:rsidRPr="00E301B8">
              <w:t>Scale: Site to local</w:t>
            </w:r>
            <w:r w:rsidR="00965821">
              <w:t xml:space="preserve"> </w:t>
            </w:r>
          </w:p>
        </w:tc>
        <w:tc>
          <w:tcPr>
            <w:tcW w:w="4053" w:type="dxa"/>
            <w:tcBorders>
              <w:top w:val="nil"/>
              <w:bottom w:val="nil"/>
            </w:tcBorders>
          </w:tcPr>
          <w:p w14:paraId="0F03D3B3"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Economic impacts</w:t>
            </w:r>
          </w:p>
          <w:p w14:paraId="20DD42B6"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Loss of public confidence</w:t>
            </w:r>
          </w:p>
          <w:p w14:paraId="6354FAEF"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Loss of confidential information</w:t>
            </w:r>
          </w:p>
          <w:p w14:paraId="4E2B9337" w14:textId="51423835"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Illness/injury (due to disruption to access to water, heating, power)</w:t>
            </w:r>
            <w:r w:rsidR="00965821">
              <w:t xml:space="preserve"> </w:t>
            </w:r>
          </w:p>
        </w:tc>
        <w:tc>
          <w:tcPr>
            <w:tcW w:w="5103" w:type="dxa"/>
            <w:gridSpan w:val="2"/>
            <w:tcBorders>
              <w:top w:val="nil"/>
              <w:bottom w:val="nil"/>
            </w:tcBorders>
          </w:tcPr>
          <w:p w14:paraId="2A11D907" w14:textId="77777777" w:rsidR="00E6193E" w:rsidRDefault="00E6193E" w:rsidP="00F40E41">
            <w:pPr>
              <w:pStyle w:val="TableText"/>
              <w:cnfStyle w:val="000000100000" w:firstRow="0" w:lastRow="0" w:firstColumn="0" w:lastColumn="0" w:oddVBand="0" w:evenVBand="0" w:oddHBand="1" w:evenHBand="0" w:firstRowFirstColumn="0" w:firstRowLastColumn="0" w:lastRowFirstColumn="0" w:lastRowLastColumn="0"/>
            </w:pPr>
          </w:p>
          <w:p w14:paraId="18CCCF93" w14:textId="77777777" w:rsidR="00BD2AA7" w:rsidRPr="00BD2AA7" w:rsidRDefault="00BD2AA7" w:rsidP="00BD2AA7">
            <w:pPr>
              <w:cnfStyle w:val="000000100000" w:firstRow="0" w:lastRow="0" w:firstColumn="0" w:lastColumn="0" w:oddVBand="0" w:evenVBand="0" w:oddHBand="1" w:evenHBand="0" w:firstRowFirstColumn="0" w:firstRowLastColumn="0" w:lastRowFirstColumn="0" w:lastRowLastColumn="0"/>
              <w:rPr>
                <w:lang w:val="en-NZ"/>
              </w:rPr>
            </w:pPr>
          </w:p>
          <w:p w14:paraId="3CF2A372" w14:textId="77777777" w:rsidR="00BD2AA7" w:rsidRPr="00BD2AA7" w:rsidRDefault="00BD2AA7" w:rsidP="00BD2AA7">
            <w:pPr>
              <w:cnfStyle w:val="000000100000" w:firstRow="0" w:lastRow="0" w:firstColumn="0" w:lastColumn="0" w:oddVBand="0" w:evenVBand="0" w:oddHBand="1" w:evenHBand="0" w:firstRowFirstColumn="0" w:firstRowLastColumn="0" w:lastRowFirstColumn="0" w:lastRowLastColumn="0"/>
              <w:rPr>
                <w:lang w:val="en-NZ"/>
              </w:rPr>
            </w:pPr>
          </w:p>
          <w:p w14:paraId="7F69275E" w14:textId="77777777" w:rsidR="00BD2AA7" w:rsidRDefault="00BD2AA7" w:rsidP="00BD2AA7">
            <w:pPr>
              <w:cnfStyle w:val="000000100000" w:firstRow="0" w:lastRow="0" w:firstColumn="0" w:lastColumn="0" w:oddVBand="0" w:evenVBand="0" w:oddHBand="1" w:evenHBand="0" w:firstRowFirstColumn="0" w:firstRowLastColumn="0" w:lastRowFirstColumn="0" w:lastRowLastColumn="0"/>
              <w:rPr>
                <w:rFonts w:ascii="Arial" w:hAnsi="Arial" w:cs="Times New Roman"/>
                <w:sz w:val="18"/>
                <w:szCs w:val="20"/>
                <w:lang w:val="en-NZ"/>
              </w:rPr>
            </w:pPr>
          </w:p>
          <w:p w14:paraId="78BB9080" w14:textId="77777777" w:rsidR="00BD2AA7" w:rsidRPr="00BD2AA7" w:rsidRDefault="00BD2AA7" w:rsidP="00BD2AA7">
            <w:pPr>
              <w:cnfStyle w:val="000000100000" w:firstRow="0" w:lastRow="0" w:firstColumn="0" w:lastColumn="0" w:oddVBand="0" w:evenVBand="0" w:oddHBand="1" w:evenHBand="0" w:firstRowFirstColumn="0" w:firstRowLastColumn="0" w:lastRowFirstColumn="0" w:lastRowLastColumn="0"/>
              <w:rPr>
                <w:lang w:val="en-NZ"/>
              </w:rPr>
            </w:pPr>
          </w:p>
        </w:tc>
      </w:tr>
      <w:tr w:rsidR="00BD2AA7" w14:paraId="05C6D4A2" w14:textId="77777777" w:rsidTr="00BD2AA7">
        <w:trPr>
          <w:trHeight w:val="6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tcPr>
          <w:p w14:paraId="3BFFCB32" w14:textId="77777777" w:rsidR="00BD2AA7" w:rsidRPr="00E301B8" w:rsidRDefault="00BD2AA7" w:rsidP="00F40E41">
            <w:pPr>
              <w:pStyle w:val="TableText"/>
              <w:ind w:right="142"/>
              <w:rPr>
                <w:rFonts w:cs="Arial"/>
              </w:rPr>
            </w:pPr>
          </w:p>
        </w:tc>
        <w:tc>
          <w:tcPr>
            <w:tcW w:w="3969" w:type="dxa"/>
            <w:tcBorders>
              <w:top w:val="nil"/>
            </w:tcBorders>
          </w:tcPr>
          <w:p w14:paraId="5F232217" w14:textId="77777777" w:rsidR="00BD2AA7" w:rsidRPr="00E301B8" w:rsidRDefault="00BD2AA7" w:rsidP="00965821">
            <w:pPr>
              <w:pStyle w:val="TableText"/>
              <w:spacing w:before="0" w:after="0"/>
              <w:ind w:right="142"/>
              <w:cnfStyle w:val="000000000000" w:firstRow="0" w:lastRow="0" w:firstColumn="0" w:lastColumn="0" w:oddVBand="0" w:evenVBand="0" w:oddHBand="0" w:evenHBand="0" w:firstRowFirstColumn="0" w:firstRowLastColumn="0" w:lastRowFirstColumn="0" w:lastRowLastColumn="0"/>
            </w:pPr>
          </w:p>
        </w:tc>
        <w:tc>
          <w:tcPr>
            <w:tcW w:w="4053" w:type="dxa"/>
            <w:tcBorders>
              <w:top w:val="nil"/>
            </w:tcBorders>
          </w:tcPr>
          <w:p w14:paraId="61DFBFE5" w14:textId="77777777" w:rsidR="00BD2AA7" w:rsidRPr="00E301B8" w:rsidRDefault="00BD2AA7" w:rsidP="00F40E41">
            <w:pPr>
              <w:pStyle w:val="TableText"/>
              <w:cnfStyle w:val="000000000000" w:firstRow="0" w:lastRow="0" w:firstColumn="0" w:lastColumn="0" w:oddVBand="0" w:evenVBand="0" w:oddHBand="0" w:evenHBand="0" w:firstRowFirstColumn="0" w:firstRowLastColumn="0" w:lastRowFirstColumn="0" w:lastRowLastColumn="0"/>
            </w:pPr>
          </w:p>
        </w:tc>
        <w:tc>
          <w:tcPr>
            <w:tcW w:w="5103" w:type="dxa"/>
            <w:gridSpan w:val="2"/>
            <w:tcBorders>
              <w:top w:val="nil"/>
            </w:tcBorders>
          </w:tcPr>
          <w:p w14:paraId="5FD1917A" w14:textId="77777777" w:rsidR="00BD2AA7" w:rsidRPr="00E301B8" w:rsidRDefault="00BD2AA7"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6773F16A"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tcPr>
          <w:p w14:paraId="6F43C81A" w14:textId="77777777" w:rsidR="00E6193E" w:rsidRPr="00E301B8" w:rsidRDefault="00E6193E" w:rsidP="00F40E41">
            <w:pPr>
              <w:pStyle w:val="TableText"/>
              <w:ind w:right="142"/>
              <w:rPr>
                <w:rFonts w:cs="Arial"/>
              </w:rPr>
            </w:pPr>
            <w:r w:rsidRPr="00E301B8">
              <w:rPr>
                <w:rFonts w:cs="Arial"/>
              </w:rPr>
              <w:t>Hazardous substance incidents</w:t>
            </w:r>
          </w:p>
        </w:tc>
        <w:tc>
          <w:tcPr>
            <w:tcW w:w="3969" w:type="dxa"/>
          </w:tcPr>
          <w:p w14:paraId="1660754C" w14:textId="6E348FBB" w:rsidR="00E6193E"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 xml:space="preserve">Health impacts/injuries to responders and/or </w:t>
            </w:r>
          </w:p>
          <w:p w14:paraId="11C0B2FD" w14:textId="0EDB1C57" w:rsidR="0073197C" w:rsidRPr="00E301B8" w:rsidRDefault="0073197C" w:rsidP="00F40E41">
            <w:pPr>
              <w:pStyle w:val="TableText"/>
              <w:ind w:right="142"/>
              <w:cnfStyle w:val="000000100000" w:firstRow="0" w:lastRow="0" w:firstColumn="0" w:lastColumn="0" w:oddVBand="0" w:evenVBand="0" w:oddHBand="1" w:evenHBand="0" w:firstRowFirstColumn="0" w:firstRowLastColumn="0" w:lastRowFirstColumn="0" w:lastRowLastColumn="0"/>
            </w:pPr>
            <w:r>
              <w:t>people present</w:t>
            </w:r>
          </w:p>
          <w:p w14:paraId="0D80B529"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Site to local</w:t>
            </w:r>
          </w:p>
        </w:tc>
        <w:tc>
          <w:tcPr>
            <w:tcW w:w="4053" w:type="dxa"/>
          </w:tcPr>
          <w:p w14:paraId="1DB2A37D"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Injury and illness (respiratory, eye and skin symptoms; genotoxic effects; endocrine abnormalities; headache; nausea; dizziness; and tiredness or fatigue)</w:t>
            </w:r>
          </w:p>
          <w:p w14:paraId="6936B1B9"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Chronic respiratory disorders</w:t>
            </w:r>
          </w:p>
          <w:p w14:paraId="724CF2B3"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Psychosocial impacts</w:t>
            </w:r>
          </w:p>
          <w:p w14:paraId="0D07BDD5"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Economic impacts</w:t>
            </w:r>
          </w:p>
          <w:p w14:paraId="7D0A5124"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Environmental contamination</w:t>
            </w:r>
          </w:p>
        </w:tc>
        <w:tc>
          <w:tcPr>
            <w:tcW w:w="5103" w:type="dxa"/>
            <w:gridSpan w:val="2"/>
          </w:tcPr>
          <w:p w14:paraId="0FD7DE33"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r w:rsidR="00E6193E" w14:paraId="2C1ECECC" w14:textId="77777777" w:rsidTr="00BD2AA7">
        <w:tc>
          <w:tcPr>
            <w:cnfStyle w:val="001000000000" w:firstRow="0" w:lastRow="0" w:firstColumn="1" w:lastColumn="0" w:oddVBand="0" w:evenVBand="0" w:oddHBand="0" w:evenHBand="0" w:firstRowFirstColumn="0" w:firstRowLastColumn="0" w:lastRowFirstColumn="0" w:lastRowLastColumn="0"/>
            <w:tcW w:w="1560" w:type="dxa"/>
          </w:tcPr>
          <w:p w14:paraId="660153C3" w14:textId="77777777" w:rsidR="00E6193E" w:rsidRPr="00E301B8" w:rsidRDefault="00E6193E" w:rsidP="00F40E41">
            <w:pPr>
              <w:pStyle w:val="TableText"/>
              <w:ind w:right="142"/>
              <w:rPr>
                <w:rFonts w:cs="Arial"/>
              </w:rPr>
            </w:pPr>
            <w:r w:rsidRPr="00E301B8">
              <w:rPr>
                <w:rFonts w:cs="Arial"/>
              </w:rPr>
              <w:t>Major transport accidents</w:t>
            </w:r>
          </w:p>
        </w:tc>
        <w:tc>
          <w:tcPr>
            <w:tcW w:w="3969" w:type="dxa"/>
          </w:tcPr>
          <w:p w14:paraId="5BF73B07"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Damage to or contamination of facilities and/or critical infrastructure</w:t>
            </w:r>
          </w:p>
          <w:p w14:paraId="36A0578E"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Access to site compromised</w:t>
            </w:r>
          </w:p>
          <w:p w14:paraId="404BBE86" w14:textId="4333B640" w:rsidR="00E6193E" w:rsidRPr="00E301B8" w:rsidRDefault="001A5875" w:rsidP="00F40E41">
            <w:pPr>
              <w:pStyle w:val="TableText"/>
              <w:ind w:right="142"/>
              <w:cnfStyle w:val="000000000000" w:firstRow="0" w:lastRow="0" w:firstColumn="0" w:lastColumn="0" w:oddVBand="0" w:evenVBand="0" w:oddHBand="0" w:evenHBand="0" w:firstRowFirstColumn="0" w:firstRowLastColumn="0" w:lastRowFirstColumn="0" w:lastRowLastColumn="0"/>
            </w:pPr>
            <w:r>
              <w:t>Tāngata whaiora/</w:t>
            </w:r>
            <w:r w:rsidR="00E6193E" w:rsidRPr="00E301B8">
              <w:t xml:space="preserve"> </w:t>
            </w:r>
            <w:r w:rsidR="0099584C">
              <w:t>t</w:t>
            </w:r>
            <w:r w:rsidR="0099584C">
              <w:rPr>
                <w:rFonts w:cs="Arial"/>
              </w:rPr>
              <w:t>ā</w:t>
            </w:r>
            <w:r w:rsidR="0099584C">
              <w:t xml:space="preserve">ngata whaikaha and workers’ </w:t>
            </w:r>
            <w:r w:rsidR="00E6193E" w:rsidRPr="00E301B8">
              <w:t>transport compromised</w:t>
            </w:r>
          </w:p>
          <w:p w14:paraId="34D8EFA6" w14:textId="414BC9AE" w:rsidR="00E6193E"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lastRenderedPageBreak/>
              <w:t xml:space="preserve">Impact of managing mass casualties on </w:t>
            </w:r>
            <w:r w:rsidR="009D0371">
              <w:t>workers</w:t>
            </w:r>
            <w:r w:rsidR="0099584C">
              <w:t>, tāngata whaiora/t</w:t>
            </w:r>
            <w:r w:rsidR="0099584C">
              <w:rPr>
                <w:rFonts w:cs="Arial"/>
              </w:rPr>
              <w:t>ā</w:t>
            </w:r>
            <w:r w:rsidR="0099584C">
              <w:t>ngata whaikaha</w:t>
            </w:r>
            <w:r w:rsidRPr="00E301B8">
              <w:t xml:space="preserve"> and services</w:t>
            </w:r>
          </w:p>
          <w:p w14:paraId="016E8C66"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t>Scale: Site to area</w:t>
            </w:r>
          </w:p>
        </w:tc>
        <w:tc>
          <w:tcPr>
            <w:tcW w:w="4053" w:type="dxa"/>
          </w:tcPr>
          <w:p w14:paraId="090CD769"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lastRenderedPageBreak/>
              <w:t>Death and injury (impact, trauma, burns, hazardous substances)</w:t>
            </w:r>
          </w:p>
        </w:tc>
        <w:tc>
          <w:tcPr>
            <w:tcW w:w="5103" w:type="dxa"/>
            <w:gridSpan w:val="2"/>
          </w:tcPr>
          <w:p w14:paraId="4CB08D05"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392A2F23"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4F03F54" w14:textId="77777777" w:rsidR="00E6193E" w:rsidRPr="00E301B8" w:rsidRDefault="00E6193E" w:rsidP="00F40E41">
            <w:pPr>
              <w:pStyle w:val="TableText"/>
              <w:ind w:right="142"/>
              <w:rPr>
                <w:rFonts w:cs="Arial"/>
              </w:rPr>
            </w:pPr>
            <w:r w:rsidRPr="00E301B8">
              <w:rPr>
                <w:rFonts w:cs="Arial"/>
              </w:rPr>
              <w:t>Terrorism</w:t>
            </w:r>
          </w:p>
        </w:tc>
        <w:tc>
          <w:tcPr>
            <w:tcW w:w="3969" w:type="dxa"/>
          </w:tcPr>
          <w:p w14:paraId="7FBA3D79"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Damage to or contamination of facilities and/or critical infrastructure</w:t>
            </w:r>
          </w:p>
          <w:p w14:paraId="26D5417F"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Critical services compromised</w:t>
            </w:r>
          </w:p>
          <w:p w14:paraId="5E3E6666"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Health impacts/injuries to health responders</w:t>
            </w:r>
          </w:p>
          <w:p w14:paraId="1AEB38EA" w14:textId="1168FA9D" w:rsidR="00E6193E"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 xml:space="preserve">Impact of managing mass casualties on </w:t>
            </w:r>
            <w:r w:rsidR="005A4AC8">
              <w:t>tāngata whaiora/t</w:t>
            </w:r>
            <w:r w:rsidR="005A4AC8">
              <w:rPr>
                <w:rFonts w:cs="Arial"/>
              </w:rPr>
              <w:t>ā</w:t>
            </w:r>
            <w:r w:rsidR="005A4AC8">
              <w:t>ngata whaikaha</w:t>
            </w:r>
            <w:r w:rsidR="005A4AC8" w:rsidRPr="00E301B8">
              <w:t xml:space="preserve"> </w:t>
            </w:r>
            <w:r w:rsidR="009D0371">
              <w:t>workers</w:t>
            </w:r>
            <w:r w:rsidRPr="00E301B8">
              <w:t xml:space="preserve"> and services</w:t>
            </w:r>
          </w:p>
          <w:p w14:paraId="4CF32506"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t>Scale: Site to area</w:t>
            </w:r>
          </w:p>
        </w:tc>
        <w:tc>
          <w:tcPr>
            <w:tcW w:w="4053" w:type="dxa"/>
          </w:tcPr>
          <w:p w14:paraId="26E043FA"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Death and injury (blast, lacerations, crushing, contamination – chemical, biological, radiological and nuclear)</w:t>
            </w:r>
          </w:p>
          <w:p w14:paraId="049C9DC6"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Illness (respiratory symptoms, including loss of pulmonary function)</w:t>
            </w:r>
          </w:p>
          <w:p w14:paraId="075D6124"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Psychosocial impacts</w:t>
            </w:r>
          </w:p>
        </w:tc>
        <w:tc>
          <w:tcPr>
            <w:tcW w:w="5103" w:type="dxa"/>
            <w:gridSpan w:val="2"/>
          </w:tcPr>
          <w:p w14:paraId="24645C00"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r w:rsidR="00E6193E" w14:paraId="07591BE7" w14:textId="77777777" w:rsidTr="00BD2AA7">
        <w:tc>
          <w:tcPr>
            <w:cnfStyle w:val="001000000000" w:firstRow="0" w:lastRow="0" w:firstColumn="1" w:lastColumn="0" w:oddVBand="0" w:evenVBand="0" w:oddHBand="0" w:evenHBand="0" w:firstRowFirstColumn="0" w:firstRowLastColumn="0" w:lastRowFirstColumn="0" w:lastRowLastColumn="0"/>
            <w:tcW w:w="1560" w:type="dxa"/>
          </w:tcPr>
          <w:p w14:paraId="225F21F7" w14:textId="77777777" w:rsidR="00E6193E" w:rsidRPr="00E301B8" w:rsidRDefault="00E6193E" w:rsidP="00F40E41">
            <w:pPr>
              <w:pStyle w:val="TableText"/>
              <w:ind w:right="142"/>
              <w:rPr>
                <w:rFonts w:cs="Arial"/>
              </w:rPr>
            </w:pPr>
            <w:r w:rsidRPr="00E301B8">
              <w:rPr>
                <w:rFonts w:cs="Arial"/>
              </w:rPr>
              <w:t>Food safety</w:t>
            </w:r>
            <w:r>
              <w:rPr>
                <w:rFonts w:cs="Arial"/>
              </w:rPr>
              <w:br/>
            </w:r>
            <w:r w:rsidRPr="00E301B8">
              <w:rPr>
                <w:rFonts w:cs="Arial"/>
              </w:rPr>
              <w:t>(</w:t>
            </w:r>
            <w:proofErr w:type="spellStart"/>
            <w:r w:rsidRPr="00E301B8">
              <w:rPr>
                <w:rFonts w:cs="Arial"/>
              </w:rPr>
              <w:t>eg</w:t>
            </w:r>
            <w:proofErr w:type="spellEnd"/>
            <w:r w:rsidRPr="00E301B8">
              <w:rPr>
                <w:rFonts w:cs="Arial"/>
              </w:rPr>
              <w:t>, accidental or deliberate contamination)</w:t>
            </w:r>
          </w:p>
        </w:tc>
        <w:tc>
          <w:tcPr>
            <w:tcW w:w="3969" w:type="dxa"/>
          </w:tcPr>
          <w:p w14:paraId="36A6C8D0"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Health service catering contamination</w:t>
            </w:r>
          </w:p>
          <w:p w14:paraId="3772A35D" w14:textId="5A5FB8F0"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 xml:space="preserve">Loss of </w:t>
            </w:r>
            <w:r w:rsidR="009D0371">
              <w:t>workers</w:t>
            </w:r>
            <w:r w:rsidR="00463044">
              <w:t xml:space="preserve"> not being able to work</w:t>
            </w:r>
          </w:p>
          <w:p w14:paraId="43F1EB6B" w14:textId="77777777" w:rsidR="00E6193E"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Food Act 2014 officer investigations</w:t>
            </w:r>
          </w:p>
          <w:p w14:paraId="32E15066" w14:textId="77777777" w:rsidR="00E6193E" w:rsidRPr="00E301B8" w:rsidRDefault="00E6193E" w:rsidP="00F40E41">
            <w:pPr>
              <w:pStyle w:val="TableText"/>
              <w:ind w:right="142"/>
              <w:cnfStyle w:val="000000000000" w:firstRow="0" w:lastRow="0" w:firstColumn="0" w:lastColumn="0" w:oddVBand="0" w:evenVBand="0" w:oddHBand="0" w:evenHBand="0" w:firstRowFirstColumn="0" w:firstRowLastColumn="0" w:lastRowFirstColumn="0" w:lastRowLastColumn="0"/>
            </w:pPr>
            <w:r w:rsidRPr="00E301B8">
              <w:t>Scale: Multi-site with</w:t>
            </w:r>
            <w:r>
              <w:t xml:space="preserve"> regional/national implications</w:t>
            </w:r>
          </w:p>
        </w:tc>
        <w:tc>
          <w:tcPr>
            <w:tcW w:w="4053" w:type="dxa"/>
          </w:tcPr>
          <w:p w14:paraId="08D61B72"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r w:rsidRPr="00E301B8">
              <w:t>Illness (due to contamination)</w:t>
            </w:r>
          </w:p>
        </w:tc>
        <w:tc>
          <w:tcPr>
            <w:tcW w:w="5103" w:type="dxa"/>
            <w:gridSpan w:val="2"/>
          </w:tcPr>
          <w:p w14:paraId="18E79558" w14:textId="77777777" w:rsidR="00E6193E" w:rsidRPr="00E301B8" w:rsidRDefault="00E6193E" w:rsidP="00F40E41">
            <w:pPr>
              <w:pStyle w:val="TableText"/>
              <w:cnfStyle w:val="000000000000" w:firstRow="0" w:lastRow="0" w:firstColumn="0" w:lastColumn="0" w:oddVBand="0" w:evenVBand="0" w:oddHBand="0" w:evenHBand="0" w:firstRowFirstColumn="0" w:firstRowLastColumn="0" w:lastRowFirstColumn="0" w:lastRowLastColumn="0"/>
            </w:pPr>
          </w:p>
        </w:tc>
      </w:tr>
      <w:tr w:rsidR="00E6193E" w14:paraId="48E0F64E" w14:textId="77777777" w:rsidTr="00BD2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090129C" w14:textId="77777777" w:rsidR="00E6193E" w:rsidRPr="00E301B8" w:rsidRDefault="00E6193E" w:rsidP="00F40E41">
            <w:pPr>
              <w:pStyle w:val="TableText"/>
              <w:ind w:right="142"/>
              <w:rPr>
                <w:rFonts w:cs="Arial"/>
              </w:rPr>
            </w:pPr>
            <w:r w:rsidRPr="000604F8">
              <w:t>Extreme weather incidents</w:t>
            </w:r>
            <w:r>
              <w:t xml:space="preserve"> </w:t>
            </w:r>
            <w:r w:rsidRPr="00E301B8">
              <w:t>(heat</w:t>
            </w:r>
            <w:r>
              <w:t> </w:t>
            </w:r>
            <w:r w:rsidRPr="00E301B8">
              <w:t>or cold)</w:t>
            </w:r>
          </w:p>
        </w:tc>
        <w:tc>
          <w:tcPr>
            <w:tcW w:w="3969" w:type="dxa"/>
          </w:tcPr>
          <w:p w14:paraId="3226AC29"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Critical infrastructure compromised</w:t>
            </w:r>
          </w:p>
          <w:p w14:paraId="10A7714C" w14:textId="77777777" w:rsidR="00E6193E" w:rsidRPr="00E301B8" w:rsidRDefault="00E6193E" w:rsidP="00F40E41">
            <w:pPr>
              <w:pStyle w:val="TableText"/>
              <w:ind w:right="142"/>
              <w:cnfStyle w:val="000000100000" w:firstRow="0" w:lastRow="0" w:firstColumn="0" w:lastColumn="0" w:oddVBand="0" w:evenVBand="0" w:oddHBand="1" w:evenHBand="0" w:firstRowFirstColumn="0" w:firstRowLastColumn="0" w:lastRowFirstColumn="0" w:lastRowLastColumn="0"/>
            </w:pPr>
            <w:r w:rsidRPr="00E301B8">
              <w:t>Scale: Local to regional</w:t>
            </w:r>
          </w:p>
        </w:tc>
        <w:tc>
          <w:tcPr>
            <w:tcW w:w="4053" w:type="dxa"/>
          </w:tcPr>
          <w:p w14:paraId="02B22BC5"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Death and illness (respiratory symptoms, exacerbation of pre-existing lung and heart disease)</w:t>
            </w:r>
          </w:p>
          <w:p w14:paraId="0845D469"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Heat exhaustion</w:t>
            </w:r>
          </w:p>
          <w:p w14:paraId="79F285F0"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r w:rsidRPr="00E301B8">
              <w:t>Hypothermia</w:t>
            </w:r>
          </w:p>
        </w:tc>
        <w:tc>
          <w:tcPr>
            <w:tcW w:w="5103" w:type="dxa"/>
            <w:gridSpan w:val="2"/>
          </w:tcPr>
          <w:p w14:paraId="680953CE" w14:textId="77777777" w:rsidR="00E6193E" w:rsidRPr="00E301B8" w:rsidRDefault="00E6193E" w:rsidP="00F40E41">
            <w:pPr>
              <w:pStyle w:val="TableText"/>
              <w:cnfStyle w:val="000000100000" w:firstRow="0" w:lastRow="0" w:firstColumn="0" w:lastColumn="0" w:oddVBand="0" w:evenVBand="0" w:oddHBand="1" w:evenHBand="0" w:firstRowFirstColumn="0" w:firstRowLastColumn="0" w:lastRowFirstColumn="0" w:lastRowLastColumn="0"/>
            </w:pPr>
          </w:p>
        </w:tc>
      </w:tr>
    </w:tbl>
    <w:p w14:paraId="7955DA76" w14:textId="77777777" w:rsidR="00762BE5" w:rsidRDefault="00762BE5"/>
    <w:p w14:paraId="6DAACFAF" w14:textId="77777777" w:rsidR="00E6193E" w:rsidRDefault="00E6193E"/>
    <w:p w14:paraId="6E024285" w14:textId="77777777" w:rsidR="00FF6A67" w:rsidRDefault="00FF6A67"/>
    <w:p w14:paraId="1E96C771" w14:textId="77777777" w:rsidR="001C0A77" w:rsidRDefault="001C0A77"/>
    <w:p w14:paraId="7F92327A" w14:textId="77777777" w:rsidR="001C0A77" w:rsidRDefault="001C0A77"/>
    <w:p w14:paraId="7E3AEEF2" w14:textId="77777777" w:rsidR="001C0A77" w:rsidRDefault="001C0A77"/>
    <w:p w14:paraId="7949A267" w14:textId="77777777" w:rsidR="001C0A77" w:rsidRDefault="001C0A77"/>
    <w:p w14:paraId="18E83CF6" w14:textId="77777777" w:rsidR="001C0A77" w:rsidRDefault="001C0A77">
      <w:pPr>
        <w:sectPr w:rsidR="001C0A77" w:rsidSect="001C0A77">
          <w:pgSz w:w="16840" w:h="11907" w:orient="landscape" w:code="9"/>
          <w:pgMar w:top="1134" w:right="992" w:bottom="1418" w:left="1134" w:header="425" w:footer="147" w:gutter="0"/>
          <w:cols w:space="708"/>
          <w:titlePg/>
          <w:docGrid w:linePitch="360"/>
        </w:sectPr>
      </w:pPr>
    </w:p>
    <w:tbl>
      <w:tblPr>
        <w:tblStyle w:val="TableGrid"/>
        <w:tblW w:w="9924" w:type="dxa"/>
        <w:tblInd w:w="-431" w:type="dxa"/>
        <w:tblLook w:val="0600" w:firstRow="0" w:lastRow="0" w:firstColumn="0" w:lastColumn="0" w:noHBand="1" w:noVBand="1"/>
      </w:tblPr>
      <w:tblGrid>
        <w:gridCol w:w="1986"/>
        <w:gridCol w:w="2409"/>
        <w:gridCol w:w="1701"/>
        <w:gridCol w:w="1980"/>
        <w:gridCol w:w="1848"/>
      </w:tblGrid>
      <w:tr w:rsidR="004615C8" w14:paraId="45504BAC" w14:textId="77777777" w:rsidTr="001406CB">
        <w:tc>
          <w:tcPr>
            <w:tcW w:w="9924" w:type="dxa"/>
            <w:gridSpan w:val="5"/>
            <w:shd w:val="clear" w:color="auto" w:fill="57D3FF"/>
          </w:tcPr>
          <w:p w14:paraId="6FCA7751" w14:textId="77777777" w:rsidR="004615C8" w:rsidRPr="001D4CEB" w:rsidRDefault="00EA1A22" w:rsidP="001C0A77">
            <w:pPr>
              <w:pStyle w:val="Heading1"/>
            </w:pPr>
            <w:bookmarkStart w:id="8" w:name="_Toc212029313"/>
            <w:r w:rsidRPr="001D4CEB">
              <w:lastRenderedPageBreak/>
              <w:t>Prepare</w:t>
            </w:r>
            <w:bookmarkEnd w:id="8"/>
          </w:p>
        </w:tc>
      </w:tr>
      <w:tr w:rsidR="009C4710" w14:paraId="1F816D3A" w14:textId="77777777" w:rsidTr="001406CB">
        <w:tc>
          <w:tcPr>
            <w:tcW w:w="9924" w:type="dxa"/>
            <w:gridSpan w:val="5"/>
            <w:shd w:val="clear" w:color="auto" w:fill="FDE9D9" w:themeFill="accent6" w:themeFillTint="33"/>
          </w:tcPr>
          <w:p w14:paraId="3473D908" w14:textId="77777777" w:rsidR="009C4710" w:rsidRDefault="009C4710" w:rsidP="009C4710">
            <w:pPr>
              <w:jc w:val="center"/>
              <w:rPr>
                <w:rFonts w:cs="Calibri"/>
                <w:b/>
                <w:szCs w:val="22"/>
              </w:rPr>
            </w:pPr>
            <w:r>
              <w:rPr>
                <w:rFonts w:cs="Calibri"/>
                <w:b/>
                <w:szCs w:val="22"/>
              </w:rPr>
              <w:t>Organisational role responsible for ensuring the preparations are</w:t>
            </w:r>
            <w:r w:rsidR="000A5585">
              <w:rPr>
                <w:rFonts w:cs="Calibri"/>
                <w:b/>
                <w:szCs w:val="22"/>
              </w:rPr>
              <w:t xml:space="preserve"> in place</w:t>
            </w:r>
            <w:r>
              <w:rPr>
                <w:rFonts w:cs="Calibri"/>
                <w:b/>
                <w:szCs w:val="22"/>
              </w:rPr>
              <w:t xml:space="preserve">: </w:t>
            </w:r>
          </w:p>
          <w:sdt>
            <w:sdtPr>
              <w:rPr>
                <w:rFonts w:cs="Calibri"/>
                <w:b/>
                <w:szCs w:val="22"/>
              </w:rPr>
              <w:id w:val="-1559244013"/>
              <w:placeholder>
                <w:docPart w:val="EE1E41997A8D4C8D84075667346B7FB6"/>
              </w:placeholder>
              <w:showingPlcHdr/>
              <w:text/>
            </w:sdtPr>
            <w:sdtContent>
              <w:p w14:paraId="5B59CFB0" w14:textId="77777777" w:rsidR="009C4710" w:rsidRPr="00C10F81" w:rsidRDefault="009C4710" w:rsidP="009C4710">
                <w:pPr>
                  <w:jc w:val="center"/>
                  <w:rPr>
                    <w:b/>
                  </w:rPr>
                </w:pPr>
                <w:r w:rsidRPr="006872F9">
                  <w:rPr>
                    <w:rStyle w:val="PlaceholderText"/>
                  </w:rPr>
                  <w:t>Click here to enter text.</w:t>
                </w:r>
              </w:p>
            </w:sdtContent>
          </w:sdt>
        </w:tc>
      </w:tr>
      <w:tr w:rsidR="0024271E" w14:paraId="40E15B77" w14:textId="77777777" w:rsidTr="001406CB">
        <w:tc>
          <w:tcPr>
            <w:tcW w:w="9924" w:type="dxa"/>
            <w:gridSpan w:val="5"/>
            <w:shd w:val="clear" w:color="auto" w:fill="57D3FF"/>
          </w:tcPr>
          <w:p w14:paraId="43481F30" w14:textId="77777777" w:rsidR="0024271E" w:rsidRPr="00C10F81" w:rsidRDefault="00C10F81" w:rsidP="00B802DE">
            <w:pPr>
              <w:pStyle w:val="Heading2"/>
            </w:pPr>
            <w:bookmarkStart w:id="9" w:name="_Toc212029314"/>
            <w:r w:rsidRPr="00C10F81">
              <w:t>Emergency equipment and supplies</w:t>
            </w:r>
            <w:bookmarkEnd w:id="9"/>
          </w:p>
        </w:tc>
      </w:tr>
      <w:tr w:rsidR="00262377" w14:paraId="6E94785C" w14:textId="77777777" w:rsidTr="001406CB">
        <w:trPr>
          <w:trHeight w:val="1168"/>
        </w:trPr>
        <w:tc>
          <w:tcPr>
            <w:tcW w:w="1986" w:type="dxa"/>
            <w:shd w:val="clear" w:color="auto" w:fill="57D3FF"/>
          </w:tcPr>
          <w:p w14:paraId="207EB4B5" w14:textId="77777777" w:rsidR="00262377" w:rsidRDefault="00262377" w:rsidP="00C10F81">
            <w:r>
              <w:t>Possible scenarios we will prepare for:</w:t>
            </w:r>
          </w:p>
        </w:tc>
        <w:tc>
          <w:tcPr>
            <w:tcW w:w="7938" w:type="dxa"/>
            <w:gridSpan w:val="4"/>
          </w:tcPr>
          <w:p w14:paraId="37E73A61" w14:textId="77777777" w:rsidR="00262377" w:rsidRPr="00262377" w:rsidRDefault="00262377" w:rsidP="006300EA">
            <w:pPr>
              <w:pStyle w:val="ListParagraph"/>
              <w:numPr>
                <w:ilvl w:val="0"/>
                <w:numId w:val="9"/>
              </w:numPr>
            </w:pPr>
            <w:r w:rsidRPr="00262377">
              <w:t>Buildings are damaged.</w:t>
            </w:r>
          </w:p>
          <w:p w14:paraId="3CB75EAD" w14:textId="4DA4FBF4" w:rsidR="00262377" w:rsidRPr="00C10F81" w:rsidRDefault="00764ABD" w:rsidP="006300EA">
            <w:pPr>
              <w:pStyle w:val="ListParagraph"/>
              <w:numPr>
                <w:ilvl w:val="0"/>
                <w:numId w:val="8"/>
              </w:numPr>
              <w:rPr>
                <w:b/>
              </w:rPr>
            </w:pPr>
            <w:r>
              <w:t>Workers</w:t>
            </w:r>
            <w:r w:rsidR="00262377">
              <w:t xml:space="preserve">, </w:t>
            </w:r>
            <w:r w:rsidR="001C7D6F">
              <w:t>t</w:t>
            </w:r>
            <w:r>
              <w:rPr>
                <w:rFonts w:cs="Calibri"/>
              </w:rPr>
              <w:t>ā</w:t>
            </w:r>
            <w:r w:rsidR="001C7D6F">
              <w:t>ngata whaiora/t</w:t>
            </w:r>
            <w:r>
              <w:rPr>
                <w:rFonts w:cs="Calibri"/>
              </w:rPr>
              <w:t>ā</w:t>
            </w:r>
            <w:r w:rsidR="001C7D6F">
              <w:t xml:space="preserve">ngata whaikaha </w:t>
            </w:r>
            <w:r w:rsidR="00262377">
              <w:t xml:space="preserve">and visitors may be stuck </w:t>
            </w:r>
            <w:r w:rsidR="001C7D6F">
              <w:t xml:space="preserve">in </w:t>
            </w:r>
            <w:r w:rsidR="000A5585">
              <w:t xml:space="preserve">buildings </w:t>
            </w:r>
            <w:r w:rsidR="00262377">
              <w:t>or unable to take transport home for a day or more.</w:t>
            </w:r>
          </w:p>
          <w:p w14:paraId="64FD9044" w14:textId="77777777" w:rsidR="00262377" w:rsidRPr="00ED44CA" w:rsidRDefault="00262377" w:rsidP="006300EA">
            <w:pPr>
              <w:pStyle w:val="ListParagraph"/>
              <w:numPr>
                <w:ilvl w:val="0"/>
                <w:numId w:val="8"/>
              </w:numPr>
              <w:rPr>
                <w:b/>
              </w:rPr>
            </w:pPr>
            <w:r>
              <w:t>People might be seriously injured. </w:t>
            </w:r>
          </w:p>
        </w:tc>
      </w:tr>
      <w:tr w:rsidR="003A68EE" w14:paraId="4141F7D6" w14:textId="77777777" w:rsidTr="001406CB">
        <w:trPr>
          <w:trHeight w:val="405"/>
        </w:trPr>
        <w:tc>
          <w:tcPr>
            <w:tcW w:w="1986" w:type="dxa"/>
            <w:vMerge w:val="restart"/>
          </w:tcPr>
          <w:p w14:paraId="50DA64B2" w14:textId="77777777" w:rsidR="003A68EE" w:rsidRDefault="003A68EE" w:rsidP="00560D17">
            <w:r>
              <w:t xml:space="preserve">Our civil defence storage </w:t>
            </w:r>
            <w:r w:rsidR="009C4710">
              <w:t xml:space="preserve">- </w:t>
            </w:r>
            <w:r>
              <w:t xml:space="preserve">at each building we operate from </w:t>
            </w:r>
            <w:r w:rsidR="009C4710">
              <w:t xml:space="preserve">- </w:t>
            </w:r>
            <w:r>
              <w:t>includes:</w:t>
            </w:r>
          </w:p>
        </w:tc>
        <w:tc>
          <w:tcPr>
            <w:tcW w:w="2409" w:type="dxa"/>
            <w:shd w:val="clear" w:color="auto" w:fill="57D3FF"/>
          </w:tcPr>
          <w:p w14:paraId="6555E37E" w14:textId="77777777" w:rsidR="003A68EE" w:rsidRDefault="003A68EE" w:rsidP="0011337E">
            <w:pPr>
              <w:rPr>
                <w:lang w:val="en-NZ" w:eastAsia="en-NZ"/>
              </w:rPr>
            </w:pPr>
            <w:r w:rsidRPr="00262377">
              <w:rPr>
                <w:lang w:val="en-NZ" w:eastAsia="en-NZ"/>
              </w:rPr>
              <w:t>AA batteries</w:t>
            </w:r>
          </w:p>
          <w:p w14:paraId="2B054905" w14:textId="77777777" w:rsidR="003A68EE" w:rsidRPr="009966A7" w:rsidRDefault="003A68EE" w:rsidP="009966A7">
            <w:pPr>
              <w:rPr>
                <w:lang w:val="en-NZ" w:eastAsia="en-NZ"/>
              </w:rPr>
            </w:pPr>
          </w:p>
        </w:tc>
        <w:tc>
          <w:tcPr>
            <w:tcW w:w="1701" w:type="dxa"/>
          </w:tcPr>
          <w:p w14:paraId="04CEFC0B" w14:textId="76B003EB" w:rsidR="003A68EE" w:rsidRPr="00262377" w:rsidRDefault="00145D8A" w:rsidP="0011337E">
            <w:pPr>
              <w:rPr>
                <w:lang w:val="en-NZ" w:eastAsia="en-NZ"/>
              </w:rPr>
            </w:pPr>
            <w:r>
              <w:rPr>
                <w:lang w:val="en-NZ" w:eastAsia="en-NZ"/>
              </w:rPr>
              <w:t xml:space="preserve">Small </w:t>
            </w:r>
            <w:r w:rsidR="003A68EE">
              <w:rPr>
                <w:lang w:val="en-NZ" w:eastAsia="en-NZ"/>
              </w:rPr>
              <w:t>a</w:t>
            </w:r>
            <w:r w:rsidR="003A68EE" w:rsidRPr="00262377">
              <w:rPr>
                <w:lang w:val="en-NZ" w:eastAsia="en-NZ"/>
              </w:rPr>
              <w:t>xe</w:t>
            </w:r>
          </w:p>
        </w:tc>
        <w:tc>
          <w:tcPr>
            <w:tcW w:w="1980" w:type="dxa"/>
            <w:shd w:val="clear" w:color="auto" w:fill="57D3FF"/>
          </w:tcPr>
          <w:p w14:paraId="13A7E074" w14:textId="77777777" w:rsidR="003A68EE" w:rsidRPr="0011337E" w:rsidRDefault="003A68EE" w:rsidP="0011337E">
            <w:pPr>
              <w:rPr>
                <w:lang w:val="en-NZ" w:eastAsia="en-NZ"/>
              </w:rPr>
            </w:pPr>
            <w:r w:rsidRPr="0011337E">
              <w:rPr>
                <w:lang w:val="en-NZ" w:eastAsia="en-NZ"/>
              </w:rPr>
              <w:t>blanket</w:t>
            </w:r>
            <w:r>
              <w:rPr>
                <w:lang w:val="en-NZ" w:eastAsia="en-NZ"/>
              </w:rPr>
              <w:t>,</w:t>
            </w:r>
            <w:r w:rsidRPr="0011337E">
              <w:rPr>
                <w:lang w:val="en-NZ" w:eastAsia="en-NZ"/>
              </w:rPr>
              <w:t xml:space="preserve"> </w:t>
            </w:r>
            <w:r>
              <w:rPr>
                <w:lang w:val="en-NZ" w:eastAsia="en-NZ"/>
              </w:rPr>
              <w:t>foil</w:t>
            </w:r>
          </w:p>
          <w:p w14:paraId="2A5A8D4C" w14:textId="77777777" w:rsidR="003A68EE" w:rsidRPr="00262377" w:rsidRDefault="003A68EE" w:rsidP="003A68EE">
            <w:pPr>
              <w:rPr>
                <w:lang w:val="en-NZ" w:eastAsia="en-NZ"/>
              </w:rPr>
            </w:pPr>
          </w:p>
        </w:tc>
        <w:tc>
          <w:tcPr>
            <w:tcW w:w="1848" w:type="dxa"/>
          </w:tcPr>
          <w:p w14:paraId="6EEB5733" w14:textId="77777777" w:rsidR="003A68EE" w:rsidRDefault="003A68EE" w:rsidP="009966A7">
            <w:pPr>
              <w:rPr>
                <w:lang w:val="en-NZ" w:eastAsia="en-NZ"/>
              </w:rPr>
            </w:pPr>
            <w:r>
              <w:rPr>
                <w:lang w:val="en-NZ" w:eastAsia="en-NZ"/>
              </w:rPr>
              <w:t>b</w:t>
            </w:r>
            <w:r w:rsidRPr="002B36AD">
              <w:rPr>
                <w:lang w:val="en-NZ" w:eastAsia="en-NZ"/>
              </w:rPr>
              <w:t>lanket, wool</w:t>
            </w:r>
            <w:r>
              <w:rPr>
                <w:lang w:val="en-NZ" w:eastAsia="en-NZ"/>
              </w:rPr>
              <w:t xml:space="preserve">                      </w:t>
            </w:r>
          </w:p>
          <w:p w14:paraId="557D4161" w14:textId="77777777" w:rsidR="003A68EE" w:rsidRPr="009966A7" w:rsidRDefault="003A68EE" w:rsidP="009966A7">
            <w:pPr>
              <w:jc w:val="center"/>
              <w:rPr>
                <w:lang w:val="en-NZ" w:eastAsia="en-NZ"/>
              </w:rPr>
            </w:pPr>
          </w:p>
        </w:tc>
      </w:tr>
      <w:tr w:rsidR="003A68EE" w14:paraId="42CEB935" w14:textId="77777777" w:rsidTr="001406CB">
        <w:trPr>
          <w:trHeight w:val="405"/>
        </w:trPr>
        <w:tc>
          <w:tcPr>
            <w:tcW w:w="1986" w:type="dxa"/>
            <w:vMerge/>
          </w:tcPr>
          <w:p w14:paraId="1ACD9F2A" w14:textId="77777777" w:rsidR="003A68EE" w:rsidRDefault="003A68EE" w:rsidP="00560D17"/>
        </w:tc>
        <w:tc>
          <w:tcPr>
            <w:tcW w:w="2409" w:type="dxa"/>
          </w:tcPr>
          <w:p w14:paraId="5D5FE09A" w14:textId="77777777" w:rsidR="003A68EE" w:rsidRPr="00262377" w:rsidRDefault="003A68EE" w:rsidP="0011337E">
            <w:pPr>
              <w:rPr>
                <w:lang w:val="en-NZ" w:eastAsia="en-NZ"/>
              </w:rPr>
            </w:pPr>
            <w:r>
              <w:rPr>
                <w:rFonts w:hAnsi="Symbol"/>
                <w:lang w:val="en-NZ" w:eastAsia="en-NZ"/>
              </w:rPr>
              <w:t>broom</w:t>
            </w:r>
          </w:p>
        </w:tc>
        <w:tc>
          <w:tcPr>
            <w:tcW w:w="1701" w:type="dxa"/>
            <w:shd w:val="clear" w:color="auto" w:fill="57D3FF"/>
          </w:tcPr>
          <w:p w14:paraId="423865B0" w14:textId="77777777" w:rsidR="003A68EE" w:rsidRDefault="003A68EE" w:rsidP="0011337E">
            <w:pPr>
              <w:rPr>
                <w:lang w:val="en-NZ" w:eastAsia="en-NZ"/>
              </w:rPr>
            </w:pPr>
            <w:r>
              <w:rPr>
                <w:lang w:val="en-NZ" w:eastAsia="en-NZ"/>
              </w:rPr>
              <w:t>brush/pan</w:t>
            </w:r>
          </w:p>
        </w:tc>
        <w:tc>
          <w:tcPr>
            <w:tcW w:w="1980" w:type="dxa"/>
          </w:tcPr>
          <w:p w14:paraId="08A1E071" w14:textId="77777777" w:rsidR="003A68EE" w:rsidRPr="0011337E" w:rsidRDefault="009C4710" w:rsidP="009C4710">
            <w:pPr>
              <w:rPr>
                <w:lang w:val="en-NZ" w:eastAsia="en-NZ"/>
              </w:rPr>
            </w:pPr>
            <w:r>
              <w:rPr>
                <w:lang w:val="en-NZ" w:eastAsia="en-NZ"/>
              </w:rPr>
              <w:t>b</w:t>
            </w:r>
            <w:r w:rsidRPr="00262377">
              <w:rPr>
                <w:lang w:val="en-NZ" w:eastAsia="en-NZ"/>
              </w:rPr>
              <w:t>ucket</w:t>
            </w:r>
          </w:p>
        </w:tc>
        <w:tc>
          <w:tcPr>
            <w:tcW w:w="1848" w:type="dxa"/>
            <w:shd w:val="clear" w:color="auto" w:fill="57D3FF"/>
          </w:tcPr>
          <w:p w14:paraId="452BF7D0" w14:textId="77777777" w:rsidR="003A68EE" w:rsidRDefault="009C4710" w:rsidP="008C0488">
            <w:pPr>
              <w:rPr>
                <w:lang w:val="en-NZ" w:eastAsia="en-NZ"/>
              </w:rPr>
            </w:pPr>
            <w:r>
              <w:rPr>
                <w:lang w:val="en-NZ" w:eastAsia="en-NZ"/>
              </w:rPr>
              <w:t>camping stove</w:t>
            </w:r>
            <w:r w:rsidR="008C0488">
              <w:rPr>
                <w:lang w:val="en-NZ" w:eastAsia="en-NZ"/>
              </w:rPr>
              <w:t xml:space="preserve"> to boil water</w:t>
            </w:r>
          </w:p>
        </w:tc>
      </w:tr>
      <w:tr w:rsidR="003A68EE" w14:paraId="1E61809D" w14:textId="77777777" w:rsidTr="001406CB">
        <w:tc>
          <w:tcPr>
            <w:tcW w:w="1986" w:type="dxa"/>
            <w:vMerge/>
          </w:tcPr>
          <w:p w14:paraId="0FA40D82" w14:textId="77777777" w:rsidR="003A68EE" w:rsidRDefault="003A68EE" w:rsidP="0011337E"/>
        </w:tc>
        <w:tc>
          <w:tcPr>
            <w:tcW w:w="2409" w:type="dxa"/>
            <w:shd w:val="clear" w:color="auto" w:fill="57D3FF"/>
          </w:tcPr>
          <w:p w14:paraId="23A6F33E" w14:textId="77777777" w:rsidR="003A68EE" w:rsidRPr="00262377" w:rsidRDefault="009C4710" w:rsidP="009C4710">
            <w:pPr>
              <w:rPr>
                <w:rFonts w:hAnsi="Symbol"/>
                <w:lang w:val="en-NZ" w:eastAsia="en-NZ"/>
              </w:rPr>
            </w:pPr>
            <w:r>
              <w:rPr>
                <w:lang w:val="en-NZ" w:eastAsia="en-NZ"/>
              </w:rPr>
              <w:t>c</w:t>
            </w:r>
            <w:r w:rsidRPr="00262377">
              <w:rPr>
                <w:lang w:val="en-NZ" w:eastAsia="en-NZ"/>
              </w:rPr>
              <w:t>utter/pliers</w:t>
            </w:r>
          </w:p>
        </w:tc>
        <w:tc>
          <w:tcPr>
            <w:tcW w:w="1701" w:type="dxa"/>
          </w:tcPr>
          <w:p w14:paraId="56CE6225" w14:textId="77777777" w:rsidR="009C4710" w:rsidRPr="00262377" w:rsidRDefault="009C4710" w:rsidP="009C4710">
            <w:pPr>
              <w:rPr>
                <w:lang w:val="en-NZ" w:eastAsia="en-NZ"/>
              </w:rPr>
            </w:pPr>
            <w:r w:rsidRPr="00262377">
              <w:rPr>
                <w:lang w:val="en-NZ" w:eastAsia="en-NZ"/>
              </w:rPr>
              <w:t xml:space="preserve">D batteries </w:t>
            </w:r>
          </w:p>
          <w:p w14:paraId="4698105D" w14:textId="77777777" w:rsidR="003A68EE" w:rsidRPr="002B36AD" w:rsidRDefault="003A68EE" w:rsidP="0011337E">
            <w:pPr>
              <w:rPr>
                <w:lang w:val="en-NZ" w:eastAsia="en-NZ"/>
              </w:rPr>
            </w:pPr>
          </w:p>
        </w:tc>
        <w:tc>
          <w:tcPr>
            <w:tcW w:w="1980" w:type="dxa"/>
            <w:shd w:val="clear" w:color="auto" w:fill="57D3FF"/>
          </w:tcPr>
          <w:p w14:paraId="52B8A157" w14:textId="77777777" w:rsidR="009C4710" w:rsidRDefault="009C4710" w:rsidP="009C4710">
            <w:pPr>
              <w:rPr>
                <w:lang w:val="en-NZ" w:eastAsia="en-NZ"/>
              </w:rPr>
            </w:pPr>
            <w:r>
              <w:rPr>
                <w:lang w:val="en-NZ" w:eastAsia="en-NZ"/>
              </w:rPr>
              <w:t>disinfectant</w:t>
            </w:r>
          </w:p>
          <w:p w14:paraId="1012737B" w14:textId="77777777" w:rsidR="003A68EE" w:rsidRPr="002B36AD" w:rsidRDefault="003A68EE" w:rsidP="009C4710">
            <w:pPr>
              <w:rPr>
                <w:lang w:val="en-NZ" w:eastAsia="en-NZ"/>
              </w:rPr>
            </w:pPr>
          </w:p>
        </w:tc>
        <w:tc>
          <w:tcPr>
            <w:tcW w:w="1848" w:type="dxa"/>
          </w:tcPr>
          <w:p w14:paraId="2EE4E63D" w14:textId="77777777" w:rsidR="003A68EE" w:rsidRPr="002B36AD" w:rsidRDefault="009C4710" w:rsidP="009C4710">
            <w:pPr>
              <w:rPr>
                <w:lang w:val="en-NZ" w:eastAsia="en-NZ"/>
              </w:rPr>
            </w:pPr>
            <w:r>
              <w:rPr>
                <w:lang w:val="en-NZ" w:eastAsia="en-NZ"/>
              </w:rPr>
              <w:t>d</w:t>
            </w:r>
            <w:r w:rsidRPr="00262377">
              <w:rPr>
                <w:lang w:val="en-NZ" w:eastAsia="en-NZ"/>
              </w:rPr>
              <w:t>isposable gloves</w:t>
            </w:r>
          </w:p>
        </w:tc>
      </w:tr>
      <w:tr w:rsidR="009966A7" w14:paraId="285E486A" w14:textId="77777777" w:rsidTr="001406CB">
        <w:tc>
          <w:tcPr>
            <w:tcW w:w="1986" w:type="dxa"/>
            <w:vMerge/>
          </w:tcPr>
          <w:p w14:paraId="1D8FC155" w14:textId="77777777" w:rsidR="009966A7" w:rsidRDefault="009966A7" w:rsidP="0011337E"/>
        </w:tc>
        <w:tc>
          <w:tcPr>
            <w:tcW w:w="2409" w:type="dxa"/>
          </w:tcPr>
          <w:p w14:paraId="2EF8997F" w14:textId="77777777" w:rsidR="00D77192" w:rsidRPr="00262377" w:rsidRDefault="00D77192" w:rsidP="00D77192">
            <w:pPr>
              <w:rPr>
                <w:lang w:val="en-NZ" w:eastAsia="en-NZ"/>
              </w:rPr>
            </w:pPr>
            <w:r>
              <w:rPr>
                <w:lang w:val="en-NZ" w:eastAsia="en-NZ"/>
              </w:rPr>
              <w:t>d</w:t>
            </w:r>
            <w:r w:rsidRPr="00262377">
              <w:rPr>
                <w:lang w:val="en-NZ" w:eastAsia="en-NZ"/>
              </w:rPr>
              <w:t xml:space="preserve">ust mask </w:t>
            </w:r>
          </w:p>
          <w:p w14:paraId="122558C8" w14:textId="77777777" w:rsidR="009966A7" w:rsidRDefault="009966A7" w:rsidP="0011337E">
            <w:pPr>
              <w:rPr>
                <w:rFonts w:hAnsi="Symbol"/>
                <w:lang w:val="en-NZ" w:eastAsia="en-NZ"/>
              </w:rPr>
            </w:pPr>
          </w:p>
        </w:tc>
        <w:tc>
          <w:tcPr>
            <w:tcW w:w="1701" w:type="dxa"/>
            <w:shd w:val="clear" w:color="auto" w:fill="57D3FF"/>
          </w:tcPr>
          <w:p w14:paraId="3DCBBA9C" w14:textId="77777777" w:rsidR="009C4710" w:rsidRPr="00262377" w:rsidRDefault="009C4710" w:rsidP="009C4710">
            <w:pPr>
              <w:rPr>
                <w:lang w:val="en-NZ" w:eastAsia="en-NZ"/>
              </w:rPr>
            </w:pPr>
            <w:r w:rsidRPr="00262377">
              <w:rPr>
                <w:lang w:val="en-NZ" w:eastAsia="en-NZ"/>
              </w:rPr>
              <w:t xml:space="preserve">first aid kit </w:t>
            </w:r>
          </w:p>
          <w:p w14:paraId="4BC2D73A" w14:textId="77777777" w:rsidR="009966A7" w:rsidRDefault="009966A7" w:rsidP="00D77192">
            <w:pPr>
              <w:rPr>
                <w:lang w:val="en-NZ" w:eastAsia="en-NZ"/>
              </w:rPr>
            </w:pPr>
          </w:p>
        </w:tc>
        <w:tc>
          <w:tcPr>
            <w:tcW w:w="1980" w:type="dxa"/>
          </w:tcPr>
          <w:p w14:paraId="0CC79CC6" w14:textId="3AAB6309" w:rsidR="009C4710" w:rsidRPr="00262377" w:rsidRDefault="009C4710" w:rsidP="009C4710">
            <w:pPr>
              <w:rPr>
                <w:lang w:val="en-NZ" w:eastAsia="en-NZ"/>
              </w:rPr>
            </w:pPr>
            <w:r>
              <w:rPr>
                <w:lang w:val="en-NZ" w:eastAsia="en-NZ"/>
              </w:rPr>
              <w:t>g</w:t>
            </w:r>
            <w:r w:rsidRPr="00262377">
              <w:rPr>
                <w:lang w:val="en-NZ" w:eastAsia="en-NZ"/>
              </w:rPr>
              <w:t xml:space="preserve">loves </w:t>
            </w:r>
          </w:p>
          <w:p w14:paraId="60D5FD18" w14:textId="77777777" w:rsidR="009966A7" w:rsidRDefault="009966A7" w:rsidP="0011337E">
            <w:pPr>
              <w:rPr>
                <w:lang w:val="en-NZ" w:eastAsia="en-NZ"/>
              </w:rPr>
            </w:pPr>
          </w:p>
        </w:tc>
        <w:tc>
          <w:tcPr>
            <w:tcW w:w="1848" w:type="dxa"/>
            <w:shd w:val="clear" w:color="auto" w:fill="57D3FF"/>
          </w:tcPr>
          <w:p w14:paraId="0C5B5F28" w14:textId="77777777" w:rsidR="009966A7" w:rsidRDefault="009C4710" w:rsidP="0011337E">
            <w:pPr>
              <w:rPr>
                <w:lang w:val="en-NZ" w:eastAsia="en-NZ"/>
              </w:rPr>
            </w:pPr>
            <w:r>
              <w:rPr>
                <w:lang w:val="en-NZ" w:eastAsia="en-NZ"/>
              </w:rPr>
              <w:t>g</w:t>
            </w:r>
            <w:r w:rsidRPr="00262377">
              <w:rPr>
                <w:lang w:val="en-NZ" w:eastAsia="en-NZ"/>
              </w:rPr>
              <w:t>oggles</w:t>
            </w:r>
          </w:p>
        </w:tc>
      </w:tr>
      <w:tr w:rsidR="009C4710" w14:paraId="2324C09E" w14:textId="77777777" w:rsidTr="001406CB">
        <w:tc>
          <w:tcPr>
            <w:tcW w:w="1986" w:type="dxa"/>
            <w:vMerge/>
          </w:tcPr>
          <w:p w14:paraId="440CDDE7" w14:textId="77777777" w:rsidR="009C4710" w:rsidRDefault="009C4710" w:rsidP="009C4710"/>
        </w:tc>
        <w:tc>
          <w:tcPr>
            <w:tcW w:w="2409" w:type="dxa"/>
            <w:shd w:val="clear" w:color="auto" w:fill="57D3FF"/>
          </w:tcPr>
          <w:p w14:paraId="3CA9C720" w14:textId="77777777" w:rsidR="009C4710" w:rsidRDefault="009C4710" w:rsidP="009C4710">
            <w:pPr>
              <w:rPr>
                <w:rFonts w:hAnsi="Symbol"/>
                <w:lang w:val="en-NZ" w:eastAsia="en-NZ"/>
              </w:rPr>
            </w:pPr>
            <w:r>
              <w:rPr>
                <w:lang w:val="en-NZ" w:eastAsia="en-NZ"/>
              </w:rPr>
              <w:t>h</w:t>
            </w:r>
            <w:r w:rsidRPr="00262377">
              <w:rPr>
                <w:lang w:val="en-NZ" w:eastAsia="en-NZ"/>
              </w:rPr>
              <w:t>ard hat</w:t>
            </w:r>
          </w:p>
        </w:tc>
        <w:tc>
          <w:tcPr>
            <w:tcW w:w="1701" w:type="dxa"/>
          </w:tcPr>
          <w:p w14:paraId="5848F928" w14:textId="77777777" w:rsidR="009C4710" w:rsidRPr="00262377" w:rsidRDefault="009C4710" w:rsidP="009C4710">
            <w:pPr>
              <w:rPr>
                <w:lang w:val="en-NZ" w:eastAsia="en-NZ"/>
              </w:rPr>
            </w:pPr>
            <w:r>
              <w:rPr>
                <w:lang w:val="en-NZ" w:eastAsia="en-NZ"/>
              </w:rPr>
              <w:t>l</w:t>
            </w:r>
            <w:r w:rsidRPr="00262377">
              <w:rPr>
                <w:lang w:val="en-NZ" w:eastAsia="en-NZ"/>
              </w:rPr>
              <w:t xml:space="preserve">ighter </w:t>
            </w:r>
          </w:p>
          <w:p w14:paraId="028B47E8" w14:textId="77777777" w:rsidR="009C4710" w:rsidRDefault="009C4710" w:rsidP="009C4710">
            <w:pPr>
              <w:rPr>
                <w:lang w:val="en-NZ" w:eastAsia="en-NZ"/>
              </w:rPr>
            </w:pPr>
          </w:p>
        </w:tc>
        <w:tc>
          <w:tcPr>
            <w:tcW w:w="1980" w:type="dxa"/>
            <w:shd w:val="clear" w:color="auto" w:fill="57D3FF"/>
          </w:tcPr>
          <w:p w14:paraId="345230A0" w14:textId="77777777" w:rsidR="009C4710" w:rsidRDefault="009C4710" w:rsidP="009C4710">
            <w:pPr>
              <w:rPr>
                <w:rFonts w:hAnsi="Symbol"/>
                <w:lang w:val="en-NZ" w:eastAsia="en-NZ"/>
              </w:rPr>
            </w:pPr>
            <w:r>
              <w:rPr>
                <w:rFonts w:hAnsi="Symbol"/>
                <w:lang w:val="en-NZ" w:eastAsia="en-NZ"/>
              </w:rPr>
              <w:t>light sticks</w:t>
            </w:r>
          </w:p>
          <w:p w14:paraId="50203D72" w14:textId="77777777" w:rsidR="009C4710" w:rsidRDefault="009C4710" w:rsidP="009C4710">
            <w:pPr>
              <w:rPr>
                <w:lang w:val="en-NZ" w:eastAsia="en-NZ"/>
              </w:rPr>
            </w:pPr>
          </w:p>
        </w:tc>
        <w:tc>
          <w:tcPr>
            <w:tcW w:w="1848" w:type="dxa"/>
            <w:shd w:val="clear" w:color="auto" w:fill="FFFFFF" w:themeFill="background1"/>
          </w:tcPr>
          <w:p w14:paraId="7FE22EA7" w14:textId="77777777" w:rsidR="009C4710" w:rsidRDefault="009C4710" w:rsidP="009C4710">
            <w:pPr>
              <w:rPr>
                <w:lang w:val="en-NZ" w:eastAsia="en-NZ"/>
              </w:rPr>
            </w:pPr>
            <w:r>
              <w:rPr>
                <w:lang w:val="en-NZ" w:eastAsia="en-NZ"/>
              </w:rPr>
              <w:t>matches</w:t>
            </w:r>
          </w:p>
        </w:tc>
      </w:tr>
      <w:tr w:rsidR="009C4710" w14:paraId="396DD6CA" w14:textId="77777777" w:rsidTr="001406CB">
        <w:tc>
          <w:tcPr>
            <w:tcW w:w="1986" w:type="dxa"/>
            <w:vMerge/>
          </w:tcPr>
          <w:p w14:paraId="53FE424B" w14:textId="77777777" w:rsidR="009C4710" w:rsidRDefault="009C4710" w:rsidP="009C4710"/>
        </w:tc>
        <w:tc>
          <w:tcPr>
            <w:tcW w:w="2409" w:type="dxa"/>
          </w:tcPr>
          <w:p w14:paraId="5C42095E" w14:textId="0B3C8B6F" w:rsidR="009C4710" w:rsidRPr="00262377" w:rsidRDefault="00D37005" w:rsidP="009C4710">
            <w:pPr>
              <w:rPr>
                <w:rFonts w:ascii="Times New Roman" w:hAnsi="Symbol" w:cs="Times New Roman"/>
                <w:sz w:val="24"/>
                <w:szCs w:val="24"/>
                <w:lang w:val="en-NZ" w:eastAsia="en-NZ"/>
              </w:rPr>
            </w:pPr>
            <w:r>
              <w:rPr>
                <w:lang w:val="en-NZ" w:eastAsia="en-NZ"/>
              </w:rPr>
              <w:t>toilet paper</w:t>
            </w:r>
          </w:p>
        </w:tc>
        <w:tc>
          <w:tcPr>
            <w:tcW w:w="1701" w:type="dxa"/>
            <w:shd w:val="clear" w:color="auto" w:fill="57D3FF"/>
          </w:tcPr>
          <w:p w14:paraId="6C6E37FB" w14:textId="77777777" w:rsidR="009C4710" w:rsidRPr="00262377" w:rsidRDefault="009C4710" w:rsidP="009C4710">
            <w:pPr>
              <w:rPr>
                <w:rFonts w:ascii="Times New Roman" w:hAnsi="Symbol" w:cs="Times New Roman"/>
                <w:sz w:val="24"/>
                <w:szCs w:val="24"/>
                <w:lang w:val="en-NZ" w:eastAsia="en-NZ"/>
              </w:rPr>
            </w:pPr>
            <w:r>
              <w:rPr>
                <w:lang w:val="en-NZ" w:eastAsia="en-NZ"/>
              </w:rPr>
              <w:t>plastic bin bags</w:t>
            </w:r>
          </w:p>
        </w:tc>
        <w:tc>
          <w:tcPr>
            <w:tcW w:w="1980" w:type="dxa"/>
          </w:tcPr>
          <w:p w14:paraId="5B669A68" w14:textId="77777777" w:rsidR="009C4710" w:rsidRPr="00262377" w:rsidRDefault="009C4710" w:rsidP="009C4710">
            <w:pPr>
              <w:rPr>
                <w:rFonts w:ascii="Times New Roman" w:hAnsi="Symbol" w:cs="Times New Roman"/>
                <w:sz w:val="24"/>
                <w:szCs w:val="24"/>
                <w:lang w:val="en-NZ" w:eastAsia="en-NZ"/>
              </w:rPr>
            </w:pPr>
            <w:r>
              <w:rPr>
                <w:lang w:val="en-NZ" w:eastAsia="en-NZ"/>
              </w:rPr>
              <w:t>r</w:t>
            </w:r>
            <w:r w:rsidRPr="00262377">
              <w:rPr>
                <w:lang w:val="en-NZ" w:eastAsia="en-NZ"/>
              </w:rPr>
              <w:t>adio, batteries</w:t>
            </w:r>
          </w:p>
        </w:tc>
        <w:tc>
          <w:tcPr>
            <w:tcW w:w="1848" w:type="dxa"/>
            <w:shd w:val="clear" w:color="auto" w:fill="57D3FF"/>
          </w:tcPr>
          <w:p w14:paraId="0A3E7C4C" w14:textId="77777777" w:rsidR="009C4710" w:rsidRPr="002B36AD" w:rsidRDefault="009C4710" w:rsidP="009C4710">
            <w:pPr>
              <w:rPr>
                <w:lang w:val="en-NZ" w:eastAsia="en-NZ"/>
              </w:rPr>
            </w:pPr>
            <w:r>
              <w:rPr>
                <w:lang w:val="en-NZ" w:eastAsia="en-NZ"/>
              </w:rPr>
              <w:t>r</w:t>
            </w:r>
            <w:r w:rsidRPr="002B36AD">
              <w:rPr>
                <w:lang w:val="en-NZ" w:eastAsia="en-NZ"/>
              </w:rPr>
              <w:t xml:space="preserve">ope, poly 30m </w:t>
            </w:r>
          </w:p>
          <w:p w14:paraId="1A333465" w14:textId="77777777" w:rsidR="009C4710" w:rsidRPr="00262377" w:rsidRDefault="009C4710" w:rsidP="009C4710">
            <w:pPr>
              <w:rPr>
                <w:rFonts w:ascii="Times New Roman" w:hAnsi="Symbol" w:cs="Times New Roman"/>
                <w:sz w:val="24"/>
                <w:szCs w:val="24"/>
                <w:lang w:val="en-NZ" w:eastAsia="en-NZ"/>
              </w:rPr>
            </w:pPr>
          </w:p>
        </w:tc>
      </w:tr>
      <w:tr w:rsidR="009C4710" w14:paraId="144FE148" w14:textId="77777777" w:rsidTr="001406CB">
        <w:tc>
          <w:tcPr>
            <w:tcW w:w="1986" w:type="dxa"/>
            <w:vMerge/>
          </w:tcPr>
          <w:p w14:paraId="45D5E3E4" w14:textId="77777777" w:rsidR="009C4710" w:rsidRDefault="009C4710" w:rsidP="009C4710"/>
        </w:tc>
        <w:tc>
          <w:tcPr>
            <w:tcW w:w="2409" w:type="dxa"/>
            <w:shd w:val="clear" w:color="auto" w:fill="57D3FF"/>
          </w:tcPr>
          <w:p w14:paraId="399479DF" w14:textId="77777777" w:rsidR="009C4710" w:rsidRPr="002B36AD" w:rsidRDefault="009C4710" w:rsidP="009C4710">
            <w:pPr>
              <w:rPr>
                <w:lang w:val="en-NZ" w:eastAsia="en-NZ"/>
              </w:rPr>
            </w:pPr>
            <w:r>
              <w:rPr>
                <w:lang w:val="en-NZ" w:eastAsia="en-NZ"/>
              </w:rPr>
              <w:t>r</w:t>
            </w:r>
            <w:r w:rsidRPr="002B36AD">
              <w:rPr>
                <w:lang w:val="en-NZ" w:eastAsia="en-NZ"/>
              </w:rPr>
              <w:t xml:space="preserve">ope, sisal 12m </w:t>
            </w:r>
          </w:p>
          <w:p w14:paraId="101423E6" w14:textId="77777777" w:rsidR="009C4710" w:rsidRPr="00262377" w:rsidRDefault="009C4710" w:rsidP="009C4710">
            <w:pPr>
              <w:rPr>
                <w:rFonts w:ascii="Times New Roman" w:hAnsi="Symbol" w:cs="Times New Roman"/>
                <w:sz w:val="24"/>
                <w:szCs w:val="24"/>
                <w:lang w:val="en-NZ" w:eastAsia="en-NZ"/>
              </w:rPr>
            </w:pPr>
          </w:p>
        </w:tc>
        <w:tc>
          <w:tcPr>
            <w:tcW w:w="1701" w:type="dxa"/>
          </w:tcPr>
          <w:p w14:paraId="6FB1F7C2" w14:textId="77777777" w:rsidR="009C4710" w:rsidRPr="00262377" w:rsidRDefault="009C4710" w:rsidP="009C4710">
            <w:pPr>
              <w:rPr>
                <w:rFonts w:ascii="Times New Roman" w:hAnsi="Symbol" w:cs="Times New Roman"/>
                <w:sz w:val="24"/>
                <w:szCs w:val="24"/>
                <w:lang w:val="en-NZ" w:eastAsia="en-NZ"/>
              </w:rPr>
            </w:pPr>
            <w:r>
              <w:rPr>
                <w:lang w:val="en-NZ" w:eastAsia="en-NZ"/>
              </w:rPr>
              <w:t>sanitary needs</w:t>
            </w:r>
          </w:p>
        </w:tc>
        <w:tc>
          <w:tcPr>
            <w:tcW w:w="1980" w:type="dxa"/>
            <w:shd w:val="clear" w:color="auto" w:fill="57D3FF"/>
          </w:tcPr>
          <w:p w14:paraId="197AB914" w14:textId="77777777" w:rsidR="009C4710" w:rsidRPr="00262377" w:rsidRDefault="009C4710" w:rsidP="009C4710">
            <w:pPr>
              <w:rPr>
                <w:lang w:val="en-NZ" w:eastAsia="en-NZ"/>
              </w:rPr>
            </w:pPr>
            <w:r>
              <w:rPr>
                <w:lang w:val="en-NZ" w:eastAsia="en-NZ"/>
              </w:rPr>
              <w:t>s</w:t>
            </w:r>
            <w:r w:rsidRPr="00262377">
              <w:rPr>
                <w:lang w:val="en-NZ" w:eastAsia="en-NZ"/>
              </w:rPr>
              <w:t xml:space="preserve">aw, hack </w:t>
            </w:r>
          </w:p>
          <w:p w14:paraId="141AE173" w14:textId="77777777" w:rsidR="009C4710" w:rsidRPr="00262377" w:rsidRDefault="009C4710" w:rsidP="009C4710">
            <w:pPr>
              <w:rPr>
                <w:rFonts w:ascii="Times New Roman" w:hAnsi="Symbol" w:cs="Times New Roman"/>
                <w:sz w:val="24"/>
                <w:szCs w:val="24"/>
                <w:lang w:val="en-NZ" w:eastAsia="en-NZ"/>
              </w:rPr>
            </w:pPr>
          </w:p>
        </w:tc>
        <w:tc>
          <w:tcPr>
            <w:tcW w:w="1848" w:type="dxa"/>
          </w:tcPr>
          <w:p w14:paraId="6647C08E" w14:textId="77777777" w:rsidR="009C4710" w:rsidRPr="00262377" w:rsidRDefault="009C4710" w:rsidP="009C4710">
            <w:pPr>
              <w:rPr>
                <w:lang w:val="en-NZ" w:eastAsia="en-NZ"/>
              </w:rPr>
            </w:pPr>
            <w:r>
              <w:rPr>
                <w:lang w:val="en-NZ" w:eastAsia="en-NZ"/>
              </w:rPr>
              <w:t>s</w:t>
            </w:r>
            <w:r w:rsidRPr="00262377">
              <w:rPr>
                <w:lang w:val="en-NZ" w:eastAsia="en-NZ"/>
              </w:rPr>
              <w:t xml:space="preserve">aw, wood </w:t>
            </w:r>
          </w:p>
          <w:p w14:paraId="69B3083C" w14:textId="77777777" w:rsidR="009C4710" w:rsidRPr="00262377" w:rsidRDefault="009C4710" w:rsidP="009C4710">
            <w:pPr>
              <w:rPr>
                <w:rFonts w:ascii="Times New Roman" w:hAnsi="Symbol" w:cs="Times New Roman"/>
                <w:sz w:val="24"/>
                <w:szCs w:val="24"/>
                <w:lang w:val="en-NZ" w:eastAsia="en-NZ"/>
              </w:rPr>
            </w:pPr>
          </w:p>
        </w:tc>
      </w:tr>
      <w:tr w:rsidR="009C4710" w14:paraId="03C4470E" w14:textId="77777777" w:rsidTr="001406CB">
        <w:tc>
          <w:tcPr>
            <w:tcW w:w="1986" w:type="dxa"/>
            <w:vMerge/>
          </w:tcPr>
          <w:p w14:paraId="578247D1" w14:textId="77777777" w:rsidR="009C4710" w:rsidRDefault="009C4710" w:rsidP="009C4710"/>
        </w:tc>
        <w:tc>
          <w:tcPr>
            <w:tcW w:w="2409" w:type="dxa"/>
          </w:tcPr>
          <w:p w14:paraId="3C0A13C3" w14:textId="59934368" w:rsidR="009C4710" w:rsidRPr="00262377" w:rsidRDefault="009C4710" w:rsidP="009C4710">
            <w:pPr>
              <w:rPr>
                <w:rFonts w:ascii="Times New Roman" w:hAnsi="Symbol" w:cs="Times New Roman"/>
                <w:sz w:val="24"/>
                <w:szCs w:val="24"/>
                <w:lang w:val="en-NZ" w:eastAsia="en-NZ"/>
              </w:rPr>
            </w:pPr>
            <w:r w:rsidRPr="00262377">
              <w:rPr>
                <w:lang w:val="en-NZ" w:eastAsia="en-NZ"/>
              </w:rPr>
              <w:t>hammer</w:t>
            </w:r>
          </w:p>
        </w:tc>
        <w:tc>
          <w:tcPr>
            <w:tcW w:w="1701" w:type="dxa"/>
            <w:shd w:val="clear" w:color="auto" w:fill="57D3FF"/>
          </w:tcPr>
          <w:p w14:paraId="69A4FCD3" w14:textId="77777777" w:rsidR="009C4710" w:rsidRPr="00262377" w:rsidRDefault="009C4710" w:rsidP="009C4710">
            <w:pPr>
              <w:rPr>
                <w:lang w:val="en-NZ" w:eastAsia="en-NZ"/>
              </w:rPr>
            </w:pPr>
            <w:r>
              <w:rPr>
                <w:lang w:val="en-NZ" w:eastAsia="en-NZ"/>
              </w:rPr>
              <w:t>s</w:t>
            </w:r>
            <w:r w:rsidRPr="00262377">
              <w:rPr>
                <w:lang w:val="en-NZ" w:eastAsia="en-NZ"/>
              </w:rPr>
              <w:t xml:space="preserve">tretcher, board </w:t>
            </w:r>
          </w:p>
          <w:p w14:paraId="79841473" w14:textId="77777777" w:rsidR="009C4710" w:rsidRPr="00262377" w:rsidRDefault="009C4710" w:rsidP="009C4710">
            <w:pPr>
              <w:rPr>
                <w:rFonts w:ascii="Times New Roman" w:hAnsi="Symbol" w:cs="Times New Roman"/>
                <w:sz w:val="24"/>
                <w:szCs w:val="24"/>
                <w:lang w:val="en-NZ" w:eastAsia="en-NZ"/>
              </w:rPr>
            </w:pPr>
          </w:p>
        </w:tc>
        <w:tc>
          <w:tcPr>
            <w:tcW w:w="1980" w:type="dxa"/>
          </w:tcPr>
          <w:p w14:paraId="5B116BE6" w14:textId="77777777" w:rsidR="009C4710" w:rsidRPr="002B36AD" w:rsidRDefault="009C4710" w:rsidP="009C4710">
            <w:pPr>
              <w:rPr>
                <w:lang w:val="en-NZ" w:eastAsia="en-NZ"/>
              </w:rPr>
            </w:pPr>
            <w:r>
              <w:rPr>
                <w:lang w:val="en-NZ" w:eastAsia="en-NZ"/>
              </w:rPr>
              <w:t>s</w:t>
            </w:r>
            <w:r w:rsidRPr="002B36AD">
              <w:rPr>
                <w:lang w:val="en-NZ" w:eastAsia="en-NZ"/>
              </w:rPr>
              <w:t xml:space="preserve">tretcher, foam </w:t>
            </w:r>
          </w:p>
          <w:p w14:paraId="46653497" w14:textId="77777777" w:rsidR="009C4710" w:rsidRPr="00262377" w:rsidRDefault="009C4710" w:rsidP="009C4710">
            <w:pPr>
              <w:rPr>
                <w:rFonts w:ascii="Times New Roman" w:hAnsi="Symbol" w:cs="Times New Roman"/>
                <w:sz w:val="24"/>
                <w:szCs w:val="24"/>
                <w:lang w:val="en-NZ" w:eastAsia="en-NZ"/>
              </w:rPr>
            </w:pPr>
          </w:p>
        </w:tc>
        <w:tc>
          <w:tcPr>
            <w:tcW w:w="1848" w:type="dxa"/>
            <w:shd w:val="clear" w:color="auto" w:fill="57D3FF"/>
          </w:tcPr>
          <w:p w14:paraId="339F5D1F" w14:textId="77777777" w:rsidR="009C4710" w:rsidRPr="00262377" w:rsidRDefault="009C4710" w:rsidP="009C4710">
            <w:pPr>
              <w:rPr>
                <w:rFonts w:ascii="Times New Roman" w:hAnsi="Symbol" w:cs="Times New Roman"/>
                <w:sz w:val="24"/>
                <w:szCs w:val="24"/>
                <w:lang w:val="en-NZ" w:eastAsia="en-NZ"/>
              </w:rPr>
            </w:pPr>
            <w:r>
              <w:rPr>
                <w:lang w:val="en-NZ" w:eastAsia="en-NZ"/>
              </w:rPr>
              <w:t>storage for water</w:t>
            </w:r>
          </w:p>
        </w:tc>
      </w:tr>
      <w:tr w:rsidR="009C4710" w14:paraId="58892A58" w14:textId="77777777" w:rsidTr="001406CB">
        <w:tc>
          <w:tcPr>
            <w:tcW w:w="1986" w:type="dxa"/>
            <w:vMerge/>
          </w:tcPr>
          <w:p w14:paraId="1BE6A0EE" w14:textId="77777777" w:rsidR="009C4710" w:rsidRDefault="009C4710" w:rsidP="009C4710"/>
        </w:tc>
        <w:tc>
          <w:tcPr>
            <w:tcW w:w="2409" w:type="dxa"/>
            <w:shd w:val="clear" w:color="auto" w:fill="57D3FF"/>
          </w:tcPr>
          <w:p w14:paraId="79B890D1" w14:textId="4449EBB9" w:rsidR="009C4710" w:rsidRPr="00D37005" w:rsidRDefault="00D37005" w:rsidP="009C4710">
            <w:pPr>
              <w:rPr>
                <w:rFonts w:cs="Calibri"/>
                <w:szCs w:val="22"/>
                <w:lang w:val="en-NZ" w:eastAsia="en-NZ"/>
              </w:rPr>
            </w:pPr>
            <w:r w:rsidRPr="00D37005">
              <w:rPr>
                <w:rFonts w:cs="Calibri"/>
                <w:szCs w:val="22"/>
                <w:lang w:val="en-NZ" w:eastAsia="en-NZ"/>
              </w:rPr>
              <w:t>tissues</w:t>
            </w:r>
          </w:p>
        </w:tc>
        <w:tc>
          <w:tcPr>
            <w:tcW w:w="1701" w:type="dxa"/>
          </w:tcPr>
          <w:p w14:paraId="38989145" w14:textId="700F3A92" w:rsidR="009C4710" w:rsidRPr="00262377" w:rsidRDefault="009C4710" w:rsidP="009C4710">
            <w:pPr>
              <w:rPr>
                <w:lang w:val="en-NZ" w:eastAsia="en-NZ"/>
              </w:rPr>
            </w:pPr>
            <w:r>
              <w:rPr>
                <w:lang w:val="en-NZ" w:eastAsia="en-NZ"/>
              </w:rPr>
              <w:t>t</w:t>
            </w:r>
            <w:r w:rsidRPr="00262377">
              <w:rPr>
                <w:lang w:val="en-NZ" w:eastAsia="en-NZ"/>
              </w:rPr>
              <w:t>orch</w:t>
            </w:r>
          </w:p>
          <w:p w14:paraId="5009DAE8" w14:textId="77777777" w:rsidR="009C4710" w:rsidRPr="00262377" w:rsidRDefault="009C4710" w:rsidP="009C4710">
            <w:pPr>
              <w:rPr>
                <w:rFonts w:ascii="Times New Roman" w:hAnsi="Symbol" w:cs="Times New Roman"/>
                <w:sz w:val="24"/>
                <w:szCs w:val="24"/>
                <w:lang w:val="en-NZ" w:eastAsia="en-NZ"/>
              </w:rPr>
            </w:pPr>
          </w:p>
        </w:tc>
        <w:tc>
          <w:tcPr>
            <w:tcW w:w="1980" w:type="dxa"/>
            <w:shd w:val="clear" w:color="auto" w:fill="57D3FF"/>
          </w:tcPr>
          <w:p w14:paraId="251FE421" w14:textId="77777777" w:rsidR="009C4710" w:rsidRPr="00262377" w:rsidRDefault="009C4710" w:rsidP="009C4710">
            <w:pPr>
              <w:rPr>
                <w:rFonts w:ascii="Times New Roman" w:hAnsi="Symbol" w:cs="Times New Roman"/>
                <w:sz w:val="24"/>
                <w:szCs w:val="24"/>
                <w:lang w:val="en-NZ" w:eastAsia="en-NZ"/>
              </w:rPr>
            </w:pPr>
            <w:r>
              <w:rPr>
                <w:lang w:val="en-NZ" w:eastAsia="en-NZ"/>
              </w:rPr>
              <w:t>water purification tablets</w:t>
            </w:r>
          </w:p>
        </w:tc>
        <w:tc>
          <w:tcPr>
            <w:tcW w:w="1848" w:type="dxa"/>
          </w:tcPr>
          <w:p w14:paraId="5E074905" w14:textId="4D6092F5" w:rsidR="009C4710" w:rsidRPr="006749CB" w:rsidRDefault="006749CB" w:rsidP="00D37005">
            <w:pPr>
              <w:rPr>
                <w:rFonts w:cs="Calibri"/>
                <w:szCs w:val="22"/>
                <w:lang w:val="en-NZ" w:eastAsia="en-NZ"/>
              </w:rPr>
            </w:pPr>
            <w:r w:rsidRPr="006749CB">
              <w:rPr>
                <w:rFonts w:cs="Calibri"/>
                <w:szCs w:val="22"/>
                <w:lang w:val="en-NZ" w:eastAsia="en-NZ"/>
              </w:rPr>
              <w:t>m</w:t>
            </w:r>
            <w:r w:rsidR="00D37005" w:rsidRPr="006749CB">
              <w:rPr>
                <w:rFonts w:cs="Calibri"/>
                <w:szCs w:val="22"/>
                <w:lang w:val="en-NZ" w:eastAsia="en-NZ"/>
              </w:rPr>
              <w:t>ultibladed pocketknife</w:t>
            </w:r>
          </w:p>
        </w:tc>
      </w:tr>
      <w:tr w:rsidR="00C67A90" w14:paraId="069F2B6C" w14:textId="77777777" w:rsidTr="001406CB">
        <w:tc>
          <w:tcPr>
            <w:tcW w:w="1986" w:type="dxa"/>
            <w:vMerge w:val="restart"/>
            <w:shd w:val="clear" w:color="auto" w:fill="85DFFF"/>
          </w:tcPr>
          <w:p w14:paraId="212A5088" w14:textId="77777777" w:rsidR="00C67A90" w:rsidRDefault="00C67A90" w:rsidP="00070615">
            <w:r>
              <w:t>Utilities</w:t>
            </w:r>
          </w:p>
        </w:tc>
        <w:tc>
          <w:tcPr>
            <w:tcW w:w="4110" w:type="dxa"/>
            <w:gridSpan w:val="2"/>
          </w:tcPr>
          <w:p w14:paraId="6F602DB9" w14:textId="77777777" w:rsidR="00C67A90" w:rsidRDefault="001C7D6F" w:rsidP="00070615">
            <w:r>
              <w:t>Laptop</w:t>
            </w:r>
            <w:r w:rsidR="00C67A90">
              <w:t xml:space="preserve"> batteries to be charged at all times</w:t>
            </w:r>
            <w:r w:rsidR="00634CFC">
              <w:t>.</w:t>
            </w:r>
          </w:p>
        </w:tc>
        <w:tc>
          <w:tcPr>
            <w:tcW w:w="3828" w:type="dxa"/>
            <w:gridSpan w:val="2"/>
            <w:shd w:val="clear" w:color="auto" w:fill="85DFFF"/>
          </w:tcPr>
          <w:p w14:paraId="57C6F483" w14:textId="77777777" w:rsidR="00C67A90" w:rsidRDefault="001C7D6F" w:rsidP="006D6EA1">
            <w:r>
              <w:t>Mobile</w:t>
            </w:r>
            <w:r w:rsidR="00C67A90">
              <w:t xml:space="preserve"> phones to be charged at all times</w:t>
            </w:r>
            <w:r w:rsidR="00634CFC">
              <w:t>.</w:t>
            </w:r>
          </w:p>
        </w:tc>
      </w:tr>
      <w:tr w:rsidR="00145D8A" w14:paraId="6732E930" w14:textId="77777777" w:rsidTr="001406CB">
        <w:trPr>
          <w:trHeight w:val="547"/>
        </w:trPr>
        <w:tc>
          <w:tcPr>
            <w:tcW w:w="1986" w:type="dxa"/>
            <w:vMerge/>
            <w:shd w:val="clear" w:color="auto" w:fill="85DFFF"/>
          </w:tcPr>
          <w:p w14:paraId="23517BF1" w14:textId="77777777" w:rsidR="00145D8A" w:rsidRDefault="00145D8A" w:rsidP="00070615"/>
        </w:tc>
        <w:tc>
          <w:tcPr>
            <w:tcW w:w="7938" w:type="dxa"/>
            <w:gridSpan w:val="4"/>
          </w:tcPr>
          <w:p w14:paraId="6E0F1952" w14:textId="77777777" w:rsidR="00145D8A" w:rsidRDefault="00145D8A" w:rsidP="006D6EA1">
            <w:r>
              <w:t>We maintain a power bank that enables us to charge mobile phones and laptops.</w:t>
            </w:r>
          </w:p>
          <w:p w14:paraId="080C9EC0" w14:textId="544B4045" w:rsidR="00145D8A" w:rsidRDefault="00145D8A" w:rsidP="00FF24D8">
            <w:r>
              <w:t xml:space="preserve">We keep vehicles at least ½ powered/fuelled. </w:t>
            </w:r>
          </w:p>
        </w:tc>
      </w:tr>
      <w:tr w:rsidR="00405141" w14:paraId="13E343EF" w14:textId="77777777" w:rsidTr="001406CB">
        <w:tc>
          <w:tcPr>
            <w:tcW w:w="1986" w:type="dxa"/>
            <w:vMerge w:val="restart"/>
            <w:shd w:val="clear" w:color="auto" w:fill="FFFFFF" w:themeFill="background1"/>
          </w:tcPr>
          <w:p w14:paraId="53EFF841" w14:textId="77777777" w:rsidR="00405141" w:rsidRDefault="00405141" w:rsidP="00070615">
            <w:r>
              <w:t>Food, food utensils and water</w:t>
            </w:r>
          </w:p>
        </w:tc>
        <w:tc>
          <w:tcPr>
            <w:tcW w:w="7938" w:type="dxa"/>
            <w:gridSpan w:val="4"/>
            <w:shd w:val="clear" w:color="auto" w:fill="85DFFF"/>
          </w:tcPr>
          <w:p w14:paraId="3813C974" w14:textId="1814392E" w:rsidR="00405141" w:rsidRDefault="00405141" w:rsidP="006300EA">
            <w:pPr>
              <w:pStyle w:val="ListParagraph"/>
              <w:numPr>
                <w:ilvl w:val="0"/>
                <w:numId w:val="10"/>
              </w:numPr>
            </w:pPr>
            <w:r>
              <w:t xml:space="preserve">We </w:t>
            </w:r>
            <w:r w:rsidR="0036737D">
              <w:t xml:space="preserve">store three days of </w:t>
            </w:r>
            <w:r>
              <w:t xml:space="preserve">food supplies </w:t>
            </w:r>
            <w:r w:rsidR="0036737D">
              <w:t xml:space="preserve">for </w:t>
            </w:r>
            <w:r w:rsidR="00145D8A">
              <w:t xml:space="preserve">our </w:t>
            </w:r>
            <w:r w:rsidR="0036737D">
              <w:t>office</w:t>
            </w:r>
            <w:r w:rsidR="00145D8A">
              <w:t xml:space="preserve"> workers</w:t>
            </w:r>
            <w:r w:rsidR="0036737D">
              <w:t>.</w:t>
            </w:r>
          </w:p>
          <w:p w14:paraId="6A2439EF" w14:textId="3B8DD618" w:rsidR="00405141" w:rsidRDefault="00405141" w:rsidP="006300EA">
            <w:pPr>
              <w:pStyle w:val="ListParagraph"/>
              <w:numPr>
                <w:ilvl w:val="0"/>
                <w:numId w:val="10"/>
              </w:numPr>
            </w:pPr>
            <w:r>
              <w:t xml:space="preserve">We encourage </w:t>
            </w:r>
            <w:r w:rsidR="009D0371">
              <w:t>workers</w:t>
            </w:r>
            <w:r>
              <w:t xml:space="preserve"> to have their own food emergency pack.</w:t>
            </w:r>
          </w:p>
          <w:p w14:paraId="0ACF7B04" w14:textId="3F6BCCC0" w:rsidR="0036737D" w:rsidRDefault="0036737D" w:rsidP="006300EA">
            <w:pPr>
              <w:pStyle w:val="ListParagraph"/>
              <w:numPr>
                <w:ilvl w:val="0"/>
                <w:numId w:val="10"/>
              </w:numPr>
            </w:pPr>
            <w:r>
              <w:t xml:space="preserve">We store seven days of food supplies for </w:t>
            </w:r>
            <w:r w:rsidR="001C7D6F">
              <w:t>t</w:t>
            </w:r>
            <w:r w:rsidR="00145D8A">
              <w:rPr>
                <w:rFonts w:cs="Calibri"/>
              </w:rPr>
              <w:t>ā</w:t>
            </w:r>
            <w:r w:rsidR="001C7D6F">
              <w:t>ngata whaiora/t</w:t>
            </w:r>
            <w:r w:rsidR="00145D8A">
              <w:rPr>
                <w:rFonts w:cs="Calibri"/>
              </w:rPr>
              <w:t>ā</w:t>
            </w:r>
            <w:r w:rsidR="001C7D6F">
              <w:t xml:space="preserve">ngata whaikaha </w:t>
            </w:r>
            <w:r>
              <w:t>staying at housing and recovery and respite services.</w:t>
            </w:r>
          </w:p>
          <w:p w14:paraId="54AEFF3A" w14:textId="77777777" w:rsidR="00316B49" w:rsidRDefault="00316B49" w:rsidP="006300EA">
            <w:pPr>
              <w:pStyle w:val="ListParagraph"/>
              <w:numPr>
                <w:ilvl w:val="0"/>
                <w:numId w:val="10"/>
              </w:numPr>
            </w:pPr>
            <w:r>
              <w:t>We will use the perishable food first.</w:t>
            </w:r>
          </w:p>
          <w:p w14:paraId="58822571" w14:textId="77777777" w:rsidR="00316B49" w:rsidRDefault="00405141" w:rsidP="001C7D6F">
            <w:pPr>
              <w:pStyle w:val="ListParagraph"/>
              <w:numPr>
                <w:ilvl w:val="0"/>
                <w:numId w:val="10"/>
              </w:numPr>
            </w:pPr>
            <w:r>
              <w:t xml:space="preserve">Food items should be replaced on a </w:t>
            </w:r>
            <w:sdt>
              <w:sdtPr>
                <w:id w:val="-1646200372"/>
                <w:placeholder>
                  <w:docPart w:val="DefaultPlaceholder_1081868575"/>
                </w:placeholder>
                <w:showingPlcHdr/>
                <w:dropDownList>
                  <w:listItem w:value="Choose an item."/>
                  <w:listItem w:displayText="annual" w:value="annual"/>
                  <w:listItem w:displayText="bi-annual" w:value="bi-annual"/>
                </w:dropDownList>
              </w:sdtPr>
              <w:sdtContent>
                <w:r w:rsidR="00293030" w:rsidRPr="006872F9">
                  <w:rPr>
                    <w:rStyle w:val="PlaceholderText"/>
                  </w:rPr>
                  <w:t>Choose an item.</w:t>
                </w:r>
              </w:sdtContent>
            </w:sdt>
            <w:r w:rsidR="00293030">
              <w:t xml:space="preserve"> basis</w:t>
            </w:r>
            <w:r w:rsidR="001476FD">
              <w:t>.</w:t>
            </w:r>
          </w:p>
        </w:tc>
      </w:tr>
      <w:tr w:rsidR="00405141" w14:paraId="5FB57839" w14:textId="77777777" w:rsidTr="001406CB">
        <w:tc>
          <w:tcPr>
            <w:tcW w:w="1986" w:type="dxa"/>
            <w:vMerge/>
            <w:shd w:val="clear" w:color="auto" w:fill="FFFFFF" w:themeFill="background1"/>
          </w:tcPr>
          <w:p w14:paraId="10B1E02C" w14:textId="77777777" w:rsidR="00405141" w:rsidRDefault="00405141" w:rsidP="00070615"/>
        </w:tc>
        <w:tc>
          <w:tcPr>
            <w:tcW w:w="7938" w:type="dxa"/>
            <w:gridSpan w:val="4"/>
          </w:tcPr>
          <w:p w14:paraId="12F1C23E" w14:textId="77777777" w:rsidR="00405141" w:rsidRDefault="00405141" w:rsidP="00EA5A19">
            <w:r>
              <w:t xml:space="preserve">Example of food supply for 12 people for </w:t>
            </w:r>
            <w:r w:rsidR="00EA5A19">
              <w:t>7</w:t>
            </w:r>
            <w:r>
              <w:t xml:space="preserve"> days:</w:t>
            </w:r>
          </w:p>
        </w:tc>
      </w:tr>
      <w:tr w:rsidR="00405141" w14:paraId="5AA5CCCE" w14:textId="77777777" w:rsidTr="001406CB">
        <w:tc>
          <w:tcPr>
            <w:tcW w:w="1986" w:type="dxa"/>
            <w:vMerge/>
            <w:shd w:val="clear" w:color="auto" w:fill="85DFFF"/>
          </w:tcPr>
          <w:p w14:paraId="4FD20949" w14:textId="77777777" w:rsidR="00405141" w:rsidRDefault="00405141" w:rsidP="00070615"/>
        </w:tc>
        <w:tc>
          <w:tcPr>
            <w:tcW w:w="4110" w:type="dxa"/>
            <w:gridSpan w:val="2"/>
            <w:shd w:val="clear" w:color="auto" w:fill="85DFFF"/>
          </w:tcPr>
          <w:p w14:paraId="47BB028C" w14:textId="77777777" w:rsidR="00405141" w:rsidRDefault="00405141" w:rsidP="00797665">
            <w:r>
              <w:t xml:space="preserve">baked beans </w:t>
            </w:r>
            <w:r w:rsidR="00797665">
              <w:t>24</w:t>
            </w:r>
            <w:r>
              <w:t xml:space="preserve"> cans</w:t>
            </w:r>
          </w:p>
        </w:tc>
        <w:tc>
          <w:tcPr>
            <w:tcW w:w="3828" w:type="dxa"/>
            <w:gridSpan w:val="2"/>
            <w:shd w:val="clear" w:color="auto" w:fill="FFFFFF" w:themeFill="background1"/>
          </w:tcPr>
          <w:p w14:paraId="6C5D8435" w14:textId="77777777" w:rsidR="00405141" w:rsidRDefault="00405141" w:rsidP="00797665">
            <w:r>
              <w:t xml:space="preserve">cream corn </w:t>
            </w:r>
            <w:r w:rsidR="00797665">
              <w:t>24</w:t>
            </w:r>
            <w:r>
              <w:t xml:space="preserve"> cans</w:t>
            </w:r>
          </w:p>
        </w:tc>
      </w:tr>
      <w:tr w:rsidR="00405141" w14:paraId="441A8E39" w14:textId="77777777" w:rsidTr="001406CB">
        <w:tc>
          <w:tcPr>
            <w:tcW w:w="1986" w:type="dxa"/>
            <w:vMerge/>
            <w:shd w:val="clear" w:color="auto" w:fill="85DFFF"/>
          </w:tcPr>
          <w:p w14:paraId="25AED5E0" w14:textId="77777777" w:rsidR="00405141" w:rsidRDefault="00405141" w:rsidP="00070615"/>
        </w:tc>
        <w:tc>
          <w:tcPr>
            <w:tcW w:w="4110" w:type="dxa"/>
            <w:gridSpan w:val="2"/>
          </w:tcPr>
          <w:p w14:paraId="3F4FC073" w14:textId="77777777" w:rsidR="00405141" w:rsidRDefault="00405141" w:rsidP="00797665">
            <w:r>
              <w:t xml:space="preserve">tuna in water </w:t>
            </w:r>
            <w:r w:rsidR="00797665">
              <w:t>24</w:t>
            </w:r>
            <w:r>
              <w:t xml:space="preserve"> cans</w:t>
            </w:r>
          </w:p>
        </w:tc>
        <w:tc>
          <w:tcPr>
            <w:tcW w:w="3828" w:type="dxa"/>
            <w:gridSpan w:val="2"/>
            <w:shd w:val="clear" w:color="auto" w:fill="85DFFF"/>
          </w:tcPr>
          <w:p w14:paraId="7196DFF4" w14:textId="77777777" w:rsidR="00405141" w:rsidRDefault="00405141" w:rsidP="00797665">
            <w:r>
              <w:t xml:space="preserve">potato salad </w:t>
            </w:r>
            <w:r w:rsidR="00797665">
              <w:t>24</w:t>
            </w:r>
            <w:r>
              <w:t xml:space="preserve"> cans</w:t>
            </w:r>
          </w:p>
        </w:tc>
      </w:tr>
      <w:tr w:rsidR="00405141" w14:paraId="2163D15E" w14:textId="77777777" w:rsidTr="001406CB">
        <w:tc>
          <w:tcPr>
            <w:tcW w:w="1986" w:type="dxa"/>
            <w:vMerge/>
            <w:shd w:val="clear" w:color="auto" w:fill="85DFFF"/>
          </w:tcPr>
          <w:p w14:paraId="49CF00D7" w14:textId="77777777" w:rsidR="00405141" w:rsidRDefault="00405141" w:rsidP="00070615"/>
        </w:tc>
        <w:tc>
          <w:tcPr>
            <w:tcW w:w="4110" w:type="dxa"/>
            <w:gridSpan w:val="2"/>
            <w:shd w:val="clear" w:color="auto" w:fill="85DFFF"/>
          </w:tcPr>
          <w:p w14:paraId="256013AB" w14:textId="77777777" w:rsidR="00405141" w:rsidRDefault="00405141" w:rsidP="00797665">
            <w:r>
              <w:t xml:space="preserve">spaghetti </w:t>
            </w:r>
            <w:r w:rsidR="00797665">
              <w:t>24</w:t>
            </w:r>
            <w:r>
              <w:t xml:space="preserve"> cans</w:t>
            </w:r>
          </w:p>
        </w:tc>
        <w:tc>
          <w:tcPr>
            <w:tcW w:w="3828" w:type="dxa"/>
            <w:gridSpan w:val="2"/>
            <w:shd w:val="clear" w:color="auto" w:fill="FFFFFF" w:themeFill="background1"/>
          </w:tcPr>
          <w:p w14:paraId="71DF5F9C" w14:textId="77777777" w:rsidR="00405141" w:rsidRDefault="00405141" w:rsidP="00797665">
            <w:r>
              <w:t xml:space="preserve">green beans </w:t>
            </w:r>
            <w:r w:rsidR="00797665">
              <w:t>24</w:t>
            </w:r>
            <w:r>
              <w:t xml:space="preserve"> cans</w:t>
            </w:r>
          </w:p>
        </w:tc>
      </w:tr>
      <w:tr w:rsidR="00405141" w14:paraId="1A60AC6F" w14:textId="77777777" w:rsidTr="001406CB">
        <w:tc>
          <w:tcPr>
            <w:tcW w:w="1986" w:type="dxa"/>
            <w:vMerge/>
            <w:shd w:val="clear" w:color="auto" w:fill="85DFFF"/>
          </w:tcPr>
          <w:p w14:paraId="0D63D9FE" w14:textId="77777777" w:rsidR="00405141" w:rsidRDefault="00405141" w:rsidP="00070615"/>
        </w:tc>
        <w:tc>
          <w:tcPr>
            <w:tcW w:w="4110" w:type="dxa"/>
            <w:gridSpan w:val="2"/>
          </w:tcPr>
          <w:p w14:paraId="4AAEACC1" w14:textId="77777777" w:rsidR="00405141" w:rsidRDefault="00405141" w:rsidP="00797665">
            <w:r>
              <w:t xml:space="preserve">3 </w:t>
            </w:r>
            <w:proofErr w:type="gramStart"/>
            <w:r>
              <w:t>bean</w:t>
            </w:r>
            <w:proofErr w:type="gramEnd"/>
            <w:r>
              <w:t xml:space="preserve"> mix </w:t>
            </w:r>
            <w:r w:rsidR="00797665">
              <w:t>24</w:t>
            </w:r>
            <w:r>
              <w:t xml:space="preserve"> cans</w:t>
            </w:r>
          </w:p>
        </w:tc>
        <w:tc>
          <w:tcPr>
            <w:tcW w:w="3828" w:type="dxa"/>
            <w:gridSpan w:val="2"/>
            <w:shd w:val="clear" w:color="auto" w:fill="85DFFF"/>
          </w:tcPr>
          <w:p w14:paraId="2A264CE5" w14:textId="77777777" w:rsidR="00405141" w:rsidRDefault="00405141" w:rsidP="00797665">
            <w:r>
              <w:t xml:space="preserve">peas </w:t>
            </w:r>
            <w:r w:rsidR="00797665">
              <w:t>24</w:t>
            </w:r>
            <w:r>
              <w:t xml:space="preserve"> cans</w:t>
            </w:r>
          </w:p>
        </w:tc>
      </w:tr>
      <w:tr w:rsidR="00405141" w14:paraId="0D605C3D" w14:textId="77777777" w:rsidTr="001406CB">
        <w:tc>
          <w:tcPr>
            <w:tcW w:w="1986" w:type="dxa"/>
            <w:vMerge/>
            <w:shd w:val="clear" w:color="auto" w:fill="85DFFF"/>
          </w:tcPr>
          <w:p w14:paraId="09C3DD7E" w14:textId="77777777" w:rsidR="00405141" w:rsidRDefault="00405141" w:rsidP="00070615"/>
        </w:tc>
        <w:tc>
          <w:tcPr>
            <w:tcW w:w="4110" w:type="dxa"/>
            <w:gridSpan w:val="2"/>
            <w:shd w:val="clear" w:color="auto" w:fill="85DFFF"/>
          </w:tcPr>
          <w:p w14:paraId="3A14E2F8" w14:textId="77777777" w:rsidR="00405141" w:rsidRDefault="00405141" w:rsidP="00797665">
            <w:r>
              <w:t xml:space="preserve">soups </w:t>
            </w:r>
            <w:r w:rsidR="00797665">
              <w:t>24</w:t>
            </w:r>
            <w:r>
              <w:t xml:space="preserve"> cans/packets</w:t>
            </w:r>
          </w:p>
        </w:tc>
        <w:tc>
          <w:tcPr>
            <w:tcW w:w="3828" w:type="dxa"/>
            <w:gridSpan w:val="2"/>
            <w:shd w:val="clear" w:color="auto" w:fill="FFFFFF" w:themeFill="background1"/>
          </w:tcPr>
          <w:p w14:paraId="4E5426C6" w14:textId="77777777" w:rsidR="00405141" w:rsidRDefault="00405141" w:rsidP="006D6EA1">
            <w:proofErr w:type="spellStart"/>
            <w:r>
              <w:rPr>
                <w:rFonts w:cs="Calibri"/>
              </w:rPr>
              <w:t>mü</w:t>
            </w:r>
            <w:r>
              <w:t>sli</w:t>
            </w:r>
            <w:proofErr w:type="spellEnd"/>
            <w:r>
              <w:t xml:space="preserve"> bars 24</w:t>
            </w:r>
          </w:p>
        </w:tc>
      </w:tr>
      <w:tr w:rsidR="00405141" w14:paraId="0DCC064E" w14:textId="77777777" w:rsidTr="001406CB">
        <w:tc>
          <w:tcPr>
            <w:tcW w:w="1986" w:type="dxa"/>
            <w:vMerge/>
            <w:shd w:val="clear" w:color="auto" w:fill="85DFFF"/>
          </w:tcPr>
          <w:p w14:paraId="44BF4FA0" w14:textId="77777777" w:rsidR="00405141" w:rsidRDefault="00405141" w:rsidP="00070615"/>
        </w:tc>
        <w:tc>
          <w:tcPr>
            <w:tcW w:w="4110" w:type="dxa"/>
            <w:gridSpan w:val="2"/>
          </w:tcPr>
          <w:p w14:paraId="7A5E8131" w14:textId="77777777" w:rsidR="00405141" w:rsidRDefault="00405141" w:rsidP="00070615">
            <w:r>
              <w:t>raisins 24 mini packs</w:t>
            </w:r>
          </w:p>
        </w:tc>
        <w:tc>
          <w:tcPr>
            <w:tcW w:w="3828" w:type="dxa"/>
            <w:gridSpan w:val="2"/>
            <w:shd w:val="clear" w:color="auto" w:fill="85DFFF"/>
          </w:tcPr>
          <w:p w14:paraId="168F2D5D" w14:textId="77777777" w:rsidR="00405141" w:rsidRDefault="00405141" w:rsidP="006D6EA1">
            <w:r>
              <w:t>barley sugar 10 packs</w:t>
            </w:r>
          </w:p>
        </w:tc>
      </w:tr>
      <w:tr w:rsidR="00405141" w14:paraId="606CF1D8" w14:textId="77777777" w:rsidTr="001406CB">
        <w:tc>
          <w:tcPr>
            <w:tcW w:w="1986" w:type="dxa"/>
            <w:vMerge/>
            <w:shd w:val="clear" w:color="auto" w:fill="85DFFF"/>
          </w:tcPr>
          <w:p w14:paraId="671A96AE" w14:textId="77777777" w:rsidR="00405141" w:rsidRDefault="00405141" w:rsidP="00070615"/>
        </w:tc>
        <w:tc>
          <w:tcPr>
            <w:tcW w:w="4110" w:type="dxa"/>
            <w:gridSpan w:val="2"/>
            <w:shd w:val="clear" w:color="auto" w:fill="85DFFF"/>
          </w:tcPr>
          <w:p w14:paraId="021381D5" w14:textId="77777777" w:rsidR="00405141" w:rsidRDefault="00405141" w:rsidP="00070615">
            <w:r>
              <w:t>chocolate 10 bars</w:t>
            </w:r>
          </w:p>
        </w:tc>
        <w:tc>
          <w:tcPr>
            <w:tcW w:w="3828" w:type="dxa"/>
            <w:gridSpan w:val="2"/>
            <w:shd w:val="clear" w:color="auto" w:fill="FFFFFF" w:themeFill="background1"/>
          </w:tcPr>
          <w:p w14:paraId="41687C14" w14:textId="77777777" w:rsidR="00405141" w:rsidRDefault="00405141" w:rsidP="00797665">
            <w:r>
              <w:t xml:space="preserve">whole grain food crackers </w:t>
            </w:r>
            <w:r w:rsidR="00797665">
              <w:t>24</w:t>
            </w:r>
            <w:r>
              <w:t xml:space="preserve"> packs</w:t>
            </w:r>
          </w:p>
        </w:tc>
      </w:tr>
      <w:tr w:rsidR="00405141" w14:paraId="3D9C69B8" w14:textId="77777777" w:rsidTr="001406CB">
        <w:tc>
          <w:tcPr>
            <w:tcW w:w="1986" w:type="dxa"/>
            <w:vMerge/>
            <w:shd w:val="clear" w:color="auto" w:fill="85DFFF"/>
          </w:tcPr>
          <w:p w14:paraId="4E86CF7F" w14:textId="77777777" w:rsidR="00405141" w:rsidRDefault="00405141" w:rsidP="00070615"/>
        </w:tc>
        <w:tc>
          <w:tcPr>
            <w:tcW w:w="4110" w:type="dxa"/>
            <w:gridSpan w:val="2"/>
            <w:shd w:val="clear" w:color="auto" w:fill="FFFFFF" w:themeFill="background1"/>
          </w:tcPr>
          <w:p w14:paraId="24D327C9" w14:textId="77777777" w:rsidR="00405141" w:rsidRDefault="003421C6" w:rsidP="00070615">
            <w:r>
              <w:t>paper plates</w:t>
            </w:r>
          </w:p>
        </w:tc>
        <w:tc>
          <w:tcPr>
            <w:tcW w:w="3828" w:type="dxa"/>
            <w:gridSpan w:val="2"/>
            <w:shd w:val="clear" w:color="auto" w:fill="85DFFF"/>
          </w:tcPr>
          <w:p w14:paraId="53AA0C08" w14:textId="77777777" w:rsidR="00405141" w:rsidRDefault="003421C6" w:rsidP="006D6EA1">
            <w:r>
              <w:t>plastic forks and spoons</w:t>
            </w:r>
          </w:p>
        </w:tc>
      </w:tr>
      <w:tr w:rsidR="00405141" w14:paraId="10B59B6E" w14:textId="77777777" w:rsidTr="001406CB">
        <w:tc>
          <w:tcPr>
            <w:tcW w:w="1986" w:type="dxa"/>
            <w:vMerge/>
            <w:shd w:val="clear" w:color="auto" w:fill="85DFFF"/>
          </w:tcPr>
          <w:p w14:paraId="34909761" w14:textId="77777777" w:rsidR="00405141" w:rsidRDefault="00405141" w:rsidP="00070615"/>
        </w:tc>
        <w:tc>
          <w:tcPr>
            <w:tcW w:w="4110" w:type="dxa"/>
            <w:gridSpan w:val="2"/>
            <w:shd w:val="clear" w:color="auto" w:fill="85DFFF"/>
          </w:tcPr>
          <w:p w14:paraId="2A0C2E6B" w14:textId="77777777" w:rsidR="00405141" w:rsidRDefault="003421C6" w:rsidP="00070615">
            <w:r>
              <w:t>paper tissues</w:t>
            </w:r>
          </w:p>
        </w:tc>
        <w:tc>
          <w:tcPr>
            <w:tcW w:w="3828" w:type="dxa"/>
            <w:gridSpan w:val="2"/>
            <w:shd w:val="clear" w:color="auto" w:fill="FFFFFF" w:themeFill="background1"/>
          </w:tcPr>
          <w:p w14:paraId="305D91F8" w14:textId="77777777" w:rsidR="00405141" w:rsidRDefault="003421C6" w:rsidP="006D6EA1">
            <w:r>
              <w:t>can openers</w:t>
            </w:r>
          </w:p>
        </w:tc>
      </w:tr>
      <w:tr w:rsidR="00AD4A70" w14:paraId="6DE877EA" w14:textId="77777777" w:rsidTr="001406CB">
        <w:trPr>
          <w:trHeight w:val="547"/>
        </w:trPr>
        <w:tc>
          <w:tcPr>
            <w:tcW w:w="1986" w:type="dxa"/>
            <w:vMerge/>
            <w:shd w:val="clear" w:color="auto" w:fill="85DFFF"/>
          </w:tcPr>
          <w:p w14:paraId="2218979D" w14:textId="77777777" w:rsidR="00AD4A70" w:rsidRDefault="00AD4A70" w:rsidP="00070615"/>
        </w:tc>
        <w:tc>
          <w:tcPr>
            <w:tcW w:w="4110" w:type="dxa"/>
            <w:gridSpan w:val="2"/>
            <w:shd w:val="clear" w:color="auto" w:fill="FFFFFF" w:themeFill="background1"/>
          </w:tcPr>
          <w:p w14:paraId="247D34E8" w14:textId="77777777" w:rsidR="00AD4A70" w:rsidRDefault="00AD4A70" w:rsidP="00070615">
            <w:r>
              <w:t>large garbage bags</w:t>
            </w:r>
          </w:p>
        </w:tc>
        <w:tc>
          <w:tcPr>
            <w:tcW w:w="3828" w:type="dxa"/>
            <w:gridSpan w:val="2"/>
            <w:shd w:val="clear" w:color="auto" w:fill="85DFFF"/>
          </w:tcPr>
          <w:p w14:paraId="72637E12" w14:textId="114714F0" w:rsidR="00AD4A70" w:rsidRDefault="00AD4A70" w:rsidP="00E64398">
            <w:r>
              <w:t>Drinking water: at least 3 L per day per person for three</w:t>
            </w:r>
            <w:r w:rsidR="00E64398">
              <w:t xml:space="preserve"> to </w:t>
            </w:r>
            <w:r>
              <w:t>seven days</w:t>
            </w:r>
            <w:r w:rsidR="0075731C">
              <w:t xml:space="preserve"> (depending on location).</w:t>
            </w:r>
          </w:p>
        </w:tc>
      </w:tr>
    </w:tbl>
    <w:p w14:paraId="0A4D441F" w14:textId="77777777" w:rsidR="00441E4F" w:rsidRDefault="00441E4F"/>
    <w:tbl>
      <w:tblPr>
        <w:tblStyle w:val="TableGrid"/>
        <w:tblW w:w="9924" w:type="dxa"/>
        <w:tblInd w:w="-431" w:type="dxa"/>
        <w:tblLook w:val="0600" w:firstRow="0" w:lastRow="0" w:firstColumn="0" w:lastColumn="0" w:noHBand="1" w:noVBand="1"/>
      </w:tblPr>
      <w:tblGrid>
        <w:gridCol w:w="1986"/>
        <w:gridCol w:w="3258"/>
        <w:gridCol w:w="2266"/>
        <w:gridCol w:w="2414"/>
      </w:tblGrid>
      <w:tr w:rsidR="001476FD" w14:paraId="583778B0" w14:textId="77777777" w:rsidTr="004A55ED">
        <w:trPr>
          <w:trHeight w:val="995"/>
        </w:trPr>
        <w:tc>
          <w:tcPr>
            <w:tcW w:w="1986" w:type="dxa"/>
            <w:vMerge w:val="restart"/>
            <w:shd w:val="clear" w:color="auto" w:fill="85DFFF"/>
          </w:tcPr>
          <w:p w14:paraId="513B1355" w14:textId="00F03754" w:rsidR="001476FD" w:rsidRDefault="009D0371" w:rsidP="000F7F0B">
            <w:pPr>
              <w:rPr>
                <w:rFonts w:ascii="Times New Roman" w:hAnsi="Times New Roman" w:cs="Times New Roman"/>
                <w:sz w:val="24"/>
                <w:szCs w:val="24"/>
                <w:lang w:val="en-NZ" w:eastAsia="en-NZ"/>
              </w:rPr>
            </w:pPr>
            <w:r>
              <w:lastRenderedPageBreak/>
              <w:t>Workers</w:t>
            </w:r>
            <w:r w:rsidR="001476FD">
              <w:t xml:space="preserve"> are unable to use their usual transport to get home</w:t>
            </w:r>
          </w:p>
          <w:p w14:paraId="626174F3" w14:textId="77777777" w:rsidR="001476FD" w:rsidRDefault="001476FD" w:rsidP="00070615"/>
          <w:p w14:paraId="4FD07CA5" w14:textId="77777777" w:rsidR="001476FD" w:rsidRDefault="001476FD" w:rsidP="00070615"/>
          <w:p w14:paraId="0C4AB523" w14:textId="77777777" w:rsidR="001476FD" w:rsidRDefault="001476FD" w:rsidP="00070615"/>
          <w:p w14:paraId="2913C879" w14:textId="77777777" w:rsidR="001476FD" w:rsidRDefault="001476FD" w:rsidP="00070615"/>
        </w:tc>
        <w:tc>
          <w:tcPr>
            <w:tcW w:w="7938" w:type="dxa"/>
            <w:gridSpan w:val="3"/>
          </w:tcPr>
          <w:p w14:paraId="76FE8BBE" w14:textId="523DB825" w:rsidR="001476FD" w:rsidRDefault="001476FD" w:rsidP="006300EA">
            <w:pPr>
              <w:pStyle w:val="ListParagraph"/>
              <w:numPr>
                <w:ilvl w:val="0"/>
                <w:numId w:val="11"/>
              </w:numPr>
            </w:pPr>
            <w:r>
              <w:t xml:space="preserve">We encourage </w:t>
            </w:r>
            <w:r w:rsidR="009D0371">
              <w:t>workers</w:t>
            </w:r>
            <w:r>
              <w:t xml:space="preserve"> to have supplies in their </w:t>
            </w:r>
            <w:r w:rsidR="007A527D">
              <w:t xml:space="preserve">emergency </w:t>
            </w:r>
            <w:r>
              <w:t xml:space="preserve">work grab bags in case they need to walk home or to their meeting place. </w:t>
            </w:r>
          </w:p>
          <w:p w14:paraId="07941D5F" w14:textId="17B9ED3A" w:rsidR="001476FD" w:rsidRPr="00453588" w:rsidRDefault="00300E18" w:rsidP="006300EA">
            <w:pPr>
              <w:pStyle w:val="ListParagraph"/>
              <w:numPr>
                <w:ilvl w:val="0"/>
                <w:numId w:val="15"/>
              </w:numPr>
              <w:tabs>
                <w:tab w:val="left" w:pos="1890"/>
              </w:tabs>
            </w:pPr>
            <w:r>
              <w:t xml:space="preserve">We suggest </w:t>
            </w:r>
            <w:r w:rsidR="009D0371">
              <w:t>workers</w:t>
            </w:r>
            <w:r>
              <w:t xml:space="preserve"> keep a pair of sturdy walking shoes at their work place.</w:t>
            </w:r>
          </w:p>
        </w:tc>
      </w:tr>
      <w:tr w:rsidR="001476FD" w14:paraId="5B72C1F3" w14:textId="77777777" w:rsidTr="004A55ED">
        <w:trPr>
          <w:trHeight w:val="1943"/>
        </w:trPr>
        <w:tc>
          <w:tcPr>
            <w:tcW w:w="1986" w:type="dxa"/>
            <w:vMerge/>
            <w:shd w:val="clear" w:color="auto" w:fill="85DFFF"/>
          </w:tcPr>
          <w:p w14:paraId="631DD419" w14:textId="77777777" w:rsidR="001476FD" w:rsidRDefault="001476FD" w:rsidP="000F7F0B"/>
        </w:tc>
        <w:tc>
          <w:tcPr>
            <w:tcW w:w="7938" w:type="dxa"/>
            <w:gridSpan w:val="3"/>
          </w:tcPr>
          <w:p w14:paraId="0A5EACF6" w14:textId="77777777" w:rsidR="001476FD" w:rsidRDefault="001476FD" w:rsidP="001476FD">
            <w:r>
              <w:t>Grab bag content:</w:t>
            </w:r>
          </w:p>
          <w:p w14:paraId="6D1DFFBA" w14:textId="77777777" w:rsidR="00300E18" w:rsidRDefault="00300E18" w:rsidP="006300EA">
            <w:pPr>
              <w:pStyle w:val="ListParagraph"/>
              <w:numPr>
                <w:ilvl w:val="0"/>
                <w:numId w:val="14"/>
              </w:numPr>
            </w:pPr>
            <w:r>
              <w:t>waterproof jacket</w:t>
            </w:r>
          </w:p>
          <w:p w14:paraId="32E882C6" w14:textId="77777777" w:rsidR="008D4BFB" w:rsidRDefault="001476FD" w:rsidP="006300EA">
            <w:pPr>
              <w:pStyle w:val="ListParagraph"/>
              <w:numPr>
                <w:ilvl w:val="0"/>
                <w:numId w:val="14"/>
              </w:numPr>
            </w:pPr>
            <w:r>
              <w:t>a bottle of water</w:t>
            </w:r>
          </w:p>
          <w:p w14:paraId="1CEDB7AE" w14:textId="77777777" w:rsidR="008D4BFB" w:rsidRDefault="001476FD" w:rsidP="006300EA">
            <w:pPr>
              <w:pStyle w:val="ListParagraph"/>
              <w:numPr>
                <w:ilvl w:val="0"/>
                <w:numId w:val="14"/>
              </w:numPr>
            </w:pPr>
            <w:r>
              <w:t>snacks</w:t>
            </w:r>
          </w:p>
          <w:p w14:paraId="66AC4834" w14:textId="77777777" w:rsidR="008D4BFB" w:rsidRDefault="001476FD" w:rsidP="006300EA">
            <w:pPr>
              <w:pStyle w:val="ListParagraph"/>
              <w:numPr>
                <w:ilvl w:val="0"/>
                <w:numId w:val="14"/>
              </w:numPr>
            </w:pPr>
            <w:r>
              <w:t>copies of important documents and photo ID</w:t>
            </w:r>
          </w:p>
          <w:p w14:paraId="7A5AE35B" w14:textId="77777777" w:rsidR="008D4BFB" w:rsidRDefault="001476FD" w:rsidP="006300EA">
            <w:pPr>
              <w:pStyle w:val="ListParagraph"/>
              <w:numPr>
                <w:ilvl w:val="0"/>
                <w:numId w:val="14"/>
              </w:numPr>
            </w:pPr>
            <w:r>
              <w:t>medications</w:t>
            </w:r>
          </w:p>
          <w:p w14:paraId="0BD10C8D" w14:textId="77777777" w:rsidR="008D4BFB" w:rsidRDefault="001476FD" w:rsidP="006300EA">
            <w:pPr>
              <w:pStyle w:val="ListParagraph"/>
              <w:numPr>
                <w:ilvl w:val="0"/>
                <w:numId w:val="14"/>
              </w:numPr>
            </w:pPr>
            <w:r>
              <w:t>first aid kit</w:t>
            </w:r>
          </w:p>
          <w:p w14:paraId="6DDB45AD" w14:textId="77777777" w:rsidR="008D4BFB" w:rsidRDefault="001476FD" w:rsidP="006300EA">
            <w:pPr>
              <w:pStyle w:val="ListParagraph"/>
              <w:numPr>
                <w:ilvl w:val="0"/>
                <w:numId w:val="14"/>
              </w:numPr>
            </w:pPr>
            <w:r>
              <w:t>torch</w:t>
            </w:r>
          </w:p>
          <w:p w14:paraId="100CF07E" w14:textId="77777777" w:rsidR="001476FD" w:rsidRDefault="001476FD" w:rsidP="006300EA">
            <w:pPr>
              <w:pStyle w:val="ListParagraph"/>
              <w:numPr>
                <w:ilvl w:val="0"/>
                <w:numId w:val="14"/>
              </w:numPr>
            </w:pPr>
            <w:r>
              <w:t xml:space="preserve">radio and batteries </w:t>
            </w:r>
          </w:p>
        </w:tc>
      </w:tr>
      <w:tr w:rsidR="00B56B91" w14:paraId="4C274CEE" w14:textId="77777777" w:rsidTr="004A55ED">
        <w:tc>
          <w:tcPr>
            <w:tcW w:w="1986" w:type="dxa"/>
            <w:vMerge w:val="restart"/>
            <w:shd w:val="clear" w:color="auto" w:fill="FFFFFF" w:themeFill="background1"/>
          </w:tcPr>
          <w:p w14:paraId="5C877F9C" w14:textId="77777777" w:rsidR="00B56B91" w:rsidRDefault="00B56B91" w:rsidP="00070615">
            <w:r>
              <w:t>Communication</w:t>
            </w:r>
          </w:p>
        </w:tc>
        <w:tc>
          <w:tcPr>
            <w:tcW w:w="7938" w:type="dxa"/>
            <w:gridSpan w:val="3"/>
            <w:shd w:val="clear" w:color="auto" w:fill="85DFFF"/>
          </w:tcPr>
          <w:p w14:paraId="553778EF" w14:textId="77777777" w:rsidR="00B56B91" w:rsidRDefault="00B56B91" w:rsidP="00B56B91">
            <w:r>
              <w:t>We collaborate with others:</w:t>
            </w:r>
          </w:p>
        </w:tc>
      </w:tr>
      <w:tr w:rsidR="00B56B91" w14:paraId="6AEF5291" w14:textId="77777777" w:rsidTr="004A55ED">
        <w:tc>
          <w:tcPr>
            <w:tcW w:w="1986" w:type="dxa"/>
            <w:vMerge/>
            <w:shd w:val="clear" w:color="auto" w:fill="FFFFFF" w:themeFill="background1"/>
          </w:tcPr>
          <w:p w14:paraId="1ABF13B7" w14:textId="77777777" w:rsidR="00B56B91" w:rsidRDefault="00B56B91" w:rsidP="00070615"/>
        </w:tc>
        <w:tc>
          <w:tcPr>
            <w:tcW w:w="3258" w:type="dxa"/>
            <w:shd w:val="clear" w:color="auto" w:fill="FFFFFF" w:themeFill="background1"/>
          </w:tcPr>
          <w:p w14:paraId="2F64115F" w14:textId="77777777" w:rsidR="00B56B91" w:rsidRDefault="00B56B91" w:rsidP="006D6EA1">
            <w:r>
              <w:t>Organisation</w:t>
            </w:r>
          </w:p>
        </w:tc>
        <w:tc>
          <w:tcPr>
            <w:tcW w:w="2266" w:type="dxa"/>
            <w:shd w:val="clear" w:color="auto" w:fill="FFFFFF" w:themeFill="background1"/>
          </w:tcPr>
          <w:p w14:paraId="2CFB44B3" w14:textId="77777777" w:rsidR="00B56B91" w:rsidRDefault="00B56B91" w:rsidP="006D6EA1">
            <w:r>
              <w:t>Contact person</w:t>
            </w:r>
          </w:p>
        </w:tc>
        <w:tc>
          <w:tcPr>
            <w:tcW w:w="2414" w:type="dxa"/>
            <w:shd w:val="clear" w:color="auto" w:fill="FFFFFF" w:themeFill="background1"/>
          </w:tcPr>
          <w:p w14:paraId="3E87630A" w14:textId="77777777" w:rsidR="00B56B91" w:rsidRDefault="00B56B91" w:rsidP="00B56B91">
            <w:r>
              <w:t>Contact details</w:t>
            </w:r>
          </w:p>
        </w:tc>
      </w:tr>
      <w:tr w:rsidR="00B56B91" w14:paraId="67518C92" w14:textId="77777777" w:rsidTr="004A55ED">
        <w:tc>
          <w:tcPr>
            <w:tcW w:w="1986" w:type="dxa"/>
            <w:vMerge/>
            <w:shd w:val="clear" w:color="auto" w:fill="FFFFFF" w:themeFill="background1"/>
          </w:tcPr>
          <w:p w14:paraId="7A3F8001" w14:textId="77777777" w:rsidR="00B56B91" w:rsidRDefault="00B56B91" w:rsidP="00070615"/>
        </w:tc>
        <w:tc>
          <w:tcPr>
            <w:tcW w:w="3258" w:type="dxa"/>
            <w:shd w:val="clear" w:color="auto" w:fill="FFFFFF" w:themeFill="background1"/>
          </w:tcPr>
          <w:p w14:paraId="711EA5F7" w14:textId="77777777" w:rsidR="00B56B91" w:rsidRDefault="00B56B91" w:rsidP="006D6EA1"/>
        </w:tc>
        <w:tc>
          <w:tcPr>
            <w:tcW w:w="2266" w:type="dxa"/>
            <w:shd w:val="clear" w:color="auto" w:fill="FFFFFF" w:themeFill="background1"/>
          </w:tcPr>
          <w:p w14:paraId="3FD1DB75" w14:textId="77777777" w:rsidR="00B56B91" w:rsidRDefault="00B56B91" w:rsidP="006D6EA1"/>
        </w:tc>
        <w:tc>
          <w:tcPr>
            <w:tcW w:w="2414" w:type="dxa"/>
            <w:shd w:val="clear" w:color="auto" w:fill="FFFFFF" w:themeFill="background1"/>
          </w:tcPr>
          <w:p w14:paraId="70DCF28A" w14:textId="77777777" w:rsidR="00B56B91" w:rsidRDefault="00B56B91" w:rsidP="006D6EA1"/>
        </w:tc>
      </w:tr>
      <w:tr w:rsidR="00B56B91" w14:paraId="76C3CB0C" w14:textId="77777777" w:rsidTr="004A55ED">
        <w:tc>
          <w:tcPr>
            <w:tcW w:w="1986" w:type="dxa"/>
            <w:vMerge/>
            <w:shd w:val="clear" w:color="auto" w:fill="FFFFFF" w:themeFill="background1"/>
          </w:tcPr>
          <w:p w14:paraId="3E8AA15E" w14:textId="77777777" w:rsidR="00B56B91" w:rsidRDefault="00B56B91" w:rsidP="00070615"/>
        </w:tc>
        <w:tc>
          <w:tcPr>
            <w:tcW w:w="3258" w:type="dxa"/>
            <w:shd w:val="clear" w:color="auto" w:fill="FFFFFF" w:themeFill="background1"/>
          </w:tcPr>
          <w:p w14:paraId="675D754D" w14:textId="77777777" w:rsidR="00B56B91" w:rsidRDefault="00B56B91" w:rsidP="006D6EA1"/>
        </w:tc>
        <w:tc>
          <w:tcPr>
            <w:tcW w:w="2266" w:type="dxa"/>
            <w:shd w:val="clear" w:color="auto" w:fill="FFFFFF" w:themeFill="background1"/>
          </w:tcPr>
          <w:p w14:paraId="076A093B" w14:textId="77777777" w:rsidR="00B56B91" w:rsidRDefault="00B56B91" w:rsidP="006D6EA1"/>
        </w:tc>
        <w:tc>
          <w:tcPr>
            <w:tcW w:w="2414" w:type="dxa"/>
            <w:shd w:val="clear" w:color="auto" w:fill="FFFFFF" w:themeFill="background1"/>
          </w:tcPr>
          <w:p w14:paraId="09F0D263" w14:textId="77777777" w:rsidR="00B56B91" w:rsidRDefault="00B56B91" w:rsidP="006D6EA1"/>
        </w:tc>
      </w:tr>
      <w:tr w:rsidR="00B56B91" w14:paraId="61970B80" w14:textId="77777777" w:rsidTr="004A55ED">
        <w:tc>
          <w:tcPr>
            <w:tcW w:w="1986" w:type="dxa"/>
            <w:vMerge/>
            <w:shd w:val="clear" w:color="auto" w:fill="FFFFFF" w:themeFill="background1"/>
          </w:tcPr>
          <w:p w14:paraId="50517635" w14:textId="77777777" w:rsidR="00B56B91" w:rsidRDefault="00B56B91" w:rsidP="00070615"/>
        </w:tc>
        <w:tc>
          <w:tcPr>
            <w:tcW w:w="3258" w:type="dxa"/>
            <w:shd w:val="clear" w:color="auto" w:fill="FFFFFF" w:themeFill="background1"/>
          </w:tcPr>
          <w:p w14:paraId="6030A9FE" w14:textId="77777777" w:rsidR="00B56B91" w:rsidRDefault="00B56B91" w:rsidP="006D6EA1"/>
        </w:tc>
        <w:tc>
          <w:tcPr>
            <w:tcW w:w="2266" w:type="dxa"/>
            <w:shd w:val="clear" w:color="auto" w:fill="FFFFFF" w:themeFill="background1"/>
          </w:tcPr>
          <w:p w14:paraId="45F64DD7" w14:textId="77777777" w:rsidR="00B56B91" w:rsidRDefault="00B56B91" w:rsidP="006D6EA1"/>
        </w:tc>
        <w:tc>
          <w:tcPr>
            <w:tcW w:w="2414" w:type="dxa"/>
            <w:shd w:val="clear" w:color="auto" w:fill="FFFFFF" w:themeFill="background1"/>
          </w:tcPr>
          <w:p w14:paraId="1514FF69" w14:textId="77777777" w:rsidR="00B56B91" w:rsidRDefault="00B56B91" w:rsidP="006D6EA1"/>
        </w:tc>
      </w:tr>
      <w:tr w:rsidR="00B56B91" w14:paraId="2D90F5E0" w14:textId="77777777" w:rsidTr="004A55ED">
        <w:tc>
          <w:tcPr>
            <w:tcW w:w="1986" w:type="dxa"/>
            <w:vMerge/>
            <w:shd w:val="clear" w:color="auto" w:fill="FFFFFF" w:themeFill="background1"/>
          </w:tcPr>
          <w:p w14:paraId="7AA11BB7" w14:textId="77777777" w:rsidR="00B56B91" w:rsidRDefault="00B56B91" w:rsidP="00070615"/>
        </w:tc>
        <w:tc>
          <w:tcPr>
            <w:tcW w:w="3258" w:type="dxa"/>
            <w:shd w:val="clear" w:color="auto" w:fill="85DFFF"/>
          </w:tcPr>
          <w:p w14:paraId="11B1431B" w14:textId="77777777" w:rsidR="00B56B91" w:rsidRDefault="00B56B91" w:rsidP="006D6EA1">
            <w:r>
              <w:t>Neighbours</w:t>
            </w:r>
          </w:p>
        </w:tc>
        <w:tc>
          <w:tcPr>
            <w:tcW w:w="2266" w:type="dxa"/>
            <w:shd w:val="clear" w:color="auto" w:fill="85DFFF"/>
          </w:tcPr>
          <w:p w14:paraId="58680D97" w14:textId="77777777" w:rsidR="00B56B91" w:rsidRDefault="00B56B91" w:rsidP="006D6EA1">
            <w:r>
              <w:t>Contact person</w:t>
            </w:r>
          </w:p>
        </w:tc>
        <w:tc>
          <w:tcPr>
            <w:tcW w:w="2414" w:type="dxa"/>
            <w:shd w:val="clear" w:color="auto" w:fill="85DFFF"/>
          </w:tcPr>
          <w:p w14:paraId="2ADE4F32" w14:textId="77777777" w:rsidR="00B56B91" w:rsidRDefault="00B56B91" w:rsidP="006D6EA1">
            <w:r>
              <w:t>Contact details</w:t>
            </w:r>
          </w:p>
        </w:tc>
      </w:tr>
      <w:tr w:rsidR="00B56B91" w14:paraId="0BC5ED0F" w14:textId="77777777" w:rsidTr="004A55ED">
        <w:tc>
          <w:tcPr>
            <w:tcW w:w="1986" w:type="dxa"/>
            <w:vMerge/>
            <w:shd w:val="clear" w:color="auto" w:fill="FFFFFF" w:themeFill="background1"/>
          </w:tcPr>
          <w:p w14:paraId="2D355B82" w14:textId="77777777" w:rsidR="00B56B91" w:rsidRDefault="00B56B91" w:rsidP="00070615"/>
        </w:tc>
        <w:tc>
          <w:tcPr>
            <w:tcW w:w="3258" w:type="dxa"/>
            <w:shd w:val="clear" w:color="auto" w:fill="FFFFFF" w:themeFill="background1"/>
          </w:tcPr>
          <w:p w14:paraId="7304487D" w14:textId="77777777" w:rsidR="00B56B91" w:rsidRDefault="00B56B91" w:rsidP="006D6EA1"/>
        </w:tc>
        <w:tc>
          <w:tcPr>
            <w:tcW w:w="2266" w:type="dxa"/>
            <w:shd w:val="clear" w:color="auto" w:fill="FFFFFF" w:themeFill="background1"/>
          </w:tcPr>
          <w:p w14:paraId="065DE172" w14:textId="77777777" w:rsidR="00B56B91" w:rsidRDefault="00B56B91" w:rsidP="006D6EA1"/>
        </w:tc>
        <w:tc>
          <w:tcPr>
            <w:tcW w:w="2414" w:type="dxa"/>
            <w:shd w:val="clear" w:color="auto" w:fill="FFFFFF" w:themeFill="background1"/>
          </w:tcPr>
          <w:p w14:paraId="5A9E739B" w14:textId="77777777" w:rsidR="00B56B91" w:rsidRDefault="00B56B91" w:rsidP="006D6EA1"/>
        </w:tc>
      </w:tr>
      <w:tr w:rsidR="00B56B91" w14:paraId="41C435D3" w14:textId="77777777" w:rsidTr="004A55ED">
        <w:tc>
          <w:tcPr>
            <w:tcW w:w="1986" w:type="dxa"/>
            <w:vMerge/>
            <w:shd w:val="clear" w:color="auto" w:fill="FFFFFF" w:themeFill="background1"/>
          </w:tcPr>
          <w:p w14:paraId="43241391" w14:textId="77777777" w:rsidR="00B56B91" w:rsidRDefault="00B56B91" w:rsidP="00070615"/>
        </w:tc>
        <w:tc>
          <w:tcPr>
            <w:tcW w:w="3258" w:type="dxa"/>
            <w:shd w:val="clear" w:color="auto" w:fill="FFFFFF" w:themeFill="background1"/>
          </w:tcPr>
          <w:p w14:paraId="5A0F8794" w14:textId="77777777" w:rsidR="00B56B91" w:rsidRDefault="00B56B91" w:rsidP="006D6EA1"/>
        </w:tc>
        <w:tc>
          <w:tcPr>
            <w:tcW w:w="2266" w:type="dxa"/>
            <w:shd w:val="clear" w:color="auto" w:fill="FFFFFF" w:themeFill="background1"/>
          </w:tcPr>
          <w:p w14:paraId="20D113CE" w14:textId="77777777" w:rsidR="00B56B91" w:rsidRDefault="00B56B91" w:rsidP="006D6EA1"/>
        </w:tc>
        <w:tc>
          <w:tcPr>
            <w:tcW w:w="2414" w:type="dxa"/>
            <w:shd w:val="clear" w:color="auto" w:fill="FFFFFF" w:themeFill="background1"/>
          </w:tcPr>
          <w:p w14:paraId="0FF193EA" w14:textId="77777777" w:rsidR="00B56B91" w:rsidRDefault="00B56B91" w:rsidP="006D6EA1"/>
        </w:tc>
      </w:tr>
    </w:tbl>
    <w:p w14:paraId="1F51B3E0" w14:textId="77777777" w:rsidR="004615C8" w:rsidRDefault="004615C8"/>
    <w:p w14:paraId="1C6E5226" w14:textId="77777777" w:rsidR="0078128C" w:rsidRPr="00664295" w:rsidRDefault="0078128C" w:rsidP="0078128C">
      <w:pPr>
        <w:rPr>
          <w:rFonts w:cs="Calibri"/>
          <w:szCs w:val="22"/>
        </w:rPr>
      </w:pPr>
    </w:p>
    <w:p w14:paraId="4F523101" w14:textId="77777777" w:rsidR="00B167C0" w:rsidRDefault="00B167C0" w:rsidP="00B167C0">
      <w:pPr>
        <w:pStyle w:val="Heading4"/>
      </w:pPr>
    </w:p>
    <w:p w14:paraId="1F2ECBDB" w14:textId="77777777" w:rsidR="00385340" w:rsidRPr="00664295" w:rsidRDefault="00385340" w:rsidP="0078128C">
      <w:pPr>
        <w:tabs>
          <w:tab w:val="left" w:pos="1515"/>
        </w:tabs>
        <w:rPr>
          <w:rFonts w:cs="Calibri"/>
          <w:szCs w:val="22"/>
        </w:rPr>
      </w:pPr>
    </w:p>
    <w:p w14:paraId="614F57E3" w14:textId="77777777" w:rsidR="00C04428" w:rsidRPr="00664295" w:rsidRDefault="00C04428" w:rsidP="00C04428">
      <w:pPr>
        <w:tabs>
          <w:tab w:val="left" w:pos="2445"/>
        </w:tabs>
        <w:rPr>
          <w:rFonts w:cs="Calibri"/>
          <w:szCs w:val="22"/>
        </w:rPr>
      </w:pPr>
    </w:p>
    <w:p w14:paraId="3BEB9CAC" w14:textId="77777777" w:rsidR="00C04428" w:rsidRPr="00664295" w:rsidRDefault="00C04428" w:rsidP="00C04428">
      <w:pPr>
        <w:tabs>
          <w:tab w:val="left" w:pos="2445"/>
        </w:tabs>
        <w:rPr>
          <w:rFonts w:cs="Calibri"/>
          <w:szCs w:val="22"/>
        </w:rPr>
      </w:pPr>
    </w:p>
    <w:p w14:paraId="58E639F7" w14:textId="77777777" w:rsidR="00C04428" w:rsidRPr="00664295" w:rsidRDefault="00C04428" w:rsidP="00C04428">
      <w:pPr>
        <w:tabs>
          <w:tab w:val="left" w:pos="2445"/>
        </w:tabs>
        <w:rPr>
          <w:rFonts w:cs="Calibri"/>
          <w:szCs w:val="22"/>
        </w:rPr>
      </w:pPr>
    </w:p>
    <w:p w14:paraId="134A9D83" w14:textId="77777777" w:rsidR="00C04428" w:rsidRPr="00664295" w:rsidRDefault="00C04428" w:rsidP="00C04428">
      <w:pPr>
        <w:tabs>
          <w:tab w:val="left" w:pos="2445"/>
        </w:tabs>
        <w:rPr>
          <w:rFonts w:cs="Calibri"/>
          <w:szCs w:val="22"/>
        </w:rPr>
      </w:pPr>
    </w:p>
    <w:p w14:paraId="308969D5" w14:textId="77777777" w:rsidR="0032553D" w:rsidRPr="00664295" w:rsidRDefault="0032553D" w:rsidP="0032553D">
      <w:pPr>
        <w:rPr>
          <w:rFonts w:cs="Calibri"/>
          <w:szCs w:val="22"/>
        </w:rPr>
      </w:pPr>
    </w:p>
    <w:p w14:paraId="22ADCF8C" w14:textId="77777777" w:rsidR="00375B76" w:rsidRPr="00664295" w:rsidRDefault="00375B76" w:rsidP="0032553D">
      <w:pPr>
        <w:rPr>
          <w:rFonts w:cs="Calibri"/>
          <w:szCs w:val="22"/>
        </w:rPr>
      </w:pPr>
    </w:p>
    <w:p w14:paraId="00FFE60F" w14:textId="77777777" w:rsidR="00375B76" w:rsidRPr="00664295" w:rsidRDefault="00375B76" w:rsidP="0032553D">
      <w:pPr>
        <w:rPr>
          <w:rFonts w:cs="Calibri"/>
          <w:szCs w:val="22"/>
        </w:rPr>
      </w:pPr>
    </w:p>
    <w:p w14:paraId="742989C3" w14:textId="77777777" w:rsidR="00375B76" w:rsidRPr="00664295" w:rsidRDefault="00375B76" w:rsidP="0032553D">
      <w:pPr>
        <w:rPr>
          <w:rFonts w:cs="Calibri"/>
          <w:szCs w:val="22"/>
        </w:rPr>
      </w:pPr>
    </w:p>
    <w:p w14:paraId="78970682" w14:textId="77777777" w:rsidR="00375B76" w:rsidRPr="00664295" w:rsidRDefault="00375B76" w:rsidP="0032553D">
      <w:pPr>
        <w:rPr>
          <w:rFonts w:cs="Calibri"/>
          <w:szCs w:val="22"/>
        </w:rPr>
      </w:pPr>
    </w:p>
    <w:p w14:paraId="54E19A98" w14:textId="77777777" w:rsidR="00375B76" w:rsidRPr="00664295" w:rsidRDefault="00375B76" w:rsidP="0032553D">
      <w:pPr>
        <w:rPr>
          <w:rFonts w:cs="Calibri"/>
          <w:szCs w:val="22"/>
        </w:rPr>
      </w:pPr>
    </w:p>
    <w:p w14:paraId="6DF48C50" w14:textId="77777777" w:rsidR="00375B76" w:rsidRPr="00664295" w:rsidRDefault="00375B76" w:rsidP="0032553D">
      <w:pPr>
        <w:rPr>
          <w:rFonts w:cs="Calibri"/>
          <w:szCs w:val="22"/>
        </w:rPr>
      </w:pPr>
    </w:p>
    <w:p w14:paraId="59B7C3C2" w14:textId="77777777" w:rsidR="00375B76" w:rsidRPr="00664295" w:rsidRDefault="00375B76" w:rsidP="0032553D">
      <w:pPr>
        <w:rPr>
          <w:rFonts w:cs="Calibri"/>
          <w:szCs w:val="22"/>
        </w:rPr>
      </w:pPr>
    </w:p>
    <w:p w14:paraId="79DDDC7D" w14:textId="77777777" w:rsidR="00375B76" w:rsidRPr="00664295" w:rsidRDefault="00375B76" w:rsidP="0032553D">
      <w:pPr>
        <w:rPr>
          <w:rFonts w:cs="Calibri"/>
          <w:szCs w:val="22"/>
        </w:rPr>
      </w:pPr>
    </w:p>
    <w:p w14:paraId="4F60A0A5" w14:textId="77777777" w:rsidR="00375B76" w:rsidRPr="00664295" w:rsidRDefault="00BD65F5" w:rsidP="00BD65F5">
      <w:pPr>
        <w:tabs>
          <w:tab w:val="center" w:pos="4819"/>
        </w:tabs>
        <w:rPr>
          <w:rFonts w:cs="Calibri"/>
          <w:szCs w:val="22"/>
        </w:rPr>
      </w:pPr>
      <w:r w:rsidRPr="00664295">
        <w:rPr>
          <w:rFonts w:cs="Calibri"/>
          <w:szCs w:val="22"/>
        </w:rPr>
        <w:tab/>
      </w:r>
    </w:p>
    <w:p w14:paraId="48FFAFE2" w14:textId="77777777" w:rsidR="00BD65F5" w:rsidRPr="00664295" w:rsidRDefault="00BD65F5" w:rsidP="00BD65F5">
      <w:pPr>
        <w:tabs>
          <w:tab w:val="center" w:pos="4819"/>
        </w:tabs>
        <w:rPr>
          <w:rFonts w:cs="Calibri"/>
          <w:szCs w:val="22"/>
        </w:rPr>
      </w:pPr>
    </w:p>
    <w:p w14:paraId="140B580E" w14:textId="77777777" w:rsidR="00BD65F5" w:rsidRPr="00664295" w:rsidRDefault="00BD65F5" w:rsidP="00BD65F5">
      <w:pPr>
        <w:tabs>
          <w:tab w:val="center" w:pos="4819"/>
        </w:tabs>
        <w:rPr>
          <w:rFonts w:cs="Calibri"/>
          <w:szCs w:val="22"/>
        </w:rPr>
      </w:pPr>
    </w:p>
    <w:p w14:paraId="123DDA98" w14:textId="77777777" w:rsidR="00BD65F5" w:rsidRPr="00664295" w:rsidRDefault="00BD65F5" w:rsidP="00BD65F5">
      <w:pPr>
        <w:tabs>
          <w:tab w:val="center" w:pos="4819"/>
        </w:tabs>
        <w:rPr>
          <w:rFonts w:cs="Calibri"/>
          <w:szCs w:val="22"/>
        </w:rPr>
      </w:pPr>
    </w:p>
    <w:p w14:paraId="69F7B3F6" w14:textId="77777777" w:rsidR="00375B76" w:rsidRPr="00664295" w:rsidRDefault="00375B76" w:rsidP="0032553D">
      <w:pPr>
        <w:rPr>
          <w:rFonts w:cs="Calibri"/>
          <w:szCs w:val="22"/>
        </w:rPr>
      </w:pPr>
    </w:p>
    <w:p w14:paraId="5EBFCDCA" w14:textId="77777777" w:rsidR="00375B76" w:rsidRDefault="00375B76" w:rsidP="0032553D">
      <w:pPr>
        <w:rPr>
          <w:rFonts w:cs="Calibri"/>
          <w:szCs w:val="22"/>
        </w:rPr>
      </w:pPr>
    </w:p>
    <w:p w14:paraId="7F46AE06" w14:textId="77777777" w:rsidR="00B802DE" w:rsidRDefault="00B802DE" w:rsidP="0032553D">
      <w:pPr>
        <w:rPr>
          <w:rFonts w:cs="Calibri"/>
          <w:szCs w:val="22"/>
        </w:rPr>
      </w:pPr>
    </w:p>
    <w:p w14:paraId="558F0EBE" w14:textId="77777777" w:rsidR="00B802DE" w:rsidRDefault="00B802DE" w:rsidP="0032553D">
      <w:pPr>
        <w:rPr>
          <w:rFonts w:cs="Calibri"/>
          <w:szCs w:val="22"/>
        </w:rPr>
      </w:pPr>
    </w:p>
    <w:p w14:paraId="6C3584E2" w14:textId="77777777" w:rsidR="00A77313" w:rsidRDefault="00A77313" w:rsidP="0032553D">
      <w:pPr>
        <w:rPr>
          <w:rFonts w:cs="Calibri"/>
          <w:szCs w:val="22"/>
        </w:rPr>
      </w:pPr>
    </w:p>
    <w:p w14:paraId="3B0DF892" w14:textId="77777777" w:rsidR="007A527D" w:rsidRDefault="007A527D" w:rsidP="0032553D">
      <w:pPr>
        <w:rPr>
          <w:rFonts w:cs="Calibri"/>
          <w:szCs w:val="22"/>
        </w:rPr>
      </w:pPr>
    </w:p>
    <w:p w14:paraId="52166ED4" w14:textId="77777777" w:rsidR="007A527D" w:rsidRDefault="007A527D" w:rsidP="0032553D">
      <w:pPr>
        <w:rPr>
          <w:rFonts w:cs="Calibri"/>
          <w:szCs w:val="22"/>
        </w:rPr>
      </w:pPr>
    </w:p>
    <w:p w14:paraId="2D4AB702" w14:textId="77777777" w:rsidR="007A527D" w:rsidRDefault="007A527D" w:rsidP="0032553D">
      <w:pPr>
        <w:rPr>
          <w:rFonts w:cs="Calibri"/>
          <w:szCs w:val="22"/>
        </w:rPr>
      </w:pPr>
    </w:p>
    <w:p w14:paraId="24DC0324" w14:textId="77777777" w:rsidR="007A527D" w:rsidRDefault="007A527D" w:rsidP="0032553D">
      <w:pPr>
        <w:rPr>
          <w:rFonts w:cs="Calibri"/>
          <w:szCs w:val="22"/>
        </w:rPr>
      </w:pPr>
    </w:p>
    <w:p w14:paraId="4102B52A" w14:textId="77777777" w:rsidR="007A527D" w:rsidRDefault="007A527D" w:rsidP="0032553D">
      <w:pPr>
        <w:rPr>
          <w:rFonts w:cs="Calibri"/>
          <w:szCs w:val="22"/>
        </w:rPr>
      </w:pPr>
    </w:p>
    <w:p w14:paraId="5C37C796" w14:textId="77777777" w:rsidR="00AD4A70" w:rsidRDefault="00AD4A70" w:rsidP="0032553D">
      <w:pPr>
        <w:rPr>
          <w:rFonts w:cs="Calibri"/>
          <w:szCs w:val="22"/>
        </w:rPr>
      </w:pPr>
    </w:p>
    <w:tbl>
      <w:tblPr>
        <w:tblStyle w:val="TableGrid"/>
        <w:tblW w:w="9782" w:type="dxa"/>
        <w:tblInd w:w="-289" w:type="dxa"/>
        <w:tblLook w:val="04A0" w:firstRow="1" w:lastRow="0" w:firstColumn="1" w:lastColumn="0" w:noHBand="0" w:noVBand="1"/>
      </w:tblPr>
      <w:tblGrid>
        <w:gridCol w:w="1985"/>
        <w:gridCol w:w="7797"/>
      </w:tblGrid>
      <w:tr w:rsidR="00A77313" w14:paraId="48C91BC0" w14:textId="77777777" w:rsidTr="007C0D26">
        <w:tc>
          <w:tcPr>
            <w:tcW w:w="9782" w:type="dxa"/>
            <w:gridSpan w:val="2"/>
          </w:tcPr>
          <w:p w14:paraId="62F0BE80" w14:textId="64379B7A" w:rsidR="005D0450" w:rsidRDefault="00A77313" w:rsidP="00317954">
            <w:pPr>
              <w:pStyle w:val="Heading1"/>
              <w:rPr>
                <w:rFonts w:cs="Calibri"/>
                <w:b w:val="0"/>
                <w:szCs w:val="22"/>
              </w:rPr>
            </w:pPr>
            <w:bookmarkStart w:id="10" w:name="_Toc212029315"/>
            <w:r>
              <w:lastRenderedPageBreak/>
              <w:t>Bomb threat</w:t>
            </w:r>
            <w:bookmarkEnd w:id="10"/>
          </w:p>
        </w:tc>
      </w:tr>
      <w:tr w:rsidR="005D0450" w14:paraId="0042E8AC" w14:textId="77777777" w:rsidTr="007C0D26">
        <w:tc>
          <w:tcPr>
            <w:tcW w:w="9782" w:type="dxa"/>
            <w:gridSpan w:val="2"/>
          </w:tcPr>
          <w:p w14:paraId="2A39B72C" w14:textId="77777777" w:rsidR="005D0450" w:rsidRDefault="005D0450" w:rsidP="005D0450">
            <w:pPr>
              <w:jc w:val="center"/>
              <w:rPr>
                <w:rFonts w:cs="Calibri"/>
                <w:b/>
                <w:szCs w:val="22"/>
              </w:rPr>
            </w:pPr>
            <w:r>
              <w:rPr>
                <w:rFonts w:cs="Calibri"/>
                <w:b/>
                <w:szCs w:val="22"/>
              </w:rPr>
              <w:t xml:space="preserve">Role responsible for ensuring the processes are implemented: </w:t>
            </w:r>
          </w:p>
          <w:p w14:paraId="13A3716C" w14:textId="604DF841" w:rsidR="005D0450" w:rsidRPr="005D0450" w:rsidRDefault="00000000" w:rsidP="005D0450">
            <w:pPr>
              <w:jc w:val="center"/>
              <w:rPr>
                <w:szCs w:val="22"/>
              </w:rPr>
            </w:pPr>
            <w:sdt>
              <w:sdtPr>
                <w:rPr>
                  <w:rFonts w:cs="Calibri"/>
                  <w:b/>
                  <w:szCs w:val="22"/>
                </w:rPr>
                <w:id w:val="-511070498"/>
                <w:placeholder>
                  <w:docPart w:val="7E984A8073764B1086BB79203C5F0869"/>
                </w:placeholder>
                <w:showingPlcHdr/>
                <w:text/>
              </w:sdtPr>
              <w:sdtContent>
                <w:r w:rsidR="005D0450" w:rsidRPr="005D0450">
                  <w:rPr>
                    <w:rStyle w:val="PlaceholderText"/>
                    <w:szCs w:val="22"/>
                  </w:rPr>
                  <w:t>Click here to enter text.</w:t>
                </w:r>
              </w:sdtContent>
            </w:sdt>
          </w:p>
        </w:tc>
      </w:tr>
      <w:tr w:rsidR="00A77313" w:rsidRPr="00FD468F" w14:paraId="6C6C149C" w14:textId="77777777" w:rsidTr="007C0D26">
        <w:tc>
          <w:tcPr>
            <w:tcW w:w="9782" w:type="dxa"/>
            <w:gridSpan w:val="2"/>
            <w:shd w:val="clear" w:color="auto" w:fill="DBDBDB"/>
          </w:tcPr>
          <w:p w14:paraId="663A7A20" w14:textId="77777777" w:rsidR="00A77313" w:rsidRPr="00FD468F" w:rsidRDefault="00A77313" w:rsidP="009F5FCC">
            <w:pPr>
              <w:rPr>
                <w:rFonts w:cs="Calibri"/>
                <w:b/>
                <w:szCs w:val="22"/>
              </w:rPr>
            </w:pPr>
            <w:r>
              <w:t xml:space="preserve">If you discover an object that you suspect is potentially harmful, do not touch or approach the suspicious object. </w:t>
            </w:r>
          </w:p>
        </w:tc>
      </w:tr>
      <w:tr w:rsidR="00A77313" w14:paraId="6817E447" w14:textId="77777777" w:rsidTr="007C0D26">
        <w:tc>
          <w:tcPr>
            <w:tcW w:w="1985" w:type="dxa"/>
          </w:tcPr>
          <w:p w14:paraId="095F8F99" w14:textId="77777777" w:rsidR="00A77313" w:rsidRDefault="00A77313" w:rsidP="009F5FCC">
            <w:r>
              <w:t>Confirm</w:t>
            </w:r>
          </w:p>
        </w:tc>
        <w:tc>
          <w:tcPr>
            <w:tcW w:w="7797" w:type="dxa"/>
            <w:shd w:val="clear" w:color="auto" w:fill="DBDBDB"/>
          </w:tcPr>
          <w:p w14:paraId="32149BDA" w14:textId="77777777" w:rsidR="00A77313" w:rsidRDefault="009F5FCC" w:rsidP="006300EA">
            <w:pPr>
              <w:pStyle w:val="ListParagraph"/>
              <w:numPr>
                <w:ilvl w:val="0"/>
                <w:numId w:val="51"/>
              </w:numPr>
            </w:pPr>
            <w:r>
              <w:t>The reason why you think the object is suspicious.</w:t>
            </w:r>
          </w:p>
          <w:p w14:paraId="5BABC7AB" w14:textId="77777777" w:rsidR="009F5FCC" w:rsidRDefault="009F5FCC" w:rsidP="006300EA">
            <w:pPr>
              <w:pStyle w:val="ListParagraph"/>
              <w:numPr>
                <w:ilvl w:val="0"/>
                <w:numId w:val="51"/>
              </w:numPr>
            </w:pPr>
            <w:r>
              <w:t>The location and description of the object.</w:t>
            </w:r>
          </w:p>
        </w:tc>
      </w:tr>
      <w:tr w:rsidR="009F5FCC" w14:paraId="2F4FE4A9" w14:textId="77777777" w:rsidTr="007C0D26">
        <w:tc>
          <w:tcPr>
            <w:tcW w:w="1985" w:type="dxa"/>
            <w:shd w:val="clear" w:color="auto" w:fill="DBDBDB"/>
          </w:tcPr>
          <w:p w14:paraId="779D6CFA" w14:textId="77777777" w:rsidR="009F5FCC" w:rsidRDefault="009F5FCC" w:rsidP="009F5FCC">
            <w:r>
              <w:t>Response</w:t>
            </w:r>
          </w:p>
        </w:tc>
        <w:tc>
          <w:tcPr>
            <w:tcW w:w="7797" w:type="dxa"/>
          </w:tcPr>
          <w:p w14:paraId="221BA36D" w14:textId="77777777" w:rsidR="007A527D" w:rsidRDefault="007A527D" w:rsidP="007A527D">
            <w:pPr>
              <w:pStyle w:val="ListParagraph"/>
              <w:numPr>
                <w:ilvl w:val="0"/>
                <w:numId w:val="51"/>
              </w:numPr>
            </w:pPr>
            <w:r>
              <w:rPr>
                <w:b/>
              </w:rPr>
              <w:t>DO NOT USE A MOBILE PHONE in the area of the threat.</w:t>
            </w:r>
          </w:p>
          <w:p w14:paraId="29D1CEEA" w14:textId="70FBA74B" w:rsidR="007A527D" w:rsidRDefault="009F5FCC" w:rsidP="006300EA">
            <w:pPr>
              <w:pStyle w:val="ListParagraph"/>
              <w:numPr>
                <w:ilvl w:val="0"/>
                <w:numId w:val="51"/>
              </w:numPr>
            </w:pPr>
            <w:r>
              <w:t xml:space="preserve">Notify </w:t>
            </w:r>
            <w:sdt>
              <w:sdtPr>
                <w:id w:val="-1245257325"/>
                <w:placeholder>
                  <w:docPart w:val="DefaultPlaceholder_1081868574"/>
                </w:placeholder>
                <w:showingPlcHdr/>
                <w:text/>
              </w:sdtPr>
              <w:sdtContent>
                <w:r w:rsidRPr="006872F9">
                  <w:rPr>
                    <w:rStyle w:val="PlaceholderText"/>
                  </w:rPr>
                  <w:t>Click here to enter text.</w:t>
                </w:r>
              </w:sdtContent>
            </w:sdt>
            <w:r>
              <w:t xml:space="preserve">of your observation. </w:t>
            </w:r>
          </w:p>
          <w:p w14:paraId="31E1393D" w14:textId="49747C9A" w:rsidR="009F5FCC" w:rsidRDefault="007A527D" w:rsidP="006300EA">
            <w:pPr>
              <w:pStyle w:val="ListParagraph"/>
              <w:numPr>
                <w:ilvl w:val="0"/>
                <w:numId w:val="51"/>
              </w:numPr>
            </w:pPr>
            <w:r>
              <w:t>C</w:t>
            </w:r>
            <w:r w:rsidR="009F5FCC">
              <w:t>all 111</w:t>
            </w:r>
            <w:r w:rsidR="00246781">
              <w:t xml:space="preserve"> away from the object</w:t>
            </w:r>
            <w:r w:rsidR="009F5FCC">
              <w:t>.</w:t>
            </w:r>
          </w:p>
          <w:p w14:paraId="285D9DB9" w14:textId="77777777" w:rsidR="009F5FCC" w:rsidRDefault="009F5FCC" w:rsidP="006300EA">
            <w:pPr>
              <w:pStyle w:val="ListParagraph"/>
              <w:numPr>
                <w:ilvl w:val="0"/>
                <w:numId w:val="51"/>
              </w:numPr>
            </w:pPr>
            <w:r>
              <w:t>E</w:t>
            </w:r>
            <w:r w:rsidR="000F23BA">
              <w:t>vacuate the building or area:</w:t>
            </w:r>
          </w:p>
          <w:p w14:paraId="2A787D67" w14:textId="4A9BCB33" w:rsidR="000F23BA" w:rsidRDefault="000F23BA" w:rsidP="006300EA">
            <w:pPr>
              <w:numPr>
                <w:ilvl w:val="1"/>
                <w:numId w:val="51"/>
              </w:numPr>
              <w:spacing w:before="100" w:beforeAutospacing="1" w:after="100" w:afterAutospacing="1"/>
            </w:pPr>
            <w:r>
              <w:t xml:space="preserve">Evacuate the building as instructed by fire/emergency warden, senior </w:t>
            </w:r>
            <w:r w:rsidR="009D0371">
              <w:t>workers</w:t>
            </w:r>
            <w:r w:rsidR="00012F79">
              <w:t xml:space="preserve"> </w:t>
            </w:r>
            <w:r w:rsidR="00FE135F">
              <w:t>o</w:t>
            </w:r>
            <w:r>
              <w:t>r emergency services.</w:t>
            </w:r>
          </w:p>
          <w:p w14:paraId="6B6F9EEC" w14:textId="77777777" w:rsidR="000F23BA" w:rsidRDefault="000F23BA" w:rsidP="006300EA">
            <w:pPr>
              <w:numPr>
                <w:ilvl w:val="1"/>
                <w:numId w:val="51"/>
              </w:numPr>
              <w:spacing w:before="100" w:beforeAutospacing="1" w:after="100" w:afterAutospacing="1"/>
            </w:pPr>
            <w:r>
              <w:rPr>
                <w:b/>
                <w:bCs/>
              </w:rPr>
              <w:t>Instructions are verbal (no fire alarms are to be activated).</w:t>
            </w:r>
          </w:p>
          <w:p w14:paraId="3430C104" w14:textId="77777777" w:rsidR="000F23BA" w:rsidRDefault="000F23BA" w:rsidP="006300EA">
            <w:pPr>
              <w:numPr>
                <w:ilvl w:val="1"/>
                <w:numId w:val="51"/>
              </w:numPr>
              <w:spacing w:before="100" w:beforeAutospacing="1" w:after="100" w:afterAutospacing="1"/>
            </w:pPr>
            <w:r>
              <w:t>Meet at the assembly area</w:t>
            </w:r>
            <w:r w:rsidR="0029098C">
              <w:t xml:space="preserve">. </w:t>
            </w:r>
          </w:p>
          <w:p w14:paraId="4D6984E7" w14:textId="55CF4B74" w:rsidR="000F23BA" w:rsidRDefault="000F23BA" w:rsidP="006300EA">
            <w:pPr>
              <w:numPr>
                <w:ilvl w:val="1"/>
                <w:numId w:val="51"/>
              </w:numPr>
              <w:spacing w:before="100" w:beforeAutospacing="1" w:after="100" w:afterAutospacing="1"/>
            </w:pPr>
            <w:r>
              <w:t>Take</w:t>
            </w:r>
            <w:r w:rsidR="0029098C">
              <w:t xml:space="preserve"> all your personal belongings if it’s safe</w:t>
            </w:r>
            <w:r w:rsidR="00FE135F">
              <w:t>.</w:t>
            </w:r>
          </w:p>
          <w:p w14:paraId="641C7293" w14:textId="77777777" w:rsidR="009F5FCC" w:rsidRDefault="009F5FCC" w:rsidP="006300EA">
            <w:pPr>
              <w:pStyle w:val="ListParagraph"/>
              <w:numPr>
                <w:ilvl w:val="0"/>
                <w:numId w:val="51"/>
              </w:numPr>
            </w:pPr>
            <w:r>
              <w:t>Prevent others from going near the object.</w:t>
            </w:r>
          </w:p>
          <w:p w14:paraId="32645762" w14:textId="77777777" w:rsidR="000F23BA" w:rsidRDefault="000F23BA" w:rsidP="006300EA">
            <w:pPr>
              <w:pStyle w:val="ListParagraph"/>
              <w:numPr>
                <w:ilvl w:val="0"/>
                <w:numId w:val="51"/>
              </w:numPr>
            </w:pPr>
            <w:r>
              <w:t>Cordon off the area.</w:t>
            </w:r>
          </w:p>
          <w:p w14:paraId="4E79063E" w14:textId="77777777" w:rsidR="009F5FCC" w:rsidRDefault="000F23BA" w:rsidP="006300EA">
            <w:pPr>
              <w:pStyle w:val="ListParagraph"/>
              <w:numPr>
                <w:ilvl w:val="0"/>
                <w:numId w:val="51"/>
              </w:numPr>
            </w:pPr>
            <w:r>
              <w:t>People need to be at least 100 metres away from the suspect object.</w:t>
            </w:r>
          </w:p>
          <w:p w14:paraId="13F168D8" w14:textId="77777777" w:rsidR="009F5FCC" w:rsidRDefault="009F5FCC" w:rsidP="009F5FCC">
            <w:pPr>
              <w:pStyle w:val="ListParagraph"/>
              <w:ind w:left="360"/>
            </w:pPr>
          </w:p>
        </w:tc>
      </w:tr>
      <w:tr w:rsidR="000F23BA" w14:paraId="77185A52" w14:textId="77777777" w:rsidTr="007C0D26">
        <w:tc>
          <w:tcPr>
            <w:tcW w:w="1985" w:type="dxa"/>
          </w:tcPr>
          <w:p w14:paraId="2703F818" w14:textId="77777777" w:rsidR="000F23BA" w:rsidRDefault="000F23BA" w:rsidP="009F5FCC">
            <w:r>
              <w:t>Control</w:t>
            </w:r>
          </w:p>
        </w:tc>
        <w:tc>
          <w:tcPr>
            <w:tcW w:w="7797" w:type="dxa"/>
            <w:shd w:val="clear" w:color="auto" w:fill="DBDBDB"/>
          </w:tcPr>
          <w:p w14:paraId="5E517C3F" w14:textId="60CEEB0E" w:rsidR="000F23BA" w:rsidRDefault="000F23BA" w:rsidP="006300EA">
            <w:pPr>
              <w:pStyle w:val="ListParagraph"/>
              <w:numPr>
                <w:ilvl w:val="0"/>
                <w:numId w:val="51"/>
              </w:numPr>
            </w:pPr>
            <w:r>
              <w:t xml:space="preserve">Senior </w:t>
            </w:r>
            <w:r w:rsidR="009D0371">
              <w:t>workers</w:t>
            </w:r>
            <w:r>
              <w:t xml:space="preserve"> s from the evacuated workplace must exercise control of the scene until the police or specialist agency arrive and take over.</w:t>
            </w:r>
          </w:p>
        </w:tc>
      </w:tr>
      <w:tr w:rsidR="0029098C" w14:paraId="18DE83A5" w14:textId="77777777" w:rsidTr="007C0D26">
        <w:tc>
          <w:tcPr>
            <w:tcW w:w="1985" w:type="dxa"/>
            <w:shd w:val="clear" w:color="auto" w:fill="DBDBDB"/>
          </w:tcPr>
          <w:p w14:paraId="7C4DE908" w14:textId="77777777" w:rsidR="0029098C" w:rsidRDefault="0029098C" w:rsidP="009F5FCC">
            <w:r>
              <w:t>Safety</w:t>
            </w:r>
          </w:p>
        </w:tc>
        <w:tc>
          <w:tcPr>
            <w:tcW w:w="7797" w:type="dxa"/>
          </w:tcPr>
          <w:p w14:paraId="53F1D1D0" w14:textId="77777777" w:rsidR="0029098C" w:rsidRDefault="0029098C" w:rsidP="006300EA">
            <w:pPr>
              <w:pStyle w:val="ListParagraph"/>
              <w:numPr>
                <w:ilvl w:val="0"/>
                <w:numId w:val="51"/>
              </w:numPr>
            </w:pPr>
            <w:r>
              <w:t xml:space="preserve">Principle: </w:t>
            </w:r>
          </w:p>
          <w:p w14:paraId="7F0B06C7" w14:textId="77777777" w:rsidR="0029098C" w:rsidRDefault="0029098C" w:rsidP="006300EA">
            <w:pPr>
              <w:pStyle w:val="ListParagraph"/>
              <w:numPr>
                <w:ilvl w:val="1"/>
                <w:numId w:val="51"/>
              </w:numPr>
            </w:pPr>
            <w:r>
              <w:t>Preservation of life is paramount.</w:t>
            </w:r>
          </w:p>
          <w:p w14:paraId="651007E9" w14:textId="77777777" w:rsidR="0029098C" w:rsidRDefault="0029098C" w:rsidP="006300EA">
            <w:pPr>
              <w:pStyle w:val="ListParagraph"/>
              <w:numPr>
                <w:ilvl w:val="1"/>
                <w:numId w:val="51"/>
              </w:numPr>
            </w:pPr>
            <w:r>
              <w:t>Protection of property is of secondary importance.</w:t>
            </w:r>
          </w:p>
          <w:p w14:paraId="330C6D28" w14:textId="77777777" w:rsidR="0029098C" w:rsidRDefault="0029098C" w:rsidP="0029098C">
            <w:r>
              <w:t>Observe the following safety precautions:</w:t>
            </w:r>
          </w:p>
          <w:p w14:paraId="7EC46681" w14:textId="77777777" w:rsidR="005E0629" w:rsidRDefault="005E0629" w:rsidP="006300EA">
            <w:pPr>
              <w:pStyle w:val="ListParagraph"/>
              <w:numPr>
                <w:ilvl w:val="0"/>
                <w:numId w:val="52"/>
              </w:numPr>
            </w:pPr>
            <w:r>
              <w:t>No matter how harmless the item looks, treat it as lethal until it is declared safe by experts.</w:t>
            </w:r>
          </w:p>
          <w:p w14:paraId="4F9D4DEF" w14:textId="3E45EF70" w:rsidR="005E0629" w:rsidRDefault="005E0629" w:rsidP="006300EA">
            <w:pPr>
              <w:pStyle w:val="ListParagraph"/>
              <w:numPr>
                <w:ilvl w:val="0"/>
                <w:numId w:val="52"/>
              </w:numPr>
            </w:pPr>
            <w:r>
              <w:t xml:space="preserve">Only an explosives expert can declare </w:t>
            </w:r>
            <w:r w:rsidR="00FE135F">
              <w:t xml:space="preserve">the </w:t>
            </w:r>
            <w:r>
              <w:t>item safe.</w:t>
            </w:r>
          </w:p>
          <w:p w14:paraId="60C3B964" w14:textId="1BFF8377" w:rsidR="005E0629" w:rsidRDefault="005E0629" w:rsidP="006300EA">
            <w:pPr>
              <w:pStyle w:val="ListParagraph"/>
              <w:numPr>
                <w:ilvl w:val="0"/>
                <w:numId w:val="52"/>
              </w:numPr>
            </w:pPr>
            <w:r>
              <w:t xml:space="preserve">Ensure </w:t>
            </w:r>
            <w:r w:rsidR="007A527D">
              <w:t>workers</w:t>
            </w:r>
            <w:r>
              <w:t>, visitors</w:t>
            </w:r>
            <w:r w:rsidR="00FE135F">
              <w:t>,</w:t>
            </w:r>
            <w:r>
              <w:t xml:space="preserve"> and </w:t>
            </w:r>
            <w:r w:rsidR="0023263B">
              <w:t>t</w:t>
            </w:r>
            <w:r w:rsidR="007A527D">
              <w:rPr>
                <w:rFonts w:cs="Calibri"/>
              </w:rPr>
              <w:t>ā</w:t>
            </w:r>
            <w:r w:rsidR="0023263B">
              <w:t>ngata whaiora/t</w:t>
            </w:r>
            <w:r w:rsidR="007A527D">
              <w:rPr>
                <w:rFonts w:cs="Calibri"/>
              </w:rPr>
              <w:t>ā</w:t>
            </w:r>
            <w:r w:rsidR="0023263B">
              <w:t xml:space="preserve">ngata whaikaha </w:t>
            </w:r>
            <w:r>
              <w:t>follow the instructions noted in this document.</w:t>
            </w:r>
          </w:p>
          <w:p w14:paraId="4FAC1CED" w14:textId="77777777" w:rsidR="0029098C" w:rsidRDefault="005E0629" w:rsidP="006300EA">
            <w:pPr>
              <w:pStyle w:val="ListParagraph"/>
              <w:numPr>
                <w:ilvl w:val="0"/>
                <w:numId w:val="52"/>
              </w:numPr>
            </w:pPr>
            <w:r>
              <w:t>Be cognisant that the procedures for dealing with a suspicious object can take several hours.</w:t>
            </w:r>
          </w:p>
        </w:tc>
      </w:tr>
      <w:tr w:rsidR="00DD0906" w14:paraId="708273B5" w14:textId="77777777" w:rsidTr="007C0D26">
        <w:tc>
          <w:tcPr>
            <w:tcW w:w="1985" w:type="dxa"/>
            <w:shd w:val="clear" w:color="auto" w:fill="FFFFFF" w:themeFill="background1"/>
          </w:tcPr>
          <w:p w14:paraId="2B6D18B9" w14:textId="77777777" w:rsidR="00DD0906" w:rsidRDefault="00DD0906" w:rsidP="009F5FCC">
            <w:r>
              <w:t>Threat made by phone</w:t>
            </w:r>
          </w:p>
        </w:tc>
        <w:tc>
          <w:tcPr>
            <w:tcW w:w="7797" w:type="dxa"/>
          </w:tcPr>
          <w:p w14:paraId="135A4B80" w14:textId="77777777" w:rsidR="00DD0906" w:rsidRDefault="00DD0906" w:rsidP="006300EA">
            <w:pPr>
              <w:pStyle w:val="ListParagraph"/>
              <w:numPr>
                <w:ilvl w:val="0"/>
                <w:numId w:val="51"/>
              </w:numPr>
            </w:pPr>
            <w:r>
              <w:t>Ring the police and follow their instructions.</w:t>
            </w:r>
          </w:p>
          <w:p w14:paraId="0A0F1C42" w14:textId="4FC3218B" w:rsidR="00DD0906" w:rsidRPr="0023263B" w:rsidRDefault="00DD0906" w:rsidP="006300EA">
            <w:pPr>
              <w:pStyle w:val="ListParagraph"/>
              <w:numPr>
                <w:ilvl w:val="0"/>
                <w:numId w:val="51"/>
              </w:numPr>
            </w:pPr>
            <w:r w:rsidRPr="0023263B">
              <w:t xml:space="preserve">Complete the </w:t>
            </w:r>
            <w:hyperlink r:id="rId37" w:history="1">
              <w:r w:rsidR="0023263B" w:rsidRPr="0023263B">
                <w:rPr>
                  <w:rStyle w:val="Hyperlink"/>
                </w:rPr>
                <w:t>bomb threat checklist</w:t>
              </w:r>
            </w:hyperlink>
            <w:r w:rsidR="0023263B">
              <w:t xml:space="preserve"> </w:t>
            </w:r>
            <w:r w:rsidRPr="0023263B">
              <w:t>after the phone call:</w:t>
            </w:r>
          </w:p>
          <w:p w14:paraId="00BBD0A5" w14:textId="77777777" w:rsidR="00DD0906" w:rsidRDefault="00DD0906" w:rsidP="0023263B">
            <w:pPr>
              <w:pStyle w:val="ListParagraph"/>
              <w:numPr>
                <w:ilvl w:val="0"/>
                <w:numId w:val="51"/>
              </w:numPr>
            </w:pPr>
            <w:r>
              <w:t>If the threat is imminent call 111.</w:t>
            </w:r>
          </w:p>
          <w:p w14:paraId="403FF40D" w14:textId="77777777" w:rsidR="00DD0906" w:rsidRDefault="00DD0906" w:rsidP="00DD0906"/>
        </w:tc>
      </w:tr>
    </w:tbl>
    <w:p w14:paraId="579DDC04" w14:textId="77777777" w:rsidR="00A77313" w:rsidRDefault="00A77313" w:rsidP="00A77313">
      <w:pPr>
        <w:pStyle w:val="Heading3"/>
      </w:pPr>
    </w:p>
    <w:p w14:paraId="5E0E69A1" w14:textId="77777777" w:rsidR="00A77313" w:rsidRDefault="00A77313" w:rsidP="0032553D">
      <w:pPr>
        <w:rPr>
          <w:rFonts w:cs="Calibri"/>
          <w:szCs w:val="22"/>
        </w:rPr>
      </w:pPr>
    </w:p>
    <w:p w14:paraId="69F74012" w14:textId="77777777" w:rsidR="00A75F4B" w:rsidRDefault="00A75F4B" w:rsidP="0032553D">
      <w:pPr>
        <w:rPr>
          <w:rFonts w:cs="Calibri"/>
          <w:szCs w:val="22"/>
        </w:rPr>
      </w:pPr>
    </w:p>
    <w:p w14:paraId="4D61D2AC" w14:textId="77777777" w:rsidR="00A75F4B" w:rsidRDefault="00A75F4B" w:rsidP="0032553D">
      <w:pPr>
        <w:rPr>
          <w:rFonts w:cs="Calibri"/>
          <w:szCs w:val="22"/>
        </w:rPr>
      </w:pPr>
    </w:p>
    <w:p w14:paraId="3CDBEC0C" w14:textId="77777777" w:rsidR="00A75F4B" w:rsidRDefault="00A75F4B" w:rsidP="0032553D">
      <w:pPr>
        <w:rPr>
          <w:rFonts w:cs="Calibri"/>
          <w:szCs w:val="22"/>
        </w:rPr>
      </w:pPr>
    </w:p>
    <w:p w14:paraId="5BFB60D9" w14:textId="77777777" w:rsidR="00A75F4B" w:rsidRDefault="00A75F4B" w:rsidP="0032553D">
      <w:pPr>
        <w:rPr>
          <w:rFonts w:cs="Calibri"/>
          <w:szCs w:val="22"/>
        </w:rPr>
      </w:pPr>
    </w:p>
    <w:p w14:paraId="55BF5287" w14:textId="77777777" w:rsidR="00A75F4B" w:rsidRDefault="00A75F4B" w:rsidP="0032553D">
      <w:pPr>
        <w:rPr>
          <w:rFonts w:cs="Calibri"/>
          <w:szCs w:val="22"/>
        </w:rPr>
      </w:pPr>
    </w:p>
    <w:p w14:paraId="27CDDBE3" w14:textId="77777777" w:rsidR="00A75F4B" w:rsidRDefault="00A75F4B" w:rsidP="0032553D">
      <w:pPr>
        <w:rPr>
          <w:rFonts w:cs="Calibri"/>
          <w:szCs w:val="22"/>
        </w:rPr>
      </w:pPr>
    </w:p>
    <w:p w14:paraId="1F795AF3" w14:textId="77777777" w:rsidR="00A75F4B" w:rsidRDefault="00A75F4B" w:rsidP="0032553D">
      <w:pPr>
        <w:rPr>
          <w:rFonts w:cs="Calibri"/>
          <w:szCs w:val="22"/>
        </w:rPr>
      </w:pPr>
    </w:p>
    <w:p w14:paraId="0DA2DAB2" w14:textId="77777777" w:rsidR="00A75F4B" w:rsidRDefault="00A75F4B" w:rsidP="0032553D">
      <w:pPr>
        <w:rPr>
          <w:rFonts w:cs="Calibri"/>
          <w:szCs w:val="22"/>
        </w:rPr>
      </w:pPr>
    </w:p>
    <w:p w14:paraId="3BAC9DE7" w14:textId="77777777" w:rsidR="00A75F4B" w:rsidRDefault="00A75F4B" w:rsidP="0032553D">
      <w:pPr>
        <w:rPr>
          <w:rFonts w:cs="Calibri"/>
          <w:szCs w:val="22"/>
        </w:rPr>
      </w:pPr>
    </w:p>
    <w:p w14:paraId="68328C72" w14:textId="77777777" w:rsidR="00A75F4B" w:rsidRDefault="00A75F4B" w:rsidP="0032553D">
      <w:pPr>
        <w:rPr>
          <w:rFonts w:cs="Calibri"/>
          <w:szCs w:val="22"/>
        </w:rPr>
      </w:pPr>
    </w:p>
    <w:p w14:paraId="7642CFF8" w14:textId="77777777" w:rsidR="00A75F4B" w:rsidRDefault="00A75F4B" w:rsidP="0032553D">
      <w:pPr>
        <w:rPr>
          <w:rFonts w:cs="Calibri"/>
          <w:szCs w:val="22"/>
        </w:rPr>
      </w:pPr>
    </w:p>
    <w:p w14:paraId="7C316622" w14:textId="77777777" w:rsidR="00A75F4B" w:rsidRDefault="00A75F4B" w:rsidP="0032553D">
      <w:pPr>
        <w:rPr>
          <w:rFonts w:cs="Calibri"/>
          <w:szCs w:val="22"/>
        </w:rPr>
      </w:pPr>
    </w:p>
    <w:p w14:paraId="36D9963A" w14:textId="77777777" w:rsidR="00E32AEB" w:rsidRDefault="00E32AEB" w:rsidP="0032553D">
      <w:pPr>
        <w:rPr>
          <w:rFonts w:cs="Calibri"/>
          <w:szCs w:val="22"/>
        </w:rPr>
      </w:pPr>
    </w:p>
    <w:p w14:paraId="3D21AFC6" w14:textId="77777777" w:rsidR="0023263B" w:rsidRPr="00664295" w:rsidRDefault="0023263B" w:rsidP="0032553D">
      <w:pPr>
        <w:rPr>
          <w:rFonts w:cs="Calibri"/>
          <w:szCs w:val="22"/>
        </w:rPr>
      </w:pPr>
    </w:p>
    <w:tbl>
      <w:tblPr>
        <w:tblStyle w:val="TableGrid"/>
        <w:tblW w:w="9923" w:type="dxa"/>
        <w:tblInd w:w="-289" w:type="dxa"/>
        <w:tblLook w:val="04A0" w:firstRow="1" w:lastRow="0" w:firstColumn="1" w:lastColumn="0" w:noHBand="0" w:noVBand="1"/>
      </w:tblPr>
      <w:tblGrid>
        <w:gridCol w:w="1985"/>
        <w:gridCol w:w="2716"/>
        <w:gridCol w:w="2364"/>
        <w:gridCol w:w="2858"/>
      </w:tblGrid>
      <w:tr w:rsidR="00455F3F" w14:paraId="7B86912A" w14:textId="77777777" w:rsidTr="00F73487">
        <w:tc>
          <w:tcPr>
            <w:tcW w:w="9923" w:type="dxa"/>
            <w:gridSpan w:val="4"/>
          </w:tcPr>
          <w:p w14:paraId="364B22E6" w14:textId="0105DB93" w:rsidR="00455F3F" w:rsidRDefault="00455F3F" w:rsidP="005105C8">
            <w:pPr>
              <w:pStyle w:val="Heading1"/>
              <w:spacing w:after="0" w:afterAutospacing="0"/>
              <w:rPr>
                <w:rFonts w:cs="Calibri"/>
                <w:b w:val="0"/>
                <w:szCs w:val="22"/>
              </w:rPr>
            </w:pPr>
            <w:bookmarkStart w:id="11" w:name="_Toc212029316"/>
            <w:r>
              <w:rPr>
                <w:rFonts w:cs="Calibri"/>
              </w:rPr>
              <w:lastRenderedPageBreak/>
              <w:t>Earthquake</w:t>
            </w:r>
            <w:r w:rsidR="00D020E5">
              <w:rPr>
                <w:rFonts w:cs="Calibri"/>
              </w:rPr>
              <w:t xml:space="preserve"> - </w:t>
            </w:r>
            <w:r w:rsidR="00D020E5">
              <w:t>Ngā Rū Whenua</w:t>
            </w:r>
            <w:bookmarkEnd w:id="11"/>
          </w:p>
        </w:tc>
      </w:tr>
      <w:tr w:rsidR="008E6800" w14:paraId="2372637A" w14:textId="77777777" w:rsidTr="00F73487">
        <w:tc>
          <w:tcPr>
            <w:tcW w:w="9923" w:type="dxa"/>
            <w:gridSpan w:val="4"/>
          </w:tcPr>
          <w:p w14:paraId="48935F28" w14:textId="77777777" w:rsidR="008E6800" w:rsidRDefault="008E6800" w:rsidP="008E6800">
            <w:pPr>
              <w:jc w:val="center"/>
              <w:rPr>
                <w:rFonts w:cs="Calibri"/>
                <w:b/>
                <w:szCs w:val="22"/>
              </w:rPr>
            </w:pPr>
            <w:r>
              <w:rPr>
                <w:rFonts w:cs="Calibri"/>
                <w:b/>
                <w:szCs w:val="22"/>
              </w:rPr>
              <w:t xml:space="preserve">Role responsible for ensuring the processes are implemented: </w:t>
            </w:r>
          </w:p>
          <w:p w14:paraId="6681FA76" w14:textId="0B835653" w:rsidR="008E6800" w:rsidRPr="008E6800" w:rsidRDefault="00000000" w:rsidP="008E6800">
            <w:pPr>
              <w:jc w:val="center"/>
              <w:rPr>
                <w:rFonts w:cs="Calibri"/>
                <w:szCs w:val="22"/>
              </w:rPr>
            </w:pPr>
            <w:sdt>
              <w:sdtPr>
                <w:rPr>
                  <w:rFonts w:cs="Calibri"/>
                  <w:b/>
                  <w:szCs w:val="22"/>
                </w:rPr>
                <w:id w:val="-407541274"/>
                <w:placeholder>
                  <w:docPart w:val="95BA700FDF2D4A3F97BF40973FA2F28D"/>
                </w:placeholder>
                <w:showingPlcHdr/>
                <w:text/>
              </w:sdtPr>
              <w:sdtContent>
                <w:r w:rsidR="008E6800" w:rsidRPr="008E6800">
                  <w:rPr>
                    <w:rStyle w:val="PlaceholderText"/>
                    <w:szCs w:val="22"/>
                  </w:rPr>
                  <w:t>Click here to enter text.</w:t>
                </w:r>
              </w:sdtContent>
            </w:sdt>
          </w:p>
        </w:tc>
      </w:tr>
      <w:tr w:rsidR="006F49A0" w14:paraId="31D5285C" w14:textId="77777777" w:rsidTr="00F73487">
        <w:tc>
          <w:tcPr>
            <w:tcW w:w="1985" w:type="dxa"/>
            <w:shd w:val="clear" w:color="auto" w:fill="E3DCBD"/>
          </w:tcPr>
          <w:p w14:paraId="747C00A0" w14:textId="77777777" w:rsidR="00455F3F" w:rsidRDefault="00455F3F" w:rsidP="00455F3F">
            <w:pPr>
              <w:rPr>
                <w:rFonts w:cs="Calibri"/>
                <w:szCs w:val="22"/>
              </w:rPr>
            </w:pPr>
            <w:r w:rsidRPr="00454AD7">
              <w:rPr>
                <w:rFonts w:cs="Calibri"/>
                <w:szCs w:val="22"/>
              </w:rPr>
              <w:t xml:space="preserve">Training resources </w:t>
            </w:r>
          </w:p>
          <w:p w14:paraId="5430EA71" w14:textId="77777777" w:rsidR="006F49A0" w:rsidRDefault="006F49A0" w:rsidP="00322D14">
            <w:pPr>
              <w:rPr>
                <w:rFonts w:cs="Calibri"/>
                <w:b/>
                <w:szCs w:val="22"/>
              </w:rPr>
            </w:pPr>
          </w:p>
          <w:p w14:paraId="739ED5AD" w14:textId="77777777" w:rsidR="006F49A0" w:rsidRDefault="006F49A0" w:rsidP="00322D14">
            <w:pPr>
              <w:rPr>
                <w:rFonts w:cs="Calibri"/>
                <w:b/>
                <w:szCs w:val="22"/>
              </w:rPr>
            </w:pPr>
          </w:p>
          <w:p w14:paraId="2F784BE1" w14:textId="77777777" w:rsidR="006F49A0" w:rsidRDefault="006F49A0" w:rsidP="00322D14">
            <w:pPr>
              <w:rPr>
                <w:rFonts w:cs="Calibri"/>
                <w:b/>
                <w:szCs w:val="22"/>
              </w:rPr>
            </w:pPr>
          </w:p>
          <w:p w14:paraId="3503BE4C" w14:textId="77777777" w:rsidR="006F49A0" w:rsidRDefault="006F49A0" w:rsidP="00322D14">
            <w:pPr>
              <w:rPr>
                <w:rFonts w:cs="Calibri"/>
                <w:b/>
                <w:szCs w:val="22"/>
              </w:rPr>
            </w:pPr>
          </w:p>
          <w:p w14:paraId="6BA82EFE" w14:textId="77777777" w:rsidR="003B4FD7" w:rsidRDefault="003B4FD7" w:rsidP="00322D14">
            <w:pPr>
              <w:rPr>
                <w:rFonts w:cs="Calibri"/>
                <w:b/>
                <w:szCs w:val="22"/>
              </w:rPr>
            </w:pPr>
          </w:p>
          <w:p w14:paraId="2E1FA7C2" w14:textId="77777777" w:rsidR="003B4FD7" w:rsidRDefault="003B4FD7" w:rsidP="00322D14">
            <w:pPr>
              <w:rPr>
                <w:rFonts w:cs="Calibri"/>
                <w:b/>
                <w:szCs w:val="22"/>
              </w:rPr>
            </w:pPr>
          </w:p>
          <w:p w14:paraId="0F737D18" w14:textId="77777777" w:rsidR="003B4FD7" w:rsidRDefault="003B4FD7" w:rsidP="00322D14">
            <w:pPr>
              <w:rPr>
                <w:rFonts w:cs="Calibri"/>
                <w:b/>
                <w:szCs w:val="22"/>
              </w:rPr>
            </w:pPr>
          </w:p>
          <w:p w14:paraId="5C92BD5C" w14:textId="77777777" w:rsidR="003B4FD7" w:rsidRDefault="003B4FD7" w:rsidP="00322D14">
            <w:pPr>
              <w:rPr>
                <w:rFonts w:cs="Calibri"/>
                <w:b/>
                <w:szCs w:val="22"/>
              </w:rPr>
            </w:pPr>
          </w:p>
          <w:p w14:paraId="047762BE" w14:textId="77777777" w:rsidR="003B4FD7" w:rsidRDefault="003B4FD7" w:rsidP="00322D14">
            <w:pPr>
              <w:rPr>
                <w:rFonts w:cs="Calibri"/>
                <w:b/>
                <w:szCs w:val="22"/>
              </w:rPr>
            </w:pPr>
          </w:p>
          <w:p w14:paraId="7313D136" w14:textId="77777777" w:rsidR="003B4FD7" w:rsidRDefault="003B4FD7" w:rsidP="00322D14">
            <w:pPr>
              <w:rPr>
                <w:rFonts w:cs="Calibri"/>
                <w:b/>
                <w:szCs w:val="22"/>
              </w:rPr>
            </w:pPr>
          </w:p>
        </w:tc>
        <w:tc>
          <w:tcPr>
            <w:tcW w:w="7938" w:type="dxa"/>
            <w:gridSpan w:val="3"/>
          </w:tcPr>
          <w:p w14:paraId="5A4DFBAD" w14:textId="77777777" w:rsidR="00455F3F" w:rsidRPr="00455F3F" w:rsidRDefault="00455F3F" w:rsidP="00455F3F">
            <w:pPr>
              <w:rPr>
                <w:rFonts w:cs="Calibri"/>
                <w:szCs w:val="22"/>
              </w:rPr>
            </w:pPr>
            <w:hyperlink r:id="rId38" w:history="1">
              <w:r w:rsidRPr="00025E65">
                <w:rPr>
                  <w:rStyle w:val="Hyperlink"/>
                  <w:rFonts w:cs="Calibri"/>
                  <w:szCs w:val="22"/>
                </w:rPr>
                <w:t>Videos:</w:t>
              </w:r>
            </w:hyperlink>
          </w:p>
          <w:p w14:paraId="7CBD0DCF" w14:textId="77777777" w:rsidR="006F49A0" w:rsidRPr="00025E65" w:rsidRDefault="00025E65" w:rsidP="006300EA">
            <w:pPr>
              <w:pStyle w:val="ListParagraph"/>
              <w:numPr>
                <w:ilvl w:val="0"/>
                <w:numId w:val="12"/>
              </w:numPr>
            </w:pPr>
            <w:r w:rsidRPr="00025E65">
              <w:rPr>
                <w:rStyle w:val="Hyperlink"/>
                <w:rFonts w:cs="Calibri"/>
                <w:color w:val="auto"/>
                <w:szCs w:val="22"/>
                <w:u w:val="none"/>
              </w:rPr>
              <w:t>When</w:t>
            </w:r>
            <w:r w:rsidR="006F49A0" w:rsidRPr="00025E65">
              <w:rPr>
                <w:rStyle w:val="Hyperlink"/>
                <w:rFonts w:cs="Calibri"/>
                <w:color w:val="auto"/>
                <w:szCs w:val="22"/>
                <w:u w:val="none"/>
              </w:rPr>
              <w:t xml:space="preserve"> you are driving</w:t>
            </w:r>
            <w:r>
              <w:rPr>
                <w:rStyle w:val="Hyperlink"/>
                <w:rFonts w:cs="Calibri"/>
                <w:color w:val="auto"/>
                <w:szCs w:val="22"/>
                <w:u w:val="none"/>
              </w:rPr>
              <w:t>.</w:t>
            </w:r>
          </w:p>
          <w:p w14:paraId="7BC7C8F7" w14:textId="77777777" w:rsidR="006F49A0" w:rsidRPr="00025E65" w:rsidRDefault="00025E65" w:rsidP="006300EA">
            <w:pPr>
              <w:pStyle w:val="ListParagraph"/>
              <w:numPr>
                <w:ilvl w:val="0"/>
                <w:numId w:val="12"/>
              </w:numPr>
            </w:pPr>
            <w:r w:rsidRPr="00025E65">
              <w:rPr>
                <w:rStyle w:val="Hyperlink"/>
                <w:color w:val="auto"/>
                <w:u w:val="none"/>
              </w:rPr>
              <w:t>If</w:t>
            </w:r>
            <w:r w:rsidR="006F49A0" w:rsidRPr="00025E65">
              <w:rPr>
                <w:rStyle w:val="Hyperlink"/>
                <w:color w:val="auto"/>
                <w:u w:val="none"/>
              </w:rPr>
              <w:t xml:space="preserve"> you're near a sturdy desk or table</w:t>
            </w:r>
            <w:r>
              <w:rPr>
                <w:rStyle w:val="Hyperlink"/>
                <w:color w:val="auto"/>
                <w:u w:val="none"/>
              </w:rPr>
              <w:t>.</w:t>
            </w:r>
          </w:p>
          <w:p w14:paraId="3A7594DB" w14:textId="77777777" w:rsidR="006F49A0" w:rsidRPr="00025E65" w:rsidRDefault="00025E65" w:rsidP="006300EA">
            <w:pPr>
              <w:pStyle w:val="ListParagraph"/>
              <w:numPr>
                <w:ilvl w:val="0"/>
                <w:numId w:val="12"/>
              </w:numPr>
              <w:rPr>
                <w:rFonts w:cs="Calibri"/>
                <w:sz w:val="48"/>
                <w:szCs w:val="48"/>
                <w:lang w:val="en-NZ" w:eastAsia="en-NZ"/>
              </w:rPr>
            </w:pPr>
            <w:r w:rsidRPr="00025E65">
              <w:rPr>
                <w:rStyle w:val="Hyperlink"/>
                <w:rFonts w:cs="Calibri"/>
                <w:color w:val="auto"/>
                <w:u w:val="none"/>
              </w:rPr>
              <w:t>If</w:t>
            </w:r>
            <w:r w:rsidR="006F49A0" w:rsidRPr="00025E65">
              <w:rPr>
                <w:rStyle w:val="Hyperlink"/>
                <w:rFonts w:cs="Calibri"/>
                <w:color w:val="auto"/>
                <w:u w:val="none"/>
              </w:rPr>
              <w:t xml:space="preserve"> there's NO sturdy desk or table</w:t>
            </w:r>
            <w:r>
              <w:rPr>
                <w:rStyle w:val="Hyperlink"/>
                <w:rFonts w:cs="Calibri"/>
                <w:color w:val="auto"/>
                <w:u w:val="none"/>
              </w:rPr>
              <w:t>.</w:t>
            </w:r>
          </w:p>
          <w:p w14:paraId="4BDC6967" w14:textId="77777777" w:rsidR="006F49A0" w:rsidRPr="00025E65" w:rsidRDefault="00025E65" w:rsidP="006300EA">
            <w:pPr>
              <w:pStyle w:val="ListParagraph"/>
              <w:numPr>
                <w:ilvl w:val="0"/>
                <w:numId w:val="12"/>
              </w:numPr>
            </w:pPr>
            <w:r w:rsidRPr="00025E65">
              <w:rPr>
                <w:rStyle w:val="Hyperlink"/>
                <w:color w:val="auto"/>
                <w:u w:val="none"/>
              </w:rPr>
              <w:t>If</w:t>
            </w:r>
            <w:r w:rsidR="006F49A0" w:rsidRPr="00025E65">
              <w:rPr>
                <w:rStyle w:val="Hyperlink"/>
                <w:color w:val="auto"/>
                <w:u w:val="none"/>
              </w:rPr>
              <w:t xml:space="preserve"> you're in a stadium or theatre</w:t>
            </w:r>
            <w:r>
              <w:rPr>
                <w:rStyle w:val="Hyperlink"/>
                <w:color w:val="auto"/>
                <w:u w:val="none"/>
              </w:rPr>
              <w:t>.</w:t>
            </w:r>
            <w:r w:rsidR="006F49A0" w:rsidRPr="00025E65">
              <w:t xml:space="preserve"> </w:t>
            </w:r>
          </w:p>
          <w:p w14:paraId="61C47812" w14:textId="77777777" w:rsidR="006F49A0" w:rsidRPr="00025E65" w:rsidRDefault="00AB077D" w:rsidP="006300EA">
            <w:pPr>
              <w:pStyle w:val="ListParagraph"/>
              <w:numPr>
                <w:ilvl w:val="0"/>
                <w:numId w:val="12"/>
              </w:numPr>
              <w:rPr>
                <w:rFonts w:ascii="Times New Roman" w:hAnsi="Times New Roman" w:cs="Times New Roman"/>
                <w:sz w:val="48"/>
                <w:szCs w:val="48"/>
                <w:lang w:val="en-NZ" w:eastAsia="en-NZ"/>
              </w:rPr>
            </w:pPr>
            <w:r w:rsidRPr="00025E65">
              <w:rPr>
                <w:rStyle w:val="Hyperlink"/>
                <w:color w:val="auto"/>
                <w:u w:val="none"/>
              </w:rPr>
              <w:t>If</w:t>
            </w:r>
            <w:r w:rsidR="006F49A0" w:rsidRPr="00025E65">
              <w:rPr>
                <w:rStyle w:val="Hyperlink"/>
                <w:color w:val="auto"/>
                <w:u w:val="none"/>
              </w:rPr>
              <w:t xml:space="preserve"> you're near the shore</w:t>
            </w:r>
            <w:r w:rsidR="00025E65">
              <w:rPr>
                <w:rStyle w:val="Hyperlink"/>
                <w:color w:val="auto"/>
                <w:u w:val="none"/>
              </w:rPr>
              <w:t>.</w:t>
            </w:r>
          </w:p>
          <w:p w14:paraId="493F3AB5" w14:textId="38F15A3A" w:rsidR="007C7995" w:rsidRPr="00025E65" w:rsidRDefault="00AB077D" w:rsidP="006300EA">
            <w:pPr>
              <w:pStyle w:val="ListParagraph"/>
              <w:numPr>
                <w:ilvl w:val="0"/>
                <w:numId w:val="12"/>
              </w:numPr>
              <w:rPr>
                <w:rFonts w:ascii="Times New Roman" w:hAnsi="Times New Roman" w:cs="Times New Roman"/>
                <w:sz w:val="48"/>
                <w:szCs w:val="48"/>
                <w:lang w:val="en-NZ" w:eastAsia="en-NZ"/>
              </w:rPr>
            </w:pPr>
            <w:r w:rsidRPr="00025E65">
              <w:rPr>
                <w:rStyle w:val="Hyperlink"/>
                <w:color w:val="auto"/>
                <w:u w:val="none"/>
              </w:rPr>
              <w:t>Prepare</w:t>
            </w:r>
            <w:r w:rsidR="007C7995" w:rsidRPr="00025E65">
              <w:rPr>
                <w:rStyle w:val="Hyperlink"/>
                <w:color w:val="auto"/>
                <w:u w:val="none"/>
              </w:rPr>
              <w:t xml:space="preserve"> your home – protect your </w:t>
            </w:r>
            <w:r w:rsidR="00025E65">
              <w:rPr>
                <w:rStyle w:val="Hyperlink"/>
                <w:color w:val="auto"/>
                <w:u w:val="none"/>
              </w:rPr>
              <w:t>wh</w:t>
            </w:r>
            <w:r w:rsidR="00715B8F">
              <w:rPr>
                <w:rStyle w:val="Hyperlink"/>
                <w:rFonts w:cs="Calibri"/>
                <w:color w:val="auto"/>
                <w:u w:val="none"/>
              </w:rPr>
              <w:t>ā</w:t>
            </w:r>
            <w:r w:rsidR="00025E65">
              <w:rPr>
                <w:rStyle w:val="Hyperlink"/>
                <w:color w:val="auto"/>
                <w:u w:val="none"/>
              </w:rPr>
              <w:t>nau.</w:t>
            </w:r>
          </w:p>
          <w:p w14:paraId="19BC0860" w14:textId="77777777" w:rsidR="003B4FD7" w:rsidRDefault="003B4FD7" w:rsidP="003B4FD7">
            <w:pPr>
              <w:rPr>
                <w:rFonts w:cs="Calibri"/>
                <w:szCs w:val="22"/>
              </w:rPr>
            </w:pPr>
            <w:r>
              <w:rPr>
                <w:rFonts w:cs="Calibri"/>
                <w:szCs w:val="22"/>
              </w:rPr>
              <w:t>Other resources:</w:t>
            </w:r>
          </w:p>
          <w:p w14:paraId="5D99FD73" w14:textId="38060864" w:rsidR="006F49A0" w:rsidRPr="001258BC" w:rsidRDefault="00AB077D" w:rsidP="006300EA">
            <w:pPr>
              <w:pStyle w:val="ListParagraph"/>
              <w:numPr>
                <w:ilvl w:val="0"/>
                <w:numId w:val="16"/>
              </w:numPr>
              <w:rPr>
                <w:rFonts w:cs="Calibri"/>
                <w:b/>
                <w:szCs w:val="22"/>
              </w:rPr>
            </w:pPr>
            <w:hyperlink r:id="rId39" w:history="1">
              <w:r w:rsidRPr="001258BC">
                <w:rPr>
                  <w:rStyle w:val="Hyperlink"/>
                  <w:rFonts w:cs="Calibri"/>
                  <w:szCs w:val="22"/>
                </w:rPr>
                <w:t>Q</w:t>
              </w:r>
              <w:r w:rsidR="003B4FD7" w:rsidRPr="001258BC">
                <w:rPr>
                  <w:rStyle w:val="Hyperlink"/>
                  <w:rFonts w:cs="Calibri"/>
                  <w:szCs w:val="22"/>
                </w:rPr>
                <w:t>uake safe your home</w:t>
              </w:r>
            </w:hyperlink>
          </w:p>
          <w:p w14:paraId="7CCC5DFB" w14:textId="40E59012" w:rsidR="001258BC" w:rsidRDefault="001258BC" w:rsidP="006300EA">
            <w:pPr>
              <w:pStyle w:val="ListParagraph"/>
              <w:numPr>
                <w:ilvl w:val="0"/>
                <w:numId w:val="16"/>
              </w:numPr>
              <w:rPr>
                <w:rStyle w:val="Hyperlink"/>
                <w:rFonts w:cs="Calibri"/>
                <w:bCs/>
                <w:color w:val="auto"/>
                <w:szCs w:val="22"/>
                <w:u w:val="none"/>
              </w:rPr>
            </w:pPr>
            <w:hyperlink r:id="rId40" w:history="1">
              <w:r w:rsidRPr="001258BC">
                <w:rPr>
                  <w:rStyle w:val="Hyperlink"/>
                  <w:rFonts w:cs="Calibri"/>
                  <w:bCs/>
                  <w:szCs w:val="22"/>
                </w:rPr>
                <w:t>Make your home safer</w:t>
              </w:r>
            </w:hyperlink>
          </w:p>
          <w:p w14:paraId="1B9C037E" w14:textId="68301984" w:rsidR="001258BC" w:rsidRPr="001258BC" w:rsidRDefault="001258BC" w:rsidP="006300EA">
            <w:pPr>
              <w:pStyle w:val="ListParagraph"/>
              <w:numPr>
                <w:ilvl w:val="0"/>
                <w:numId w:val="16"/>
              </w:numPr>
              <w:rPr>
                <w:rStyle w:val="Hyperlink"/>
                <w:rFonts w:cs="Calibri"/>
                <w:bCs/>
                <w:color w:val="auto"/>
                <w:szCs w:val="22"/>
                <w:u w:val="none"/>
              </w:rPr>
            </w:pPr>
            <w:hyperlink r:id="rId41" w:history="1">
              <w:r w:rsidRPr="001258BC">
                <w:rPr>
                  <w:rStyle w:val="Hyperlink"/>
                  <w:rFonts w:cs="Calibri"/>
                  <w:bCs/>
                  <w:szCs w:val="22"/>
                </w:rPr>
                <w:t>Alternative formats</w:t>
              </w:r>
            </w:hyperlink>
          </w:p>
          <w:p w14:paraId="465ACD73" w14:textId="18ECA056" w:rsidR="001258BC" w:rsidRPr="001258BC" w:rsidRDefault="001258BC" w:rsidP="006300EA">
            <w:pPr>
              <w:pStyle w:val="ListParagraph"/>
              <w:numPr>
                <w:ilvl w:val="0"/>
                <w:numId w:val="16"/>
              </w:numPr>
              <w:rPr>
                <w:rStyle w:val="Hyperlink"/>
                <w:rFonts w:cs="Calibri"/>
                <w:bCs/>
                <w:color w:val="auto"/>
                <w:szCs w:val="22"/>
                <w:u w:val="none"/>
              </w:rPr>
            </w:pPr>
            <w:hyperlink r:id="rId42" w:history="1">
              <w:r w:rsidRPr="001258BC">
                <w:rPr>
                  <w:rStyle w:val="Hyperlink"/>
                  <w:rFonts w:cs="Calibri"/>
                  <w:bCs/>
                  <w:szCs w:val="22"/>
                </w:rPr>
                <w:t>Get prepared in other languages</w:t>
              </w:r>
            </w:hyperlink>
          </w:p>
          <w:p w14:paraId="25F48D15" w14:textId="77777777" w:rsidR="00FD468F" w:rsidRPr="00AB077D" w:rsidRDefault="00FD468F" w:rsidP="00AB077D">
            <w:pPr>
              <w:ind w:left="360"/>
              <w:rPr>
                <w:rFonts w:cs="Calibri"/>
                <w:b/>
                <w:szCs w:val="22"/>
              </w:rPr>
            </w:pPr>
          </w:p>
        </w:tc>
      </w:tr>
      <w:tr w:rsidR="006C71F2" w14:paraId="26B09CC9" w14:textId="77777777" w:rsidTr="00F73487">
        <w:tc>
          <w:tcPr>
            <w:tcW w:w="1985" w:type="dxa"/>
            <w:vMerge w:val="restart"/>
          </w:tcPr>
          <w:p w14:paraId="597A2112" w14:textId="77777777" w:rsidR="006C71F2" w:rsidRPr="00EA601A" w:rsidRDefault="006C71F2" w:rsidP="00EA601A">
            <w:pPr>
              <w:jc w:val="center"/>
              <w:rPr>
                <w:rFonts w:cs="Calibri"/>
                <w:b/>
                <w:szCs w:val="22"/>
              </w:rPr>
            </w:pPr>
            <w:r w:rsidRPr="00EA601A">
              <w:rPr>
                <w:rFonts w:cs="Calibri"/>
                <w:b/>
                <w:szCs w:val="22"/>
              </w:rPr>
              <w:t>During the quake</w:t>
            </w:r>
          </w:p>
          <w:p w14:paraId="3D538C9A" w14:textId="77777777" w:rsidR="006C71F2" w:rsidRDefault="006C71F2" w:rsidP="00322D14">
            <w:pPr>
              <w:rPr>
                <w:rFonts w:cs="Calibri"/>
                <w:szCs w:val="22"/>
              </w:rPr>
            </w:pPr>
          </w:p>
          <w:p w14:paraId="4945BA59" w14:textId="77777777" w:rsidR="006C71F2" w:rsidRPr="00455F3F" w:rsidRDefault="006C71F2" w:rsidP="00EA601A">
            <w:pPr>
              <w:rPr>
                <w:rFonts w:cs="Calibri"/>
                <w:szCs w:val="22"/>
              </w:rPr>
            </w:pPr>
          </w:p>
        </w:tc>
        <w:tc>
          <w:tcPr>
            <w:tcW w:w="2716" w:type="dxa"/>
            <w:shd w:val="clear" w:color="auto" w:fill="E3DCBD"/>
          </w:tcPr>
          <w:p w14:paraId="130AD056" w14:textId="77777777" w:rsidR="006C71F2" w:rsidRPr="00454AD7" w:rsidRDefault="006C71F2" w:rsidP="006C71F2">
            <w:pPr>
              <w:jc w:val="both"/>
              <w:rPr>
                <w:rFonts w:cs="Calibri"/>
                <w:szCs w:val="22"/>
              </w:rPr>
            </w:pPr>
            <w:r>
              <w:rPr>
                <w:noProof/>
                <w:lang w:val="en-NZ" w:eastAsia="en-NZ"/>
              </w:rPr>
              <w:drawing>
                <wp:inline distT="0" distB="0" distL="0" distR="0" wp14:anchorId="4D863FDB" wp14:editId="324C9FA2">
                  <wp:extent cx="1257300" cy="1514475"/>
                  <wp:effectExtent l="0" t="0" r="0" b="9525"/>
                  <wp:docPr id="7" name="Picture 7" descr="Get Tsunami Ready » National Emergency Manage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 Tsunami Ready » National Emergency Management Agency"/>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43376" cy="1618158"/>
                          </a:xfrm>
                          <a:prstGeom prst="rect">
                            <a:avLst/>
                          </a:prstGeom>
                          <a:noFill/>
                          <a:ln>
                            <a:noFill/>
                          </a:ln>
                        </pic:spPr>
                      </pic:pic>
                    </a:graphicData>
                  </a:graphic>
                </wp:inline>
              </w:drawing>
            </w:r>
          </w:p>
        </w:tc>
        <w:tc>
          <w:tcPr>
            <w:tcW w:w="2364" w:type="dxa"/>
          </w:tcPr>
          <w:p w14:paraId="20E72B37" w14:textId="77777777" w:rsidR="006C71F2" w:rsidRPr="00454AD7" w:rsidRDefault="006C71F2" w:rsidP="00CC5B55">
            <w:pPr>
              <w:rPr>
                <w:rFonts w:cs="Calibri"/>
                <w:szCs w:val="22"/>
              </w:rPr>
            </w:pPr>
            <w:r>
              <w:rPr>
                <w:noProof/>
                <w:lang w:val="en-NZ" w:eastAsia="en-NZ"/>
              </w:rPr>
              <w:drawing>
                <wp:anchor distT="0" distB="0" distL="114300" distR="114300" simplePos="0" relativeHeight="251730944" behindDoc="0" locked="0" layoutInCell="1" allowOverlap="1" wp14:anchorId="4094D2FB" wp14:editId="286ECBD0">
                  <wp:simplePos x="0" y="0"/>
                  <wp:positionH relativeFrom="column">
                    <wp:posOffset>-65405</wp:posOffset>
                  </wp:positionH>
                  <wp:positionV relativeFrom="paragraph">
                    <wp:posOffset>0</wp:posOffset>
                  </wp:positionV>
                  <wp:extent cx="1295400" cy="1495425"/>
                  <wp:effectExtent l="0" t="0" r="0" b="9525"/>
                  <wp:wrapSquare wrapText="bothSides"/>
                  <wp:docPr id="8" name="Picture 8" descr="drop cover wheelchair 600x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 cover wheelchair 600x5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9540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58" w:type="dxa"/>
            <w:shd w:val="clear" w:color="auto" w:fill="E3DCBD"/>
          </w:tcPr>
          <w:p w14:paraId="5F71AAC1" w14:textId="77777777" w:rsidR="006C71F2" w:rsidRPr="00454AD7" w:rsidRDefault="006C71F2" w:rsidP="00CC5B55">
            <w:pPr>
              <w:rPr>
                <w:rFonts w:cs="Calibri"/>
                <w:szCs w:val="22"/>
              </w:rPr>
            </w:pPr>
            <w:r>
              <w:rPr>
                <w:noProof/>
                <w:lang w:val="en-NZ" w:eastAsia="en-NZ"/>
              </w:rPr>
              <w:drawing>
                <wp:inline distT="0" distB="0" distL="0" distR="0" wp14:anchorId="3D8DC23B" wp14:editId="026118D8">
                  <wp:extent cx="1369695" cy="1495425"/>
                  <wp:effectExtent l="0" t="0" r="1905" b="9525"/>
                  <wp:docPr id="3" name="Picture 3" descr="drop cover cane v 957x894px image en sep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 cover cane v 957x894px image en sep1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394284" cy="1522271"/>
                          </a:xfrm>
                          <a:prstGeom prst="rect">
                            <a:avLst/>
                          </a:prstGeom>
                          <a:noFill/>
                          <a:ln>
                            <a:noFill/>
                          </a:ln>
                        </pic:spPr>
                      </pic:pic>
                    </a:graphicData>
                  </a:graphic>
                </wp:inline>
              </w:drawing>
            </w:r>
          </w:p>
        </w:tc>
      </w:tr>
      <w:tr w:rsidR="006C71F2" w14:paraId="485059A2" w14:textId="77777777" w:rsidTr="00F73487">
        <w:tc>
          <w:tcPr>
            <w:tcW w:w="1985" w:type="dxa"/>
            <w:vMerge/>
          </w:tcPr>
          <w:p w14:paraId="607B895C" w14:textId="77777777" w:rsidR="006C71F2" w:rsidRPr="00EA601A" w:rsidRDefault="006C71F2" w:rsidP="00EA601A">
            <w:pPr>
              <w:jc w:val="center"/>
              <w:rPr>
                <w:rFonts w:cs="Calibri"/>
                <w:b/>
                <w:szCs w:val="22"/>
              </w:rPr>
            </w:pPr>
          </w:p>
        </w:tc>
        <w:tc>
          <w:tcPr>
            <w:tcW w:w="7938" w:type="dxa"/>
            <w:gridSpan w:val="3"/>
          </w:tcPr>
          <w:p w14:paraId="7E516D0E" w14:textId="77777777" w:rsidR="006C71F2" w:rsidRPr="00B71788" w:rsidRDefault="006C71F2" w:rsidP="00CC5B55">
            <w:pPr>
              <w:rPr>
                <w:b/>
              </w:rPr>
            </w:pPr>
            <w:r w:rsidRPr="00B71788">
              <w:rPr>
                <w:b/>
              </w:rPr>
              <w:t xml:space="preserve">Do not run outside or you risk getting hit by falling masonry and glass!  </w:t>
            </w:r>
          </w:p>
          <w:p w14:paraId="14D19BBD" w14:textId="77777777" w:rsidR="006C71F2" w:rsidRDefault="006C71F2" w:rsidP="00CC5B55">
            <w:pPr>
              <w:rPr>
                <w:noProof/>
                <w:lang w:val="en-NZ" w:eastAsia="en-NZ"/>
              </w:rPr>
            </w:pPr>
          </w:p>
        </w:tc>
      </w:tr>
      <w:tr w:rsidR="005A0CF0" w14:paraId="12FD4AD5" w14:textId="77777777" w:rsidTr="00F73487">
        <w:trPr>
          <w:trHeight w:val="667"/>
        </w:trPr>
        <w:tc>
          <w:tcPr>
            <w:tcW w:w="1985" w:type="dxa"/>
            <w:vMerge w:val="restart"/>
            <w:shd w:val="clear" w:color="auto" w:fill="E3DCBD"/>
          </w:tcPr>
          <w:p w14:paraId="4D8B69A0" w14:textId="77777777" w:rsidR="005A0CF0" w:rsidRDefault="005A0CF0" w:rsidP="00322D14">
            <w:pPr>
              <w:rPr>
                <w:rFonts w:cs="Calibri"/>
                <w:szCs w:val="22"/>
              </w:rPr>
            </w:pPr>
            <w:r>
              <w:rPr>
                <w:rFonts w:cs="Calibri"/>
                <w:szCs w:val="22"/>
              </w:rPr>
              <w:t>Inside a building</w:t>
            </w:r>
          </w:p>
          <w:p w14:paraId="78600DCA" w14:textId="77777777" w:rsidR="005A0CF0" w:rsidRDefault="005A0CF0" w:rsidP="00322D14">
            <w:pPr>
              <w:rPr>
                <w:rFonts w:cs="Calibri"/>
                <w:szCs w:val="22"/>
              </w:rPr>
            </w:pPr>
          </w:p>
          <w:p w14:paraId="17FE0974" w14:textId="77777777" w:rsidR="005A0CF0" w:rsidRDefault="005A0CF0" w:rsidP="00322D14">
            <w:pPr>
              <w:rPr>
                <w:rFonts w:cs="Calibri"/>
                <w:szCs w:val="22"/>
              </w:rPr>
            </w:pPr>
          </w:p>
          <w:p w14:paraId="07BD5F6A" w14:textId="77777777" w:rsidR="005A0CF0" w:rsidRDefault="005A0CF0" w:rsidP="00322D14">
            <w:pPr>
              <w:rPr>
                <w:rFonts w:cs="Calibri"/>
                <w:szCs w:val="22"/>
              </w:rPr>
            </w:pPr>
          </w:p>
          <w:p w14:paraId="070228CC" w14:textId="77777777" w:rsidR="005A0CF0" w:rsidRDefault="005A0CF0" w:rsidP="00322D14">
            <w:pPr>
              <w:rPr>
                <w:rFonts w:cs="Calibri"/>
                <w:szCs w:val="22"/>
              </w:rPr>
            </w:pPr>
          </w:p>
          <w:p w14:paraId="78E3D1EE" w14:textId="77777777" w:rsidR="005A0CF0" w:rsidRDefault="005A0CF0" w:rsidP="00322D14">
            <w:pPr>
              <w:rPr>
                <w:rFonts w:cs="Calibri"/>
                <w:szCs w:val="22"/>
              </w:rPr>
            </w:pPr>
          </w:p>
          <w:p w14:paraId="56F97DA9" w14:textId="77777777" w:rsidR="005A0CF0" w:rsidRDefault="005A0CF0" w:rsidP="00322D14">
            <w:pPr>
              <w:rPr>
                <w:rFonts w:cs="Calibri"/>
                <w:szCs w:val="22"/>
              </w:rPr>
            </w:pPr>
          </w:p>
          <w:p w14:paraId="3C56B34E" w14:textId="77777777" w:rsidR="005A0CF0" w:rsidRDefault="005A0CF0" w:rsidP="00322D14">
            <w:pPr>
              <w:rPr>
                <w:rFonts w:cs="Calibri"/>
                <w:szCs w:val="22"/>
              </w:rPr>
            </w:pPr>
          </w:p>
          <w:p w14:paraId="65299B4A" w14:textId="77777777" w:rsidR="005A0CF0" w:rsidRDefault="005A0CF0" w:rsidP="00322D14">
            <w:pPr>
              <w:rPr>
                <w:rFonts w:cs="Calibri"/>
                <w:szCs w:val="22"/>
              </w:rPr>
            </w:pPr>
          </w:p>
          <w:p w14:paraId="08374B90" w14:textId="77777777" w:rsidR="005A0CF0" w:rsidRDefault="005A0CF0" w:rsidP="00322D14">
            <w:pPr>
              <w:rPr>
                <w:rFonts w:cs="Calibri"/>
                <w:szCs w:val="22"/>
              </w:rPr>
            </w:pPr>
          </w:p>
          <w:p w14:paraId="4C5A9972" w14:textId="77777777" w:rsidR="005A0CF0" w:rsidRDefault="005A0CF0" w:rsidP="00322D14">
            <w:pPr>
              <w:rPr>
                <w:rFonts w:cs="Calibri"/>
                <w:szCs w:val="22"/>
              </w:rPr>
            </w:pPr>
          </w:p>
          <w:p w14:paraId="4ABD84DA" w14:textId="77777777" w:rsidR="005A0CF0" w:rsidRDefault="005A0CF0" w:rsidP="00322D14">
            <w:pPr>
              <w:rPr>
                <w:rFonts w:cs="Calibri"/>
                <w:szCs w:val="22"/>
              </w:rPr>
            </w:pPr>
          </w:p>
          <w:p w14:paraId="639E8240" w14:textId="77777777" w:rsidR="005A0CF0" w:rsidRDefault="005A0CF0" w:rsidP="00322D14">
            <w:pPr>
              <w:rPr>
                <w:rFonts w:cs="Calibri"/>
                <w:szCs w:val="22"/>
              </w:rPr>
            </w:pPr>
          </w:p>
          <w:p w14:paraId="03291A7F" w14:textId="77777777" w:rsidR="005A0CF0" w:rsidRPr="009965E5" w:rsidRDefault="009965E5" w:rsidP="009965E5">
            <w:pPr>
              <w:tabs>
                <w:tab w:val="left" w:pos="1260"/>
              </w:tabs>
              <w:rPr>
                <w:rFonts w:cs="Calibri"/>
                <w:szCs w:val="22"/>
              </w:rPr>
            </w:pPr>
            <w:r>
              <w:rPr>
                <w:rFonts w:cs="Calibri"/>
                <w:szCs w:val="22"/>
              </w:rPr>
              <w:tab/>
            </w:r>
          </w:p>
        </w:tc>
        <w:tc>
          <w:tcPr>
            <w:tcW w:w="7938" w:type="dxa"/>
            <w:gridSpan w:val="3"/>
            <w:shd w:val="clear" w:color="auto" w:fill="E3DCBD"/>
          </w:tcPr>
          <w:p w14:paraId="5AEA29B7" w14:textId="77777777" w:rsidR="005A0CF0" w:rsidRPr="00C740A4" w:rsidRDefault="005A0CF0" w:rsidP="006300EA">
            <w:pPr>
              <w:pStyle w:val="ListParagraph"/>
              <w:numPr>
                <w:ilvl w:val="0"/>
                <w:numId w:val="17"/>
              </w:numPr>
              <w:rPr>
                <w:noProof/>
                <w:lang w:val="en-NZ" w:eastAsia="en-NZ"/>
              </w:rPr>
            </w:pPr>
            <w:r>
              <w:t xml:space="preserve">Drop, Cover and Hold is the right action to take in an earthquake. </w:t>
            </w:r>
          </w:p>
          <w:p w14:paraId="644F386F" w14:textId="77777777" w:rsidR="005A0CF0" w:rsidRPr="00C740A4" w:rsidRDefault="005A0CF0" w:rsidP="006300EA">
            <w:pPr>
              <w:pStyle w:val="ListParagraph"/>
              <w:numPr>
                <w:ilvl w:val="0"/>
                <w:numId w:val="17"/>
              </w:numPr>
              <w:rPr>
                <w:noProof/>
                <w:lang w:val="en-NZ" w:eastAsia="en-NZ"/>
              </w:rPr>
            </w:pPr>
            <w:r>
              <w:t>It stops you</w:t>
            </w:r>
            <w:r w:rsidR="003F32E0">
              <w:t>:</w:t>
            </w:r>
            <w:r>
              <w:t xml:space="preserve"> </w:t>
            </w:r>
          </w:p>
          <w:p w14:paraId="4E34DAD5" w14:textId="77777777" w:rsidR="005A0CF0" w:rsidRPr="00C740A4" w:rsidRDefault="003F32E0" w:rsidP="006300EA">
            <w:pPr>
              <w:pStyle w:val="ListParagraph"/>
              <w:numPr>
                <w:ilvl w:val="1"/>
                <w:numId w:val="17"/>
              </w:numPr>
              <w:rPr>
                <w:noProof/>
                <w:lang w:val="en-NZ" w:eastAsia="en-NZ"/>
              </w:rPr>
            </w:pPr>
            <w:r>
              <w:t>Being</w:t>
            </w:r>
            <w:r w:rsidR="005A0CF0">
              <w:t xml:space="preserve"> knocked over</w:t>
            </w:r>
            <w:r>
              <w:t>.</w:t>
            </w:r>
          </w:p>
          <w:p w14:paraId="5CBBF56B" w14:textId="77777777" w:rsidR="005A0CF0" w:rsidRPr="00C740A4" w:rsidRDefault="003F32E0" w:rsidP="006300EA">
            <w:pPr>
              <w:pStyle w:val="ListParagraph"/>
              <w:numPr>
                <w:ilvl w:val="1"/>
                <w:numId w:val="17"/>
              </w:numPr>
              <w:rPr>
                <w:noProof/>
                <w:lang w:val="en-NZ" w:eastAsia="en-NZ"/>
              </w:rPr>
            </w:pPr>
            <w:r>
              <w:t>Makes</w:t>
            </w:r>
            <w:r w:rsidR="005A0CF0">
              <w:t xml:space="preserve"> you a smaller target for falling and flying objects</w:t>
            </w:r>
            <w:r>
              <w:t>.</w:t>
            </w:r>
          </w:p>
          <w:p w14:paraId="31C2F41F" w14:textId="77777777" w:rsidR="005A0CF0" w:rsidRPr="00EA601A" w:rsidRDefault="003F32E0" w:rsidP="006300EA">
            <w:pPr>
              <w:pStyle w:val="ListParagraph"/>
              <w:numPr>
                <w:ilvl w:val="1"/>
                <w:numId w:val="17"/>
              </w:numPr>
              <w:spacing w:before="100" w:beforeAutospacing="1" w:after="100" w:afterAutospacing="1"/>
              <w:rPr>
                <w:rFonts w:ascii="Times New Roman" w:hAnsi="Times New Roman" w:cs="Times New Roman"/>
                <w:sz w:val="24"/>
                <w:szCs w:val="24"/>
                <w:lang w:val="en-NZ" w:eastAsia="en-NZ"/>
              </w:rPr>
            </w:pPr>
            <w:r>
              <w:t>Protects</w:t>
            </w:r>
            <w:r w:rsidR="005A0CF0">
              <w:t xml:space="preserve"> your head, neck and vital organs.</w:t>
            </w:r>
          </w:p>
          <w:p w14:paraId="1F1C1278" w14:textId="77777777" w:rsidR="005A0CF0" w:rsidRPr="00C3459E" w:rsidRDefault="005A0CF0" w:rsidP="006300EA">
            <w:pPr>
              <w:numPr>
                <w:ilvl w:val="0"/>
                <w:numId w:val="17"/>
              </w:numPr>
              <w:spacing w:before="100" w:beforeAutospacing="1"/>
            </w:pPr>
            <w:r>
              <w:t>Drop, Cover and Hold until the shaking is over.</w:t>
            </w:r>
          </w:p>
        </w:tc>
      </w:tr>
      <w:tr w:rsidR="005A0CF0" w14:paraId="75D58C1E" w14:textId="77777777" w:rsidTr="00F73487">
        <w:trPr>
          <w:trHeight w:val="1200"/>
        </w:trPr>
        <w:tc>
          <w:tcPr>
            <w:tcW w:w="1985" w:type="dxa"/>
            <w:vMerge/>
            <w:shd w:val="clear" w:color="auto" w:fill="E3DCBD"/>
          </w:tcPr>
          <w:p w14:paraId="1A2C7A90" w14:textId="77777777" w:rsidR="005A0CF0" w:rsidRDefault="005A0CF0" w:rsidP="00322D14">
            <w:pPr>
              <w:rPr>
                <w:rFonts w:cs="Calibri"/>
                <w:szCs w:val="22"/>
              </w:rPr>
            </w:pPr>
          </w:p>
        </w:tc>
        <w:tc>
          <w:tcPr>
            <w:tcW w:w="7938" w:type="dxa"/>
            <w:gridSpan w:val="3"/>
          </w:tcPr>
          <w:p w14:paraId="3766AE18" w14:textId="77777777" w:rsidR="005A0CF0" w:rsidRPr="001647C6" w:rsidRDefault="005A0CF0" w:rsidP="006300EA">
            <w:pPr>
              <w:pStyle w:val="ListParagraph"/>
              <w:numPr>
                <w:ilvl w:val="0"/>
                <w:numId w:val="17"/>
              </w:numPr>
              <w:rPr>
                <w:b/>
                <w:u w:val="single"/>
              </w:rPr>
            </w:pPr>
            <w:r>
              <w:t xml:space="preserve">If you are in </w:t>
            </w:r>
            <w:r w:rsidRPr="001647C6">
              <w:rPr>
                <w:b/>
                <w:u w:val="single"/>
              </w:rPr>
              <w:t>bed</w:t>
            </w:r>
            <w:r w:rsidR="003F32E0">
              <w:rPr>
                <w:b/>
                <w:u w:val="single"/>
              </w:rPr>
              <w:t>:</w:t>
            </w:r>
          </w:p>
          <w:p w14:paraId="7931A901" w14:textId="77777777" w:rsidR="005A0CF0" w:rsidRDefault="003F32E0" w:rsidP="006300EA">
            <w:pPr>
              <w:pStyle w:val="ListParagraph"/>
              <w:numPr>
                <w:ilvl w:val="1"/>
                <w:numId w:val="17"/>
              </w:numPr>
            </w:pPr>
            <w:r>
              <w:t>Stay</w:t>
            </w:r>
            <w:r w:rsidR="005A0CF0">
              <w:t xml:space="preserve"> in bed</w:t>
            </w:r>
            <w:r>
              <w:t>.</w:t>
            </w:r>
          </w:p>
          <w:p w14:paraId="012D86D9" w14:textId="77777777" w:rsidR="005A0CF0" w:rsidRDefault="003F32E0" w:rsidP="006300EA">
            <w:pPr>
              <w:pStyle w:val="ListParagraph"/>
              <w:numPr>
                <w:ilvl w:val="1"/>
                <w:numId w:val="17"/>
              </w:numPr>
            </w:pPr>
            <w:r>
              <w:t>Pull</w:t>
            </w:r>
            <w:r w:rsidR="005A0CF0">
              <w:t xml:space="preserve"> the sheets and blankets over you</w:t>
            </w:r>
            <w:r>
              <w:t>.</w:t>
            </w:r>
          </w:p>
          <w:p w14:paraId="4A9AF37F" w14:textId="77777777" w:rsidR="005A0CF0" w:rsidRDefault="003F32E0" w:rsidP="006300EA">
            <w:pPr>
              <w:pStyle w:val="ListParagraph"/>
              <w:numPr>
                <w:ilvl w:val="1"/>
                <w:numId w:val="17"/>
              </w:numPr>
            </w:pPr>
            <w:r>
              <w:t>Use</w:t>
            </w:r>
            <w:r w:rsidR="005A0CF0">
              <w:t xml:space="preserve"> your pillow to protect your head and neck. </w:t>
            </w:r>
          </w:p>
          <w:p w14:paraId="357C1F9D" w14:textId="77777777" w:rsidR="005A0CF0" w:rsidRPr="00C3459E" w:rsidRDefault="005A0CF0" w:rsidP="006300EA">
            <w:pPr>
              <w:pStyle w:val="ListParagraph"/>
              <w:numPr>
                <w:ilvl w:val="0"/>
                <w:numId w:val="17"/>
              </w:numPr>
              <w:ind w:left="357" w:hanging="357"/>
            </w:pPr>
            <w:r>
              <w:t>You are less likely to be injured if you stay in bed.</w:t>
            </w:r>
          </w:p>
        </w:tc>
      </w:tr>
      <w:tr w:rsidR="005A0CF0" w14:paraId="6DC9F27D" w14:textId="77777777" w:rsidTr="00F73487">
        <w:trPr>
          <w:trHeight w:val="789"/>
        </w:trPr>
        <w:tc>
          <w:tcPr>
            <w:tcW w:w="1985" w:type="dxa"/>
            <w:vMerge/>
            <w:shd w:val="clear" w:color="auto" w:fill="E3DCBD"/>
          </w:tcPr>
          <w:p w14:paraId="1C6D630C" w14:textId="77777777" w:rsidR="005A0CF0" w:rsidRDefault="005A0CF0" w:rsidP="00322D14">
            <w:pPr>
              <w:rPr>
                <w:rFonts w:cs="Calibri"/>
                <w:szCs w:val="22"/>
              </w:rPr>
            </w:pPr>
          </w:p>
        </w:tc>
        <w:tc>
          <w:tcPr>
            <w:tcW w:w="7938" w:type="dxa"/>
            <w:gridSpan w:val="3"/>
            <w:shd w:val="clear" w:color="auto" w:fill="E3DCBD"/>
          </w:tcPr>
          <w:p w14:paraId="2B7D787C" w14:textId="77777777" w:rsidR="001647C6" w:rsidRDefault="005A0CF0" w:rsidP="003F32E0">
            <w:pPr>
              <w:pStyle w:val="ListParagraph"/>
              <w:numPr>
                <w:ilvl w:val="0"/>
                <w:numId w:val="17"/>
              </w:numPr>
            </w:pPr>
            <w:r>
              <w:t xml:space="preserve">If you are in an </w:t>
            </w:r>
            <w:r w:rsidRPr="003F32E0">
              <w:rPr>
                <w:b/>
                <w:u w:val="single"/>
              </w:rPr>
              <w:t>elevator</w:t>
            </w:r>
            <w:r w:rsidR="003F32E0" w:rsidRPr="003F32E0">
              <w:rPr>
                <w:b/>
                <w:u w:val="single"/>
              </w:rPr>
              <w:t xml:space="preserve">: </w:t>
            </w:r>
            <w:r w:rsidR="001647C6">
              <w:t>drop, c</w:t>
            </w:r>
            <w:r>
              <w:t xml:space="preserve">over and </w:t>
            </w:r>
            <w:r w:rsidR="001647C6">
              <w:t>h</w:t>
            </w:r>
            <w:r>
              <w:t xml:space="preserve">old. </w:t>
            </w:r>
          </w:p>
          <w:p w14:paraId="0783FE93" w14:textId="77777777" w:rsidR="005A0CF0" w:rsidRDefault="005A0CF0" w:rsidP="00AB077D">
            <w:pPr>
              <w:pStyle w:val="ListParagraph"/>
              <w:numPr>
                <w:ilvl w:val="0"/>
                <w:numId w:val="17"/>
              </w:numPr>
            </w:pPr>
            <w:r>
              <w:t>When the shaking stops, try and get out at the nearest floor if you can safely do so.</w:t>
            </w:r>
            <w:r w:rsidR="003F32E0">
              <w:t xml:space="preserve"> </w:t>
            </w:r>
            <w:r w:rsidR="009965E5">
              <w:t xml:space="preserve"> </w:t>
            </w:r>
          </w:p>
        </w:tc>
      </w:tr>
      <w:tr w:rsidR="00E87EA7" w14:paraId="70EF93F5" w14:textId="77777777" w:rsidTr="00F73487">
        <w:trPr>
          <w:trHeight w:val="1394"/>
        </w:trPr>
        <w:tc>
          <w:tcPr>
            <w:tcW w:w="1985" w:type="dxa"/>
            <w:shd w:val="clear" w:color="auto" w:fill="E3DCBD"/>
          </w:tcPr>
          <w:p w14:paraId="7768A23D" w14:textId="77777777" w:rsidR="00E87EA7" w:rsidRDefault="00AB077D" w:rsidP="00322D14">
            <w:pPr>
              <w:rPr>
                <w:rFonts w:cs="Calibri"/>
                <w:szCs w:val="22"/>
              </w:rPr>
            </w:pPr>
            <w:r>
              <w:rPr>
                <w:rFonts w:cs="Calibri"/>
                <w:szCs w:val="22"/>
              </w:rPr>
              <w:t>O</w:t>
            </w:r>
            <w:r w:rsidR="00A359DA">
              <w:rPr>
                <w:rFonts w:cs="Calibri"/>
                <w:szCs w:val="22"/>
              </w:rPr>
              <w:t>utside</w:t>
            </w:r>
          </w:p>
        </w:tc>
        <w:tc>
          <w:tcPr>
            <w:tcW w:w="7938" w:type="dxa"/>
            <w:gridSpan w:val="3"/>
          </w:tcPr>
          <w:p w14:paraId="0424EFAE" w14:textId="77777777" w:rsidR="00A359DA" w:rsidRDefault="00A359DA" w:rsidP="006300EA">
            <w:pPr>
              <w:pStyle w:val="ListParagraph"/>
              <w:numPr>
                <w:ilvl w:val="0"/>
                <w:numId w:val="18"/>
              </w:numPr>
            </w:pPr>
            <w:r>
              <w:t>Move no more than a few steps away from</w:t>
            </w:r>
            <w:r w:rsidR="00B00690">
              <w:t>:</w:t>
            </w:r>
            <w:r>
              <w:t xml:space="preserve"> </w:t>
            </w:r>
          </w:p>
          <w:p w14:paraId="180BA0E2" w14:textId="77777777" w:rsidR="00A359DA" w:rsidRDefault="00A359DA" w:rsidP="006300EA">
            <w:pPr>
              <w:pStyle w:val="ListParagraph"/>
              <w:numPr>
                <w:ilvl w:val="1"/>
                <w:numId w:val="18"/>
              </w:numPr>
            </w:pPr>
            <w:r>
              <w:t>buildings</w:t>
            </w:r>
          </w:p>
          <w:p w14:paraId="1127BA32" w14:textId="77777777" w:rsidR="00A359DA" w:rsidRDefault="00A359DA" w:rsidP="006300EA">
            <w:pPr>
              <w:pStyle w:val="ListParagraph"/>
              <w:numPr>
                <w:ilvl w:val="1"/>
                <w:numId w:val="18"/>
              </w:numPr>
            </w:pPr>
            <w:r>
              <w:t>trees</w:t>
            </w:r>
          </w:p>
          <w:p w14:paraId="3C1EDD91" w14:textId="77777777" w:rsidR="00A359DA" w:rsidRDefault="00A359DA" w:rsidP="006300EA">
            <w:pPr>
              <w:pStyle w:val="ListParagraph"/>
              <w:numPr>
                <w:ilvl w:val="1"/>
                <w:numId w:val="18"/>
              </w:numPr>
            </w:pPr>
            <w:r>
              <w:t>streetlights</w:t>
            </w:r>
          </w:p>
          <w:p w14:paraId="0726CF82" w14:textId="77777777" w:rsidR="00A359DA" w:rsidRDefault="00A359DA" w:rsidP="006300EA">
            <w:pPr>
              <w:pStyle w:val="ListParagraph"/>
              <w:numPr>
                <w:ilvl w:val="1"/>
                <w:numId w:val="18"/>
              </w:numPr>
            </w:pPr>
            <w:r>
              <w:t>power lines</w:t>
            </w:r>
            <w:r w:rsidR="00B00690">
              <w:t>.</w:t>
            </w:r>
          </w:p>
          <w:p w14:paraId="76F35ACE" w14:textId="77777777" w:rsidR="00E87EA7" w:rsidRDefault="00A359DA" w:rsidP="006300EA">
            <w:pPr>
              <w:pStyle w:val="ListParagraph"/>
              <w:numPr>
                <w:ilvl w:val="0"/>
                <w:numId w:val="18"/>
              </w:numPr>
            </w:pPr>
            <w:r>
              <w:t>Then drop, cover and hold.</w:t>
            </w:r>
          </w:p>
        </w:tc>
      </w:tr>
      <w:tr w:rsidR="00A359DA" w14:paraId="1096C38F" w14:textId="77777777" w:rsidTr="00F73487">
        <w:trPr>
          <w:trHeight w:val="530"/>
        </w:trPr>
        <w:tc>
          <w:tcPr>
            <w:tcW w:w="1985" w:type="dxa"/>
          </w:tcPr>
          <w:p w14:paraId="320C1969" w14:textId="77777777" w:rsidR="007B2649" w:rsidRDefault="00A359DA" w:rsidP="00322D14">
            <w:pPr>
              <w:rPr>
                <w:rFonts w:cs="Calibri"/>
                <w:szCs w:val="22"/>
              </w:rPr>
            </w:pPr>
            <w:r>
              <w:rPr>
                <w:rFonts w:cs="Calibri"/>
                <w:szCs w:val="22"/>
              </w:rPr>
              <w:t>Driving</w:t>
            </w:r>
          </w:p>
          <w:p w14:paraId="1537B148" w14:textId="77777777" w:rsidR="00A359DA" w:rsidRPr="007B2649" w:rsidRDefault="00A359DA" w:rsidP="007B2649">
            <w:pPr>
              <w:ind w:firstLine="720"/>
              <w:rPr>
                <w:rFonts w:cs="Calibri"/>
                <w:szCs w:val="22"/>
              </w:rPr>
            </w:pPr>
          </w:p>
        </w:tc>
        <w:tc>
          <w:tcPr>
            <w:tcW w:w="7938" w:type="dxa"/>
            <w:gridSpan w:val="3"/>
            <w:shd w:val="clear" w:color="auto" w:fill="E3DCBD"/>
          </w:tcPr>
          <w:p w14:paraId="1498CC5C" w14:textId="78F80AC0" w:rsidR="00B151F0" w:rsidRDefault="00B151F0" w:rsidP="006300EA">
            <w:pPr>
              <w:pStyle w:val="ListParagraph"/>
              <w:numPr>
                <w:ilvl w:val="0"/>
                <w:numId w:val="19"/>
              </w:numPr>
            </w:pPr>
            <w:r>
              <w:t>Pull</w:t>
            </w:r>
            <w:r w:rsidR="00A359DA">
              <w:t xml:space="preserve"> over to a clear location</w:t>
            </w:r>
            <w:r>
              <w:t>.</w:t>
            </w:r>
          </w:p>
          <w:p w14:paraId="44E4978D" w14:textId="77777777" w:rsidR="00A359DA" w:rsidRPr="007B2649" w:rsidRDefault="00B151F0" w:rsidP="009965E5">
            <w:pPr>
              <w:pStyle w:val="ListParagraph"/>
              <w:numPr>
                <w:ilvl w:val="0"/>
                <w:numId w:val="19"/>
              </w:numPr>
            </w:pPr>
            <w:r>
              <w:t>S</w:t>
            </w:r>
            <w:r w:rsidR="00A359DA">
              <w:t>top and stay there with your seatbelt fastened until the shaking stops.</w:t>
            </w:r>
            <w:r w:rsidR="009965E5">
              <w:t xml:space="preserve"> </w:t>
            </w:r>
          </w:p>
        </w:tc>
      </w:tr>
      <w:tr w:rsidR="00344199" w14:paraId="4C36918E" w14:textId="77777777" w:rsidTr="00F73487">
        <w:trPr>
          <w:trHeight w:val="1097"/>
        </w:trPr>
        <w:tc>
          <w:tcPr>
            <w:tcW w:w="1985" w:type="dxa"/>
            <w:shd w:val="clear" w:color="auto" w:fill="E3DCBD"/>
          </w:tcPr>
          <w:p w14:paraId="02D8F56F" w14:textId="77777777" w:rsidR="00344199" w:rsidRDefault="00344199" w:rsidP="00322D14">
            <w:pPr>
              <w:rPr>
                <w:rFonts w:cs="Calibri"/>
                <w:szCs w:val="22"/>
              </w:rPr>
            </w:pPr>
            <w:r>
              <w:lastRenderedPageBreak/>
              <w:t>If you use a cane</w:t>
            </w:r>
          </w:p>
        </w:tc>
        <w:tc>
          <w:tcPr>
            <w:tcW w:w="7938" w:type="dxa"/>
            <w:gridSpan w:val="3"/>
          </w:tcPr>
          <w:p w14:paraId="584C4471" w14:textId="77777777" w:rsidR="00344199" w:rsidRDefault="00344199" w:rsidP="006300EA">
            <w:pPr>
              <w:pStyle w:val="ListParagraph"/>
              <w:numPr>
                <w:ilvl w:val="0"/>
                <w:numId w:val="19"/>
              </w:numPr>
            </w:pPr>
            <w:r>
              <w:t>Drop, cover and hold</w:t>
            </w:r>
            <w:r w:rsidR="00B00690">
              <w:t>.</w:t>
            </w:r>
          </w:p>
          <w:p w14:paraId="00EA87D6" w14:textId="77777777" w:rsidR="00344199" w:rsidRDefault="00344199" w:rsidP="006300EA">
            <w:pPr>
              <w:pStyle w:val="ListParagraph"/>
              <w:numPr>
                <w:ilvl w:val="0"/>
                <w:numId w:val="19"/>
              </w:numPr>
            </w:pPr>
            <w:r>
              <w:t xml:space="preserve">Sit on a chair, bed etc. </w:t>
            </w:r>
          </w:p>
          <w:p w14:paraId="4069CC9F" w14:textId="77777777" w:rsidR="00344199" w:rsidRDefault="00344199" w:rsidP="006300EA">
            <w:pPr>
              <w:pStyle w:val="ListParagraph"/>
              <w:numPr>
                <w:ilvl w:val="0"/>
                <w:numId w:val="19"/>
              </w:numPr>
            </w:pPr>
            <w:r>
              <w:t xml:space="preserve">Cover your head and neck with both hands. </w:t>
            </w:r>
          </w:p>
          <w:p w14:paraId="35DBCC3A" w14:textId="77777777" w:rsidR="00344199" w:rsidRDefault="00344199" w:rsidP="006300EA">
            <w:pPr>
              <w:pStyle w:val="ListParagraph"/>
              <w:numPr>
                <w:ilvl w:val="0"/>
                <w:numId w:val="19"/>
              </w:numPr>
            </w:pPr>
            <w:r>
              <w:t>Keep your cane near you so it can be used when the shaking stops.</w:t>
            </w:r>
          </w:p>
        </w:tc>
      </w:tr>
      <w:tr w:rsidR="00344199" w14:paraId="27F888F5" w14:textId="77777777" w:rsidTr="00F73487">
        <w:trPr>
          <w:trHeight w:val="1254"/>
        </w:trPr>
        <w:tc>
          <w:tcPr>
            <w:tcW w:w="1985" w:type="dxa"/>
          </w:tcPr>
          <w:p w14:paraId="647ACF2C" w14:textId="77777777" w:rsidR="009965E5" w:rsidRDefault="00344199" w:rsidP="00322D14">
            <w:pPr>
              <w:rPr>
                <w:rFonts w:cs="Calibri"/>
                <w:szCs w:val="22"/>
              </w:rPr>
            </w:pPr>
            <w:r>
              <w:t>If you use a walker or wheelchair</w:t>
            </w:r>
          </w:p>
          <w:p w14:paraId="566ABBFA" w14:textId="77777777" w:rsidR="009965E5" w:rsidRDefault="009965E5" w:rsidP="009965E5">
            <w:pPr>
              <w:rPr>
                <w:rFonts w:cs="Calibri"/>
                <w:szCs w:val="22"/>
              </w:rPr>
            </w:pPr>
          </w:p>
          <w:p w14:paraId="57BA3C5D" w14:textId="77777777" w:rsidR="00344199" w:rsidRPr="009965E5" w:rsidRDefault="009965E5" w:rsidP="009965E5">
            <w:pPr>
              <w:tabs>
                <w:tab w:val="left" w:pos="1455"/>
              </w:tabs>
              <w:rPr>
                <w:rFonts w:cs="Calibri"/>
                <w:szCs w:val="22"/>
              </w:rPr>
            </w:pPr>
            <w:r>
              <w:rPr>
                <w:rFonts w:cs="Calibri"/>
                <w:szCs w:val="22"/>
              </w:rPr>
              <w:tab/>
            </w:r>
          </w:p>
        </w:tc>
        <w:tc>
          <w:tcPr>
            <w:tcW w:w="7938" w:type="dxa"/>
            <w:gridSpan w:val="3"/>
            <w:shd w:val="clear" w:color="auto" w:fill="E3DCBD"/>
          </w:tcPr>
          <w:p w14:paraId="1EAA8DC2" w14:textId="77777777" w:rsidR="00AD5531" w:rsidRDefault="00AD5531" w:rsidP="006300EA">
            <w:pPr>
              <w:pStyle w:val="NormalWeb"/>
              <w:numPr>
                <w:ilvl w:val="0"/>
                <w:numId w:val="20"/>
              </w:numPr>
              <w:rPr>
                <w:rFonts w:ascii="Calibri" w:hAnsi="Calibri" w:cs="Calibri"/>
                <w:sz w:val="22"/>
                <w:szCs w:val="22"/>
              </w:rPr>
            </w:pPr>
            <w:r w:rsidRPr="00AD5531">
              <w:rPr>
                <w:rFonts w:ascii="Calibri" w:hAnsi="Calibri" w:cs="Calibri"/>
                <w:sz w:val="22"/>
                <w:szCs w:val="22"/>
              </w:rPr>
              <w:t>L</w:t>
            </w:r>
            <w:r w:rsidR="00344199" w:rsidRPr="00AD5531">
              <w:rPr>
                <w:rFonts w:ascii="Calibri" w:hAnsi="Calibri" w:cs="Calibri"/>
                <w:sz w:val="22"/>
                <w:szCs w:val="22"/>
              </w:rPr>
              <w:t>ock, Cover and Hold. </w:t>
            </w:r>
          </w:p>
          <w:p w14:paraId="100D1A61" w14:textId="77777777" w:rsidR="00AD5531" w:rsidRDefault="00344199" w:rsidP="006300EA">
            <w:pPr>
              <w:pStyle w:val="NormalWeb"/>
              <w:numPr>
                <w:ilvl w:val="0"/>
                <w:numId w:val="20"/>
              </w:numPr>
              <w:rPr>
                <w:rFonts w:ascii="Calibri" w:hAnsi="Calibri" w:cs="Calibri"/>
                <w:sz w:val="22"/>
                <w:szCs w:val="22"/>
              </w:rPr>
            </w:pPr>
            <w:r w:rsidRPr="00AD5531">
              <w:rPr>
                <w:rFonts w:ascii="Calibri" w:hAnsi="Calibri" w:cs="Calibri"/>
                <w:sz w:val="22"/>
                <w:szCs w:val="22"/>
              </w:rPr>
              <w:t>LOCK your wheels (if applicable).</w:t>
            </w:r>
          </w:p>
          <w:p w14:paraId="61B9B8FA" w14:textId="77777777" w:rsidR="00AD5531" w:rsidRDefault="00344199" w:rsidP="006300EA">
            <w:pPr>
              <w:pStyle w:val="NormalWeb"/>
              <w:numPr>
                <w:ilvl w:val="0"/>
                <w:numId w:val="20"/>
              </w:numPr>
              <w:rPr>
                <w:rFonts w:ascii="Calibri" w:hAnsi="Calibri" w:cs="Calibri"/>
                <w:sz w:val="22"/>
                <w:szCs w:val="22"/>
              </w:rPr>
            </w:pPr>
            <w:r w:rsidRPr="00AD5531">
              <w:rPr>
                <w:rFonts w:ascii="Calibri" w:hAnsi="Calibri" w:cs="Calibri"/>
                <w:sz w:val="22"/>
                <w:szCs w:val="22"/>
              </w:rPr>
              <w:t>If using a walker carefully get as low as possible.</w:t>
            </w:r>
          </w:p>
          <w:p w14:paraId="2CFA4270" w14:textId="77777777" w:rsidR="00AD5531" w:rsidRDefault="00344199" w:rsidP="006300EA">
            <w:pPr>
              <w:pStyle w:val="NormalWeb"/>
              <w:numPr>
                <w:ilvl w:val="0"/>
                <w:numId w:val="20"/>
              </w:numPr>
              <w:rPr>
                <w:rFonts w:ascii="Calibri" w:hAnsi="Calibri" w:cs="Calibri"/>
                <w:sz w:val="22"/>
                <w:szCs w:val="22"/>
              </w:rPr>
            </w:pPr>
            <w:r w:rsidRPr="00AD5531">
              <w:rPr>
                <w:rFonts w:ascii="Calibri" w:hAnsi="Calibri" w:cs="Calibri"/>
                <w:sz w:val="22"/>
                <w:szCs w:val="22"/>
              </w:rPr>
              <w:t>Bend over and COVER your head and neck as best you can. </w:t>
            </w:r>
          </w:p>
          <w:p w14:paraId="17D38095" w14:textId="77777777" w:rsidR="00344199" w:rsidRDefault="00344199" w:rsidP="009965E5">
            <w:pPr>
              <w:pStyle w:val="NormalWeb"/>
              <w:numPr>
                <w:ilvl w:val="0"/>
                <w:numId w:val="20"/>
              </w:numPr>
              <w:spacing w:after="0" w:afterAutospacing="0"/>
            </w:pPr>
            <w:r w:rsidRPr="00AD5531">
              <w:rPr>
                <w:rFonts w:ascii="Calibri" w:hAnsi="Calibri" w:cs="Calibri"/>
                <w:sz w:val="22"/>
                <w:szCs w:val="22"/>
              </w:rPr>
              <w:t>Then HOLD on until the shaking stops.</w:t>
            </w:r>
            <w:r w:rsidR="009965E5">
              <w:rPr>
                <w:rFonts w:ascii="Calibri" w:hAnsi="Calibri" w:cs="Calibri"/>
                <w:sz w:val="22"/>
                <w:szCs w:val="22"/>
              </w:rPr>
              <w:t xml:space="preserve">  </w:t>
            </w:r>
          </w:p>
        </w:tc>
      </w:tr>
      <w:tr w:rsidR="006C71F2" w14:paraId="65EB8938" w14:textId="77777777" w:rsidTr="00F73487">
        <w:trPr>
          <w:trHeight w:val="1148"/>
        </w:trPr>
        <w:tc>
          <w:tcPr>
            <w:tcW w:w="1985" w:type="dxa"/>
            <w:shd w:val="clear" w:color="auto" w:fill="E3DCBD"/>
          </w:tcPr>
          <w:p w14:paraId="04AAD4A8" w14:textId="77777777" w:rsidR="006C71F2" w:rsidRDefault="006C71F2" w:rsidP="00322D14">
            <w:pPr>
              <w:rPr>
                <w:rFonts w:cs="Calibri"/>
                <w:szCs w:val="22"/>
              </w:rPr>
            </w:pPr>
            <w:r>
              <w:rPr>
                <w:rFonts w:cs="Calibri"/>
                <w:szCs w:val="22"/>
              </w:rPr>
              <w:t>If you are close to a coast</w:t>
            </w:r>
          </w:p>
          <w:p w14:paraId="28ACE69B" w14:textId="77777777" w:rsidR="006C71F2" w:rsidRDefault="006C71F2" w:rsidP="00322D14">
            <w:pPr>
              <w:rPr>
                <w:rFonts w:cs="Calibri"/>
                <w:szCs w:val="22"/>
              </w:rPr>
            </w:pPr>
            <w:hyperlink r:id="rId46" w:anchor="e2496" w:history="1">
              <w:r>
                <w:rPr>
                  <w:rStyle w:val="Hyperlink"/>
                </w:rPr>
                <w:t>Long or Strong, Get Gone</w:t>
              </w:r>
            </w:hyperlink>
          </w:p>
        </w:tc>
        <w:tc>
          <w:tcPr>
            <w:tcW w:w="7938" w:type="dxa"/>
            <w:gridSpan w:val="3"/>
          </w:tcPr>
          <w:p w14:paraId="0C179D48" w14:textId="41B94B2F" w:rsidR="00F66F2B" w:rsidRDefault="006C71F2" w:rsidP="006300EA">
            <w:pPr>
              <w:numPr>
                <w:ilvl w:val="0"/>
                <w:numId w:val="17"/>
              </w:numPr>
              <w:spacing w:before="100" w:beforeAutospacing="1" w:after="100" w:afterAutospacing="1"/>
            </w:pPr>
            <w:r>
              <w:t>If the earthquake was longer than a minute or strong enough to make it difficult to stand</w:t>
            </w:r>
            <w:r w:rsidR="00653E16">
              <w:t>,</w:t>
            </w:r>
            <w:r w:rsidR="00F66F2B">
              <w:t xml:space="preserve"> move</w:t>
            </w:r>
            <w:r w:rsidR="00B00690">
              <w:t>:</w:t>
            </w:r>
          </w:p>
          <w:p w14:paraId="00F985E3" w14:textId="77777777" w:rsidR="00F66F2B" w:rsidRDefault="00B00690" w:rsidP="00F66F2B">
            <w:pPr>
              <w:numPr>
                <w:ilvl w:val="1"/>
                <w:numId w:val="17"/>
              </w:numPr>
              <w:spacing w:before="100" w:beforeAutospacing="1" w:after="100" w:afterAutospacing="1"/>
            </w:pPr>
            <w:r>
              <w:t>Quickly</w:t>
            </w:r>
            <w:r w:rsidR="006C71F2">
              <w:t xml:space="preserve"> to the nearest high ground</w:t>
            </w:r>
            <w:r>
              <w:t>.</w:t>
            </w:r>
          </w:p>
          <w:p w14:paraId="7F9207D0" w14:textId="77777777" w:rsidR="00F66F2B" w:rsidRDefault="00B00690" w:rsidP="00F66F2B">
            <w:pPr>
              <w:numPr>
                <w:ilvl w:val="1"/>
                <w:numId w:val="17"/>
              </w:numPr>
              <w:spacing w:before="100" w:beforeAutospacing="1" w:after="100" w:afterAutospacing="1"/>
            </w:pPr>
            <w:r>
              <w:t>Out</w:t>
            </w:r>
            <w:r w:rsidR="006C71F2">
              <w:t xml:space="preserve"> of all tsunami evacuation zones</w:t>
            </w:r>
            <w:r>
              <w:t>.</w:t>
            </w:r>
          </w:p>
          <w:p w14:paraId="2042B92A" w14:textId="77777777" w:rsidR="006C71F2" w:rsidRDefault="00B00690" w:rsidP="00F66F2B">
            <w:pPr>
              <w:numPr>
                <w:ilvl w:val="1"/>
                <w:numId w:val="17"/>
              </w:numPr>
              <w:spacing w:before="100" w:beforeAutospacing="1" w:after="100" w:afterAutospacing="1"/>
            </w:pPr>
            <w:r>
              <w:t>As</w:t>
            </w:r>
            <w:r w:rsidR="006C71F2">
              <w:t xml:space="preserve"> far inland as you can as there may be risk of a tsunami.</w:t>
            </w:r>
          </w:p>
          <w:p w14:paraId="3AC6565A" w14:textId="77777777" w:rsidR="006C71F2" w:rsidRDefault="006C71F2" w:rsidP="009965E5">
            <w:pPr>
              <w:numPr>
                <w:ilvl w:val="0"/>
                <w:numId w:val="17"/>
              </w:numPr>
              <w:spacing w:before="100" w:beforeAutospacing="1"/>
            </w:pPr>
            <w:hyperlink r:id="rId47" w:history="1">
              <w:r>
                <w:rPr>
                  <w:rStyle w:val="Hyperlink"/>
                </w:rPr>
                <w:t>Know your tsunami evacuation zones</w:t>
              </w:r>
            </w:hyperlink>
            <w:r>
              <w:t>.</w:t>
            </w:r>
            <w:r w:rsidR="009965E5">
              <w:t xml:space="preserve"> </w:t>
            </w:r>
          </w:p>
        </w:tc>
      </w:tr>
      <w:tr w:rsidR="00800C80" w14:paraId="4673824D" w14:textId="77777777" w:rsidTr="00F73487">
        <w:trPr>
          <w:trHeight w:val="496"/>
        </w:trPr>
        <w:tc>
          <w:tcPr>
            <w:tcW w:w="1985" w:type="dxa"/>
          </w:tcPr>
          <w:p w14:paraId="17FC10F9" w14:textId="77777777" w:rsidR="00800C80" w:rsidRPr="008A7413" w:rsidRDefault="00800C80" w:rsidP="008A7413">
            <w:pPr>
              <w:rPr>
                <w:rFonts w:cs="Calibri"/>
                <w:szCs w:val="22"/>
              </w:rPr>
            </w:pPr>
            <w:r w:rsidRPr="008A7413">
              <w:rPr>
                <w:rFonts w:cs="Calibri"/>
                <w:szCs w:val="22"/>
              </w:rPr>
              <w:t>After the quake</w:t>
            </w:r>
          </w:p>
        </w:tc>
        <w:tc>
          <w:tcPr>
            <w:tcW w:w="7938" w:type="dxa"/>
            <w:gridSpan w:val="3"/>
            <w:shd w:val="clear" w:color="auto" w:fill="E3DCBD"/>
          </w:tcPr>
          <w:p w14:paraId="3C23DBF3" w14:textId="77777777" w:rsidR="00800C80" w:rsidRDefault="00800C80" w:rsidP="006300EA">
            <w:pPr>
              <w:pStyle w:val="ListParagraph"/>
              <w:numPr>
                <w:ilvl w:val="0"/>
                <w:numId w:val="21"/>
              </w:numPr>
            </w:pPr>
            <w:r>
              <w:t>Check yourself for injuries and get first aid if necessary.</w:t>
            </w:r>
          </w:p>
          <w:p w14:paraId="46B9DBA8" w14:textId="77777777" w:rsidR="00F66F2B" w:rsidRDefault="00F66F2B" w:rsidP="006300EA">
            <w:pPr>
              <w:pStyle w:val="ListParagraph"/>
              <w:numPr>
                <w:ilvl w:val="0"/>
                <w:numId w:val="21"/>
              </w:numPr>
            </w:pPr>
            <w:r>
              <w:t>Check others and apply first aid if you can.</w:t>
            </w:r>
          </w:p>
          <w:p w14:paraId="632CA8D3" w14:textId="77777777" w:rsidR="00791BF1" w:rsidRDefault="00791BF1" w:rsidP="006300EA">
            <w:pPr>
              <w:pStyle w:val="ListParagraph"/>
              <w:numPr>
                <w:ilvl w:val="0"/>
                <w:numId w:val="21"/>
              </w:numPr>
            </w:pPr>
            <w:r>
              <w:t>Use social media or text messages instead of calling to keep phone lines clear for emergency calls.</w:t>
            </w:r>
          </w:p>
          <w:p w14:paraId="43559CF7" w14:textId="77777777" w:rsidR="00791BF1" w:rsidRDefault="00791BF1" w:rsidP="009965E5">
            <w:pPr>
              <w:pStyle w:val="ListParagraph"/>
              <w:numPr>
                <w:ilvl w:val="0"/>
                <w:numId w:val="21"/>
              </w:numPr>
            </w:pPr>
            <w:hyperlink r:id="rId48" w:history="1">
              <w:r>
                <w:rPr>
                  <w:rStyle w:val="Hyperlink"/>
                </w:rPr>
                <w:t>Stay informed</w:t>
              </w:r>
            </w:hyperlink>
            <w:r>
              <w:t xml:space="preserve"> by listening to the radio or following your local Civil Defence Emergency Management Group online.</w:t>
            </w:r>
            <w:r w:rsidR="009965E5">
              <w:t xml:space="preserve"> </w:t>
            </w:r>
          </w:p>
        </w:tc>
      </w:tr>
      <w:tr w:rsidR="00800C80" w14:paraId="5994E605" w14:textId="77777777" w:rsidTr="00F73487">
        <w:trPr>
          <w:trHeight w:val="496"/>
        </w:trPr>
        <w:tc>
          <w:tcPr>
            <w:tcW w:w="1985" w:type="dxa"/>
            <w:shd w:val="clear" w:color="auto" w:fill="E3DCBD"/>
          </w:tcPr>
          <w:p w14:paraId="585AA441" w14:textId="77777777" w:rsidR="00800C80" w:rsidRPr="00800C80" w:rsidRDefault="00800C80" w:rsidP="00A02013">
            <w:pPr>
              <w:rPr>
                <w:rFonts w:cs="Calibri"/>
                <w:szCs w:val="22"/>
              </w:rPr>
            </w:pPr>
            <w:r w:rsidRPr="00800C80">
              <w:rPr>
                <w:rFonts w:cs="Calibri"/>
                <w:szCs w:val="22"/>
              </w:rPr>
              <w:t>Inside a building</w:t>
            </w:r>
          </w:p>
        </w:tc>
        <w:tc>
          <w:tcPr>
            <w:tcW w:w="7938" w:type="dxa"/>
            <w:gridSpan w:val="3"/>
          </w:tcPr>
          <w:p w14:paraId="285C3B1D" w14:textId="77777777" w:rsidR="00800C80" w:rsidRDefault="00800C80" w:rsidP="006300EA">
            <w:pPr>
              <w:pStyle w:val="ListParagraph"/>
              <w:numPr>
                <w:ilvl w:val="0"/>
                <w:numId w:val="21"/>
              </w:numPr>
            </w:pPr>
            <w:r>
              <w:t>Do not run outside.</w:t>
            </w:r>
          </w:p>
          <w:p w14:paraId="755497C8" w14:textId="77777777" w:rsidR="00800C80" w:rsidRDefault="008A7413" w:rsidP="006300EA">
            <w:pPr>
              <w:pStyle w:val="ListParagraph"/>
              <w:numPr>
                <w:ilvl w:val="0"/>
                <w:numId w:val="21"/>
              </w:numPr>
            </w:pPr>
            <w:r>
              <w:t xml:space="preserve">Do not </w:t>
            </w:r>
            <w:r w:rsidR="00800C80">
              <w:t>evacuate a building straight away unless it is showing obvious signs of distress.</w:t>
            </w:r>
          </w:p>
          <w:p w14:paraId="494FC21A" w14:textId="77777777" w:rsidR="00800C80" w:rsidRDefault="00800C80" w:rsidP="006300EA">
            <w:pPr>
              <w:pStyle w:val="ListParagraph"/>
              <w:numPr>
                <w:ilvl w:val="0"/>
                <w:numId w:val="21"/>
              </w:numPr>
            </w:pPr>
            <w:r>
              <w:t>Look quickly for damage around you.</w:t>
            </w:r>
          </w:p>
          <w:p w14:paraId="13D62F66" w14:textId="77777777" w:rsidR="00800C80" w:rsidRDefault="00800C80" w:rsidP="006300EA">
            <w:pPr>
              <w:pStyle w:val="ListParagraph"/>
              <w:numPr>
                <w:ilvl w:val="0"/>
                <w:numId w:val="21"/>
              </w:numPr>
            </w:pPr>
            <w:r>
              <w:t>Check if furniture and fittings may have become hazardous.</w:t>
            </w:r>
          </w:p>
          <w:p w14:paraId="1AE50844" w14:textId="77777777" w:rsidR="00800C80" w:rsidRDefault="00800C80" w:rsidP="006300EA">
            <w:pPr>
              <w:pStyle w:val="ListParagraph"/>
              <w:numPr>
                <w:ilvl w:val="0"/>
                <w:numId w:val="21"/>
              </w:numPr>
            </w:pPr>
            <w:r>
              <w:t>Look for small fires and, if possible and safe to do so, extinguish them.</w:t>
            </w:r>
          </w:p>
          <w:p w14:paraId="5F7AD29F" w14:textId="77777777" w:rsidR="00800C80" w:rsidRDefault="00800C80" w:rsidP="006300EA">
            <w:pPr>
              <w:pStyle w:val="ListParagraph"/>
              <w:numPr>
                <w:ilvl w:val="0"/>
                <w:numId w:val="21"/>
              </w:numPr>
            </w:pPr>
            <w:r>
              <w:t>If you smell gas or hear a blowing or hissing noise, open a window, get everyone out quickly and turn off the gas if</w:t>
            </w:r>
            <w:r w:rsidR="008A7413">
              <w:t xml:space="preserve"> it is safe to do so</w:t>
            </w:r>
            <w:r>
              <w:t>.</w:t>
            </w:r>
          </w:p>
          <w:p w14:paraId="05EF0744" w14:textId="77777777" w:rsidR="00800C80" w:rsidRDefault="00800C80" w:rsidP="006300EA">
            <w:pPr>
              <w:pStyle w:val="ListParagraph"/>
              <w:numPr>
                <w:ilvl w:val="0"/>
                <w:numId w:val="21"/>
              </w:numPr>
            </w:pPr>
            <w:r>
              <w:t>If you see sparks, broken wires or evidence of electrical system damage, turn off the electricity at the main fuse box if it is safe to do so.</w:t>
            </w:r>
          </w:p>
          <w:p w14:paraId="3DF66597" w14:textId="77777777" w:rsidR="00800C80" w:rsidRDefault="00800C80" w:rsidP="006300EA">
            <w:pPr>
              <w:pStyle w:val="ListParagraph"/>
              <w:numPr>
                <w:ilvl w:val="0"/>
                <w:numId w:val="21"/>
              </w:numPr>
            </w:pPr>
            <w:r>
              <w:t xml:space="preserve">If available, put on long trousers, a long-sleeved top, sturdy shoes and </w:t>
            </w:r>
            <w:proofErr w:type="gramStart"/>
            <w:r>
              <w:t>heavy duty</w:t>
            </w:r>
            <w:proofErr w:type="gramEnd"/>
            <w:r>
              <w:t xml:space="preserve"> gloves to protect yourself from injury by broken objects.</w:t>
            </w:r>
          </w:p>
          <w:p w14:paraId="30A419F0" w14:textId="77777777" w:rsidR="00800C80" w:rsidRDefault="00791BF1" w:rsidP="006300EA">
            <w:pPr>
              <w:pStyle w:val="ListParagraph"/>
              <w:numPr>
                <w:ilvl w:val="0"/>
                <w:numId w:val="21"/>
              </w:numPr>
            </w:pPr>
            <w:r>
              <w:t>F</w:t>
            </w:r>
            <w:r w:rsidR="00800C80">
              <w:t>ollow the instructions of those in charge.</w:t>
            </w:r>
          </w:p>
          <w:p w14:paraId="2283DBFD" w14:textId="77777777" w:rsidR="00800C80" w:rsidRDefault="00800C80" w:rsidP="006300EA">
            <w:pPr>
              <w:pStyle w:val="ListParagraph"/>
              <w:numPr>
                <w:ilvl w:val="0"/>
                <w:numId w:val="21"/>
              </w:numPr>
            </w:pPr>
            <w:r>
              <w:t xml:space="preserve">Expect aftershocks. Each time you feel one, </w:t>
            </w:r>
            <w:r w:rsidR="00791BF1">
              <w:t>drop, c</w:t>
            </w:r>
            <w:r>
              <w:t xml:space="preserve">over and </w:t>
            </w:r>
            <w:r w:rsidR="00791BF1">
              <w:t>h</w:t>
            </w:r>
            <w:r>
              <w:t xml:space="preserve">old. </w:t>
            </w:r>
          </w:p>
          <w:p w14:paraId="379B3D8C" w14:textId="77777777" w:rsidR="00791BF1" w:rsidRDefault="007B2649" w:rsidP="009965E5">
            <w:pPr>
              <w:pStyle w:val="ListParagraph"/>
              <w:numPr>
                <w:ilvl w:val="0"/>
                <w:numId w:val="21"/>
              </w:numPr>
            </w:pPr>
            <w:r>
              <w:t>Check if anyone needs your help.</w:t>
            </w:r>
            <w:r w:rsidR="009965E5">
              <w:t xml:space="preserve"> </w:t>
            </w:r>
          </w:p>
        </w:tc>
      </w:tr>
      <w:tr w:rsidR="00571B32" w14:paraId="485CB1E2" w14:textId="77777777" w:rsidTr="00F73487">
        <w:trPr>
          <w:trHeight w:val="496"/>
        </w:trPr>
        <w:tc>
          <w:tcPr>
            <w:tcW w:w="1985" w:type="dxa"/>
            <w:vMerge w:val="restart"/>
          </w:tcPr>
          <w:p w14:paraId="40493691" w14:textId="77777777" w:rsidR="00571B32" w:rsidRDefault="00571B32" w:rsidP="00597E13">
            <w:pPr>
              <w:rPr>
                <w:rFonts w:cs="Calibri"/>
                <w:szCs w:val="22"/>
              </w:rPr>
            </w:pPr>
            <w:r>
              <w:rPr>
                <w:rFonts w:cs="Calibri"/>
                <w:szCs w:val="22"/>
              </w:rPr>
              <w:t>Evacuate</w:t>
            </w:r>
          </w:p>
        </w:tc>
        <w:tc>
          <w:tcPr>
            <w:tcW w:w="7938" w:type="dxa"/>
            <w:gridSpan w:val="3"/>
            <w:shd w:val="clear" w:color="auto" w:fill="E3DCBD"/>
          </w:tcPr>
          <w:p w14:paraId="53BF2FF7" w14:textId="77777777" w:rsidR="00571B32" w:rsidRDefault="00571B32" w:rsidP="00AD11A0">
            <w:pPr>
              <w:pStyle w:val="ListParagraph"/>
              <w:numPr>
                <w:ilvl w:val="0"/>
                <w:numId w:val="60"/>
              </w:numPr>
              <w:tabs>
                <w:tab w:val="left" w:pos="2475"/>
              </w:tabs>
            </w:pPr>
            <w:r>
              <w:t>When you eventually evacuate take your</w:t>
            </w:r>
            <w:r w:rsidR="00AD11A0">
              <w:t xml:space="preserve"> – if it is safe to do so</w:t>
            </w:r>
            <w:r>
              <w:t>:</w:t>
            </w:r>
          </w:p>
          <w:p w14:paraId="68A00805" w14:textId="77777777" w:rsidR="00571B32" w:rsidRPr="003B4FD7" w:rsidRDefault="00571B32" w:rsidP="00AD11A0">
            <w:pPr>
              <w:pStyle w:val="ListParagraph"/>
              <w:numPr>
                <w:ilvl w:val="1"/>
                <w:numId w:val="21"/>
              </w:numPr>
              <w:tabs>
                <w:tab w:val="left" w:pos="2475"/>
              </w:tabs>
              <w:rPr>
                <w:rFonts w:cs="Calibri"/>
                <w:szCs w:val="22"/>
              </w:rPr>
            </w:pPr>
            <w:r>
              <w:t>wallet</w:t>
            </w:r>
          </w:p>
          <w:p w14:paraId="5E609A3B" w14:textId="77777777" w:rsidR="00571B32" w:rsidRPr="003B4FD7" w:rsidRDefault="00571B32" w:rsidP="00AD11A0">
            <w:pPr>
              <w:pStyle w:val="ListParagraph"/>
              <w:numPr>
                <w:ilvl w:val="1"/>
                <w:numId w:val="21"/>
              </w:numPr>
              <w:tabs>
                <w:tab w:val="left" w:pos="2475"/>
              </w:tabs>
              <w:rPr>
                <w:rFonts w:cs="Calibri"/>
                <w:szCs w:val="22"/>
              </w:rPr>
            </w:pPr>
            <w:r>
              <w:t>coat</w:t>
            </w:r>
          </w:p>
          <w:p w14:paraId="3B09B149" w14:textId="77777777" w:rsidR="00571B32" w:rsidRPr="003B4FD7" w:rsidRDefault="00571B32" w:rsidP="00AD11A0">
            <w:pPr>
              <w:pStyle w:val="ListParagraph"/>
              <w:numPr>
                <w:ilvl w:val="1"/>
                <w:numId w:val="21"/>
              </w:numPr>
              <w:tabs>
                <w:tab w:val="left" w:pos="2475"/>
              </w:tabs>
              <w:rPr>
                <w:rFonts w:cs="Calibri"/>
                <w:szCs w:val="22"/>
              </w:rPr>
            </w:pPr>
            <w:r>
              <w:t>bag</w:t>
            </w:r>
          </w:p>
          <w:p w14:paraId="7DE30DEA" w14:textId="77777777" w:rsidR="00571B32" w:rsidRPr="003B4FD7" w:rsidRDefault="00571B32" w:rsidP="00AD11A0">
            <w:pPr>
              <w:pStyle w:val="ListParagraph"/>
              <w:numPr>
                <w:ilvl w:val="1"/>
                <w:numId w:val="21"/>
              </w:numPr>
              <w:tabs>
                <w:tab w:val="left" w:pos="2475"/>
              </w:tabs>
              <w:rPr>
                <w:rFonts w:cs="Calibri"/>
                <w:szCs w:val="22"/>
              </w:rPr>
            </w:pPr>
            <w:r>
              <w:t>grab bag</w:t>
            </w:r>
          </w:p>
          <w:p w14:paraId="0A99C664" w14:textId="77777777" w:rsidR="00571B32" w:rsidRDefault="00571B32" w:rsidP="009965E5">
            <w:pPr>
              <w:pStyle w:val="ListParagraph"/>
              <w:numPr>
                <w:ilvl w:val="1"/>
                <w:numId w:val="21"/>
              </w:numPr>
            </w:pPr>
            <w:r>
              <w:t>you are vulnerable if you leave these things behind</w:t>
            </w:r>
            <w:r w:rsidR="00AD11A0">
              <w:t>.</w:t>
            </w:r>
            <w:r w:rsidR="009965E5">
              <w:t xml:space="preserve"> </w:t>
            </w:r>
          </w:p>
        </w:tc>
      </w:tr>
      <w:tr w:rsidR="00571B32" w14:paraId="47F336F7" w14:textId="77777777" w:rsidTr="00F73487">
        <w:trPr>
          <w:trHeight w:val="496"/>
        </w:trPr>
        <w:tc>
          <w:tcPr>
            <w:tcW w:w="1985" w:type="dxa"/>
            <w:vMerge/>
          </w:tcPr>
          <w:p w14:paraId="272116DA" w14:textId="77777777" w:rsidR="00571B32" w:rsidRDefault="00571B32" w:rsidP="00571B32">
            <w:pPr>
              <w:rPr>
                <w:rFonts w:cs="Calibri"/>
                <w:szCs w:val="22"/>
              </w:rPr>
            </w:pPr>
          </w:p>
        </w:tc>
        <w:tc>
          <w:tcPr>
            <w:tcW w:w="7938" w:type="dxa"/>
            <w:gridSpan w:val="3"/>
          </w:tcPr>
          <w:p w14:paraId="3B766450" w14:textId="77777777" w:rsidR="00571B32" w:rsidRDefault="00571B32" w:rsidP="009965E5">
            <w:pPr>
              <w:tabs>
                <w:tab w:val="left" w:pos="2475"/>
              </w:tabs>
            </w:pPr>
            <w:r>
              <w:t>Large open areas with no tall buildings, power lines or other hazards immediately adjacent are best as an evacuation assembly area.</w:t>
            </w:r>
          </w:p>
        </w:tc>
      </w:tr>
      <w:tr w:rsidR="00571B32" w14:paraId="7AD4FAC1" w14:textId="77777777" w:rsidTr="00F73487">
        <w:trPr>
          <w:trHeight w:val="496"/>
        </w:trPr>
        <w:tc>
          <w:tcPr>
            <w:tcW w:w="1985" w:type="dxa"/>
            <w:shd w:val="clear" w:color="auto" w:fill="E3DCBD"/>
          </w:tcPr>
          <w:p w14:paraId="58907CC4" w14:textId="77777777" w:rsidR="00571B32" w:rsidRDefault="00571B32" w:rsidP="00571B32">
            <w:pPr>
              <w:rPr>
                <w:rFonts w:cs="Calibri"/>
                <w:szCs w:val="22"/>
              </w:rPr>
            </w:pPr>
            <w:r>
              <w:rPr>
                <w:rFonts w:cs="Calibri"/>
                <w:szCs w:val="22"/>
              </w:rPr>
              <w:t>Outside</w:t>
            </w:r>
          </w:p>
        </w:tc>
        <w:tc>
          <w:tcPr>
            <w:tcW w:w="7938" w:type="dxa"/>
            <w:gridSpan w:val="3"/>
          </w:tcPr>
          <w:p w14:paraId="3A0F5FA4" w14:textId="77777777" w:rsidR="00571B32" w:rsidRDefault="00571B32" w:rsidP="006300EA">
            <w:pPr>
              <w:pStyle w:val="ListParagraph"/>
              <w:numPr>
                <w:ilvl w:val="0"/>
                <w:numId w:val="21"/>
              </w:numPr>
            </w:pPr>
            <w:r>
              <w:t>Watch out for fallen power lines or broken gas lines, and stay out of damaged areas.</w:t>
            </w:r>
          </w:p>
        </w:tc>
      </w:tr>
      <w:tr w:rsidR="00571B32" w14:paraId="32BC0803" w14:textId="77777777" w:rsidTr="00F73487">
        <w:trPr>
          <w:trHeight w:val="496"/>
        </w:trPr>
        <w:tc>
          <w:tcPr>
            <w:tcW w:w="1985" w:type="dxa"/>
          </w:tcPr>
          <w:p w14:paraId="57A4B8B2" w14:textId="77777777" w:rsidR="00571B32" w:rsidRPr="00800C80" w:rsidRDefault="00571B32" w:rsidP="00571B32">
            <w:pPr>
              <w:rPr>
                <w:rFonts w:cs="Calibri"/>
                <w:szCs w:val="22"/>
              </w:rPr>
            </w:pPr>
            <w:r>
              <w:rPr>
                <w:rFonts w:cs="Calibri"/>
                <w:szCs w:val="22"/>
              </w:rPr>
              <w:t>Driving</w:t>
            </w:r>
          </w:p>
        </w:tc>
        <w:tc>
          <w:tcPr>
            <w:tcW w:w="7938" w:type="dxa"/>
            <w:gridSpan w:val="3"/>
            <w:shd w:val="clear" w:color="auto" w:fill="E3DCBD"/>
          </w:tcPr>
          <w:p w14:paraId="654E64CC" w14:textId="77777777" w:rsidR="00571B32" w:rsidRDefault="00571B32" w:rsidP="006300EA">
            <w:pPr>
              <w:pStyle w:val="ListParagraph"/>
              <w:numPr>
                <w:ilvl w:val="0"/>
                <w:numId w:val="21"/>
              </w:numPr>
            </w:pPr>
            <w:r>
              <w:t>Once the shaking stops</w:t>
            </w:r>
            <w:r w:rsidR="00F66F2B">
              <w:t>:</w:t>
            </w:r>
          </w:p>
          <w:p w14:paraId="0B7DC1AD" w14:textId="77777777" w:rsidR="00571B32" w:rsidRDefault="00F66F2B" w:rsidP="006300EA">
            <w:pPr>
              <w:pStyle w:val="ListParagraph"/>
              <w:numPr>
                <w:ilvl w:val="1"/>
                <w:numId w:val="21"/>
              </w:numPr>
            </w:pPr>
            <w:r>
              <w:t>Proceed</w:t>
            </w:r>
            <w:r w:rsidR="00571B32">
              <w:t xml:space="preserve"> with caution</w:t>
            </w:r>
            <w:r>
              <w:t>.</w:t>
            </w:r>
          </w:p>
          <w:p w14:paraId="727BBBF9" w14:textId="77777777" w:rsidR="00571B32" w:rsidRDefault="00F66F2B" w:rsidP="006300EA">
            <w:pPr>
              <w:pStyle w:val="ListParagraph"/>
              <w:numPr>
                <w:ilvl w:val="1"/>
                <w:numId w:val="21"/>
              </w:numPr>
            </w:pPr>
            <w:r>
              <w:t>Avoid</w:t>
            </w:r>
            <w:r w:rsidR="00571B32">
              <w:t xml:space="preserve"> bridges or ramps as they may have been damaged.</w:t>
            </w:r>
          </w:p>
          <w:p w14:paraId="0FE72D28" w14:textId="77777777" w:rsidR="00F66F2B" w:rsidRDefault="00F66F2B" w:rsidP="00F66F2B">
            <w:pPr>
              <w:ind w:left="720"/>
            </w:pPr>
          </w:p>
        </w:tc>
      </w:tr>
    </w:tbl>
    <w:p w14:paraId="728C2292" w14:textId="77777777" w:rsidR="00B71788" w:rsidRDefault="00B71788"/>
    <w:p w14:paraId="05171FD2" w14:textId="77777777" w:rsidR="008B5184" w:rsidRDefault="008B5184"/>
    <w:p w14:paraId="4DAEE234" w14:textId="77777777" w:rsidR="00010F63" w:rsidRDefault="00010F63"/>
    <w:p w14:paraId="3E06DCA1" w14:textId="77777777" w:rsidR="00010F63" w:rsidRDefault="00010F63"/>
    <w:tbl>
      <w:tblPr>
        <w:tblStyle w:val="TableGrid"/>
        <w:tblW w:w="9923" w:type="dxa"/>
        <w:tblInd w:w="-289" w:type="dxa"/>
        <w:tblLook w:val="04A0" w:firstRow="1" w:lastRow="0" w:firstColumn="1" w:lastColumn="0" w:noHBand="0" w:noVBand="1"/>
      </w:tblPr>
      <w:tblGrid>
        <w:gridCol w:w="2410"/>
        <w:gridCol w:w="7513"/>
      </w:tblGrid>
      <w:tr w:rsidR="00345612" w14:paraId="013A0578" w14:textId="77777777" w:rsidTr="009A0E77">
        <w:trPr>
          <w:trHeight w:val="496"/>
        </w:trPr>
        <w:tc>
          <w:tcPr>
            <w:tcW w:w="9923" w:type="dxa"/>
            <w:gridSpan w:val="2"/>
          </w:tcPr>
          <w:p w14:paraId="092F937E" w14:textId="5E3A286C" w:rsidR="006209AB" w:rsidRDefault="005B70BE" w:rsidP="00F73487">
            <w:pPr>
              <w:pStyle w:val="Heading1"/>
              <w:spacing w:after="0" w:afterAutospacing="0"/>
            </w:pPr>
            <w:bookmarkStart w:id="12" w:name="_Toc212029317"/>
            <w:r w:rsidRPr="00B53661">
              <w:lastRenderedPageBreak/>
              <w:t xml:space="preserve">Fire </w:t>
            </w:r>
            <w:r w:rsidR="006209AB" w:rsidRPr="00B53661">
              <w:t>–</w:t>
            </w:r>
            <w:r w:rsidRPr="00B53661">
              <w:t xml:space="preserve"> Ahi</w:t>
            </w:r>
            <w:bookmarkEnd w:id="12"/>
            <w:r w:rsidR="00736CFF">
              <w:rPr>
                <w:noProof/>
              </w:rPr>
              <w:t xml:space="preserve">      </w:t>
            </w:r>
          </w:p>
        </w:tc>
      </w:tr>
      <w:tr w:rsidR="000962FA" w14:paraId="4EF7E0E5" w14:textId="77777777" w:rsidTr="009A0E77">
        <w:trPr>
          <w:trHeight w:val="496"/>
        </w:trPr>
        <w:tc>
          <w:tcPr>
            <w:tcW w:w="9923" w:type="dxa"/>
            <w:gridSpan w:val="2"/>
          </w:tcPr>
          <w:p w14:paraId="5855782F" w14:textId="77777777" w:rsidR="000962FA" w:rsidRDefault="000962FA" w:rsidP="000962FA">
            <w:pPr>
              <w:jc w:val="center"/>
              <w:rPr>
                <w:rFonts w:cs="Calibri"/>
                <w:b/>
                <w:szCs w:val="22"/>
              </w:rPr>
            </w:pPr>
            <w:r>
              <w:rPr>
                <w:rFonts w:cs="Calibri"/>
                <w:b/>
                <w:szCs w:val="22"/>
              </w:rPr>
              <w:t xml:space="preserve">Role responsible for ensuring the processes are implemented: </w:t>
            </w:r>
          </w:p>
          <w:p w14:paraId="7DE4D622" w14:textId="4C4042F4" w:rsidR="000962FA" w:rsidRPr="000962FA" w:rsidRDefault="00000000" w:rsidP="000962FA">
            <w:pPr>
              <w:jc w:val="center"/>
              <w:rPr>
                <w:szCs w:val="22"/>
                <w:highlight w:val="yellow"/>
              </w:rPr>
            </w:pPr>
            <w:sdt>
              <w:sdtPr>
                <w:rPr>
                  <w:rFonts w:cs="Calibri"/>
                  <w:b/>
                  <w:szCs w:val="22"/>
                </w:rPr>
                <w:id w:val="1209457373"/>
                <w:placeholder>
                  <w:docPart w:val="9D3C99016906447C82F7445ACD41AF67"/>
                </w:placeholder>
                <w:showingPlcHdr/>
                <w:text/>
              </w:sdtPr>
              <w:sdtContent>
                <w:r w:rsidR="000962FA" w:rsidRPr="000962FA">
                  <w:rPr>
                    <w:rStyle w:val="PlaceholderText"/>
                    <w:szCs w:val="22"/>
                  </w:rPr>
                  <w:t>Click here to enter text.</w:t>
                </w:r>
              </w:sdtContent>
            </w:sdt>
          </w:p>
        </w:tc>
      </w:tr>
      <w:tr w:rsidR="00173EB8" w14:paraId="51EB14A8" w14:textId="77777777" w:rsidTr="009A0E77">
        <w:trPr>
          <w:trHeight w:val="496"/>
        </w:trPr>
        <w:tc>
          <w:tcPr>
            <w:tcW w:w="2410" w:type="dxa"/>
            <w:shd w:val="clear" w:color="auto" w:fill="FDD1A1"/>
          </w:tcPr>
          <w:p w14:paraId="29F08504" w14:textId="66462D03" w:rsidR="00173EB8" w:rsidRDefault="00B53661" w:rsidP="00173EB8">
            <w:pPr>
              <w:rPr>
                <w:rFonts w:cs="Calibri"/>
                <w:szCs w:val="22"/>
              </w:rPr>
            </w:pPr>
            <w:r>
              <w:rPr>
                <w:rFonts w:cs="Calibri"/>
                <w:szCs w:val="22"/>
              </w:rPr>
              <w:t>If a</w:t>
            </w:r>
            <w:r w:rsidR="00173EB8">
              <w:rPr>
                <w:rFonts w:cs="Calibri"/>
                <w:szCs w:val="22"/>
              </w:rPr>
              <w:t xml:space="preserve"> fire starts in the kitchen</w:t>
            </w:r>
          </w:p>
        </w:tc>
        <w:tc>
          <w:tcPr>
            <w:tcW w:w="7513" w:type="dxa"/>
            <w:shd w:val="clear" w:color="auto" w:fill="FFFFFF" w:themeFill="background1"/>
          </w:tcPr>
          <w:p w14:paraId="0B2BBBAE" w14:textId="77777777" w:rsidR="00173EB8" w:rsidRPr="00173EB8" w:rsidRDefault="00173EB8" w:rsidP="006300EA">
            <w:pPr>
              <w:pStyle w:val="ListParagraph"/>
              <w:numPr>
                <w:ilvl w:val="0"/>
                <w:numId w:val="21"/>
              </w:numPr>
              <w:rPr>
                <w:lang w:val="en-NZ" w:eastAsia="en-NZ"/>
              </w:rPr>
            </w:pPr>
            <w:r w:rsidRPr="00173EB8">
              <w:rPr>
                <w:lang w:val="en-NZ" w:eastAsia="en-NZ"/>
              </w:rPr>
              <w:t xml:space="preserve">If </w:t>
            </w:r>
            <w:r>
              <w:rPr>
                <w:lang w:val="en-NZ" w:eastAsia="en-NZ"/>
              </w:rPr>
              <w:t>a</w:t>
            </w:r>
            <w:r w:rsidRPr="00173EB8">
              <w:rPr>
                <w:lang w:val="en-NZ" w:eastAsia="en-NZ"/>
              </w:rPr>
              <w:t xml:space="preserve"> fry</w:t>
            </w:r>
            <w:r>
              <w:rPr>
                <w:lang w:val="en-NZ" w:eastAsia="en-NZ"/>
              </w:rPr>
              <w:t xml:space="preserve">ing </w:t>
            </w:r>
            <w:r w:rsidRPr="00173EB8">
              <w:rPr>
                <w:lang w:val="en-NZ" w:eastAsia="en-NZ"/>
              </w:rPr>
              <w:t>pan is on fire, place the lid of the fry</w:t>
            </w:r>
            <w:r>
              <w:rPr>
                <w:lang w:val="en-NZ" w:eastAsia="en-NZ"/>
              </w:rPr>
              <w:t xml:space="preserve">ing </w:t>
            </w:r>
            <w:r w:rsidRPr="00173EB8">
              <w:rPr>
                <w:lang w:val="en-NZ" w:eastAsia="en-NZ"/>
              </w:rPr>
              <w:t xml:space="preserve">pan, a wet tea towel, or another large flat object (like a chopping board) over the pan to starve the fire of oxygen. </w:t>
            </w:r>
          </w:p>
          <w:p w14:paraId="27CBBD4B" w14:textId="77777777" w:rsidR="00173EB8" w:rsidRPr="00173EB8" w:rsidRDefault="00173EB8" w:rsidP="006300EA">
            <w:pPr>
              <w:pStyle w:val="ListParagraph"/>
              <w:numPr>
                <w:ilvl w:val="0"/>
                <w:numId w:val="21"/>
              </w:numPr>
              <w:rPr>
                <w:lang w:val="en-NZ" w:eastAsia="en-NZ"/>
              </w:rPr>
            </w:pPr>
            <w:r w:rsidRPr="00173EB8">
              <w:rPr>
                <w:lang w:val="en-NZ" w:eastAsia="en-NZ"/>
              </w:rPr>
              <w:t>Never throw water onto a fry</w:t>
            </w:r>
            <w:r>
              <w:rPr>
                <w:lang w:val="en-NZ" w:eastAsia="en-NZ"/>
              </w:rPr>
              <w:t xml:space="preserve">ing </w:t>
            </w:r>
            <w:r w:rsidRPr="00173EB8">
              <w:rPr>
                <w:lang w:val="en-NZ" w:eastAsia="en-NZ"/>
              </w:rPr>
              <w:t xml:space="preserve">pan that's on fire. </w:t>
            </w:r>
          </w:p>
          <w:p w14:paraId="4E29B57B" w14:textId="77777777" w:rsidR="00173EB8" w:rsidRPr="00173EB8" w:rsidRDefault="00173EB8" w:rsidP="006300EA">
            <w:pPr>
              <w:pStyle w:val="ListParagraph"/>
              <w:numPr>
                <w:ilvl w:val="0"/>
                <w:numId w:val="21"/>
              </w:numPr>
              <w:rPr>
                <w:lang w:val="en-NZ" w:eastAsia="en-NZ"/>
              </w:rPr>
            </w:pPr>
            <w:r w:rsidRPr="00173EB8">
              <w:rPr>
                <w:lang w:val="en-NZ" w:eastAsia="en-NZ"/>
              </w:rPr>
              <w:t>Never, ever attempt to carry a burning fry</w:t>
            </w:r>
            <w:r>
              <w:rPr>
                <w:lang w:val="en-NZ" w:eastAsia="en-NZ"/>
              </w:rPr>
              <w:t xml:space="preserve">ing </w:t>
            </w:r>
            <w:r w:rsidRPr="00173EB8">
              <w:rPr>
                <w:lang w:val="en-NZ" w:eastAsia="en-NZ"/>
              </w:rPr>
              <w:t xml:space="preserve">pan outside. </w:t>
            </w:r>
          </w:p>
          <w:p w14:paraId="31241FF7" w14:textId="77777777" w:rsidR="00173EB8" w:rsidRDefault="00173EB8" w:rsidP="006300EA">
            <w:pPr>
              <w:pStyle w:val="ListParagraph"/>
              <w:numPr>
                <w:ilvl w:val="0"/>
                <w:numId w:val="21"/>
              </w:numPr>
            </w:pPr>
            <w:r w:rsidRPr="00173EB8">
              <w:rPr>
                <w:lang w:val="en-NZ" w:eastAsia="en-NZ"/>
              </w:rPr>
              <w:t xml:space="preserve">If </w:t>
            </w:r>
            <w:r>
              <w:rPr>
                <w:lang w:val="en-NZ" w:eastAsia="en-NZ"/>
              </w:rPr>
              <w:t xml:space="preserve">there is </w:t>
            </w:r>
            <w:r w:rsidRPr="00173EB8">
              <w:rPr>
                <w:lang w:val="en-NZ" w:eastAsia="en-NZ"/>
              </w:rPr>
              <w:t xml:space="preserve">a fire in </w:t>
            </w:r>
            <w:r>
              <w:rPr>
                <w:lang w:val="en-NZ" w:eastAsia="en-NZ"/>
              </w:rPr>
              <w:t xml:space="preserve">the </w:t>
            </w:r>
            <w:r w:rsidRPr="00173EB8">
              <w:rPr>
                <w:lang w:val="en-NZ" w:eastAsia="en-NZ"/>
              </w:rPr>
              <w:t>oven, try to turn off the power or gas, either at the stove or at the mains.</w:t>
            </w:r>
          </w:p>
        </w:tc>
      </w:tr>
      <w:tr w:rsidR="00345612" w14:paraId="6E5B825D" w14:textId="77777777" w:rsidTr="009A0E77">
        <w:trPr>
          <w:trHeight w:val="496"/>
        </w:trPr>
        <w:tc>
          <w:tcPr>
            <w:tcW w:w="2410" w:type="dxa"/>
          </w:tcPr>
          <w:p w14:paraId="42844746" w14:textId="77777777" w:rsidR="00345612" w:rsidRDefault="00125D3F" w:rsidP="009324CE">
            <w:pPr>
              <w:rPr>
                <w:rFonts w:cs="Calibri"/>
                <w:szCs w:val="22"/>
              </w:rPr>
            </w:pPr>
            <w:r>
              <w:rPr>
                <w:rFonts w:cs="Calibri"/>
                <w:szCs w:val="22"/>
              </w:rPr>
              <w:t>If there is a</w:t>
            </w:r>
            <w:r w:rsidR="0087235D">
              <w:rPr>
                <w:rFonts w:cs="Calibri"/>
                <w:szCs w:val="22"/>
              </w:rPr>
              <w:t xml:space="preserve"> serious </w:t>
            </w:r>
            <w:r>
              <w:rPr>
                <w:rFonts w:cs="Calibri"/>
                <w:szCs w:val="22"/>
              </w:rPr>
              <w:t xml:space="preserve"> fire</w:t>
            </w:r>
          </w:p>
          <w:p w14:paraId="67AF24E4" w14:textId="77777777" w:rsidR="00125D3F" w:rsidRDefault="00125D3F" w:rsidP="009324CE"/>
          <w:p w14:paraId="45271E36" w14:textId="77777777" w:rsidR="00125D3F" w:rsidRDefault="00125D3F" w:rsidP="009324CE"/>
          <w:p w14:paraId="08BEE03A" w14:textId="77777777" w:rsidR="00125D3F" w:rsidRDefault="00125D3F" w:rsidP="00125D3F">
            <w:r>
              <w:t>Get down!</w:t>
            </w:r>
          </w:p>
          <w:p w14:paraId="1DACC60C" w14:textId="77777777" w:rsidR="00125D3F" w:rsidRDefault="00125D3F" w:rsidP="00125D3F"/>
          <w:p w14:paraId="08367DF3" w14:textId="77777777" w:rsidR="00125D3F" w:rsidRDefault="00125D3F" w:rsidP="00125D3F">
            <w:r>
              <w:t>Get low!</w:t>
            </w:r>
          </w:p>
          <w:p w14:paraId="2D8A809C" w14:textId="77777777" w:rsidR="00125D3F" w:rsidRDefault="00125D3F" w:rsidP="00125D3F"/>
          <w:p w14:paraId="3574B664" w14:textId="77777777" w:rsidR="00125D3F" w:rsidRDefault="00125D3F" w:rsidP="00125D3F">
            <w:pPr>
              <w:rPr>
                <w:rFonts w:cs="Calibri"/>
                <w:szCs w:val="22"/>
              </w:rPr>
            </w:pPr>
            <w:r>
              <w:t>Get out!</w:t>
            </w:r>
          </w:p>
        </w:tc>
        <w:tc>
          <w:tcPr>
            <w:tcW w:w="7513" w:type="dxa"/>
            <w:shd w:val="clear" w:color="auto" w:fill="FFCC99"/>
          </w:tcPr>
          <w:p w14:paraId="5985EC60" w14:textId="77777777" w:rsidR="00125D3F" w:rsidRDefault="00125D3F" w:rsidP="006300EA">
            <w:pPr>
              <w:pStyle w:val="ListParagraph"/>
              <w:numPr>
                <w:ilvl w:val="0"/>
                <w:numId w:val="21"/>
              </w:numPr>
            </w:pPr>
            <w:r>
              <w:t>The fire alarm should have been activated.</w:t>
            </w:r>
          </w:p>
          <w:p w14:paraId="01C9F4BF" w14:textId="77777777" w:rsidR="00854B56" w:rsidRDefault="00854B56" w:rsidP="006300EA">
            <w:pPr>
              <w:pStyle w:val="ListParagraph"/>
              <w:numPr>
                <w:ilvl w:val="0"/>
                <w:numId w:val="21"/>
              </w:numPr>
            </w:pPr>
            <w:r>
              <w:t xml:space="preserve">Follow the evacuation procedure and the fire warden’s instructions.    </w:t>
            </w:r>
          </w:p>
          <w:p w14:paraId="3BBEFD02" w14:textId="77777777" w:rsidR="00345612" w:rsidRDefault="00125D3F" w:rsidP="006300EA">
            <w:pPr>
              <w:pStyle w:val="ListParagraph"/>
              <w:numPr>
                <w:ilvl w:val="0"/>
                <w:numId w:val="21"/>
              </w:numPr>
            </w:pPr>
            <w:r>
              <w:t>Y</w:t>
            </w:r>
            <w:r w:rsidR="00345612">
              <w:t>ou have around 3 minutes to get out before the fire becomes un</w:t>
            </w:r>
            <w:r>
              <w:t>-</w:t>
            </w:r>
            <w:r w:rsidR="00345612">
              <w:t>survivable.</w:t>
            </w:r>
          </w:p>
          <w:p w14:paraId="28FD035B" w14:textId="77777777" w:rsidR="00345612" w:rsidRDefault="00345612" w:rsidP="006300EA">
            <w:pPr>
              <w:pStyle w:val="ListParagraph"/>
              <w:numPr>
                <w:ilvl w:val="0"/>
                <w:numId w:val="21"/>
              </w:numPr>
            </w:pPr>
            <w:r>
              <w:t>If there are others</w:t>
            </w:r>
            <w:r w:rsidR="00125D3F">
              <w:t xml:space="preserve"> at the premises</w:t>
            </w:r>
            <w:r>
              <w:t>, shout 'FIRE, FIRE, FIRE!'</w:t>
            </w:r>
          </w:p>
          <w:p w14:paraId="0D768B6F" w14:textId="77777777" w:rsidR="00581739" w:rsidRDefault="00581739" w:rsidP="006300EA">
            <w:pPr>
              <w:pStyle w:val="ListParagraph"/>
              <w:numPr>
                <w:ilvl w:val="0"/>
                <w:numId w:val="21"/>
              </w:numPr>
            </w:pPr>
            <w:r>
              <w:t>Support people to follow the fire warden’s instructions.</w:t>
            </w:r>
          </w:p>
          <w:p w14:paraId="17CFDED8" w14:textId="77777777" w:rsidR="00345612" w:rsidRDefault="00345612" w:rsidP="006300EA">
            <w:pPr>
              <w:pStyle w:val="ListParagraph"/>
              <w:numPr>
                <w:ilvl w:val="0"/>
                <w:numId w:val="21"/>
              </w:numPr>
            </w:pPr>
            <w:r>
              <w:t>If there</w:t>
            </w:r>
            <w:r w:rsidR="00125D3F">
              <w:t xml:space="preserve"> is</w:t>
            </w:r>
            <w:r>
              <w:t xml:space="preserve"> smoke, get on your hands and knees and crawl low and fast to escape smoke. The smoke will be hot and poisonous, and if you breathe it in, it can kill you. </w:t>
            </w:r>
          </w:p>
          <w:p w14:paraId="1CA4BCD1" w14:textId="77777777" w:rsidR="00345612" w:rsidRDefault="00345612" w:rsidP="006300EA">
            <w:pPr>
              <w:pStyle w:val="ListParagraph"/>
              <w:numPr>
                <w:ilvl w:val="0"/>
                <w:numId w:val="21"/>
              </w:numPr>
            </w:pPr>
            <w:r>
              <w:t>If you can, close doors behind you to stop the fire spreading.</w:t>
            </w:r>
          </w:p>
          <w:p w14:paraId="76EC682D" w14:textId="77777777" w:rsidR="00345612" w:rsidRDefault="00345612" w:rsidP="006300EA">
            <w:pPr>
              <w:pStyle w:val="ListParagraph"/>
              <w:numPr>
                <w:ilvl w:val="0"/>
                <w:numId w:val="21"/>
              </w:numPr>
            </w:pPr>
            <w:r>
              <w:t>If you can't get out of the house, close the door of the room you're in and put a towel under it to stop the smoke coming in. Go to the window and yell 'FIRE, FIRE, FIRE!</w:t>
            </w:r>
            <w:r w:rsidR="00854B56">
              <w:t>’</w:t>
            </w:r>
            <w:r>
              <w:t xml:space="preserve"> Wait for help.</w:t>
            </w:r>
          </w:p>
          <w:p w14:paraId="666586C6" w14:textId="77777777" w:rsidR="00345612" w:rsidRDefault="00345612" w:rsidP="006300EA">
            <w:pPr>
              <w:pStyle w:val="ListParagraph"/>
              <w:numPr>
                <w:ilvl w:val="0"/>
                <w:numId w:val="21"/>
              </w:numPr>
            </w:pPr>
            <w:r>
              <w:t>If you can't open a window (if it has security stays, for example), consider using a chair or other furniture to break the glass. Use bedding to cover any remaining sharp pieces of glass to escape unharmed.</w:t>
            </w:r>
          </w:p>
          <w:p w14:paraId="5FF040A8" w14:textId="77777777" w:rsidR="00854B56" w:rsidRDefault="00345612" w:rsidP="006300EA">
            <w:pPr>
              <w:pStyle w:val="ListParagraph"/>
              <w:numPr>
                <w:ilvl w:val="0"/>
                <w:numId w:val="21"/>
              </w:numPr>
            </w:pPr>
            <w:r>
              <w:t xml:space="preserve">As soon as it's safe, </w:t>
            </w:r>
            <w:r w:rsidRPr="00D672FA">
              <w:rPr>
                <w:b/>
                <w:sz w:val="28"/>
                <w:szCs w:val="28"/>
                <w:highlight w:val="red"/>
              </w:rPr>
              <w:t>call 111 immediately</w:t>
            </w:r>
            <w:r w:rsidR="00854B56">
              <w:t>.</w:t>
            </w:r>
          </w:p>
          <w:p w14:paraId="1EED47FF" w14:textId="77777777" w:rsidR="00345612" w:rsidRDefault="00345612" w:rsidP="006300EA">
            <w:pPr>
              <w:pStyle w:val="ListParagraph"/>
              <w:numPr>
                <w:ilvl w:val="0"/>
                <w:numId w:val="21"/>
              </w:numPr>
            </w:pPr>
            <w:r>
              <w:t xml:space="preserve">Meet at </w:t>
            </w:r>
            <w:r w:rsidR="00854B56">
              <w:t>the assembly point.</w:t>
            </w:r>
          </w:p>
          <w:p w14:paraId="0FEFC8BF" w14:textId="77777777" w:rsidR="00345612" w:rsidRDefault="00345612" w:rsidP="006300EA">
            <w:pPr>
              <w:pStyle w:val="ListParagraph"/>
              <w:numPr>
                <w:ilvl w:val="0"/>
                <w:numId w:val="21"/>
              </w:numPr>
            </w:pPr>
            <w:r>
              <w:t xml:space="preserve">Once you're out of the </w:t>
            </w:r>
            <w:r w:rsidR="00854B56">
              <w:t xml:space="preserve">premises </w:t>
            </w:r>
            <w:r>
              <w:t>stay out. Never go back inside.</w:t>
            </w:r>
          </w:p>
          <w:p w14:paraId="7CF50952" w14:textId="77777777" w:rsidR="00345612" w:rsidRDefault="00854B56" w:rsidP="006300EA">
            <w:pPr>
              <w:pStyle w:val="ListParagraph"/>
              <w:numPr>
                <w:ilvl w:val="0"/>
                <w:numId w:val="21"/>
              </w:numPr>
            </w:pPr>
            <w:r>
              <w:t xml:space="preserve">The fire warden will </w:t>
            </w:r>
            <w:r w:rsidR="00345612">
              <w:t xml:space="preserve">let the arriving firefighters know whether all </w:t>
            </w:r>
            <w:r>
              <w:t xml:space="preserve">people are </w:t>
            </w:r>
            <w:r w:rsidR="00D672FA">
              <w:t xml:space="preserve">safely </w:t>
            </w:r>
            <w:r w:rsidR="00345612">
              <w:t>out or if there’s anyone missing</w:t>
            </w:r>
            <w:r w:rsidR="00D672FA">
              <w:t xml:space="preserve"> or injured</w:t>
            </w:r>
            <w:r w:rsidR="00345612">
              <w:t xml:space="preserve">. </w:t>
            </w:r>
          </w:p>
          <w:p w14:paraId="5F7388FF" w14:textId="77777777" w:rsidR="00345612" w:rsidRDefault="00345612" w:rsidP="00D672FA"/>
        </w:tc>
      </w:tr>
      <w:tr w:rsidR="005B70BE" w14:paraId="0A36A0CB" w14:textId="77777777" w:rsidTr="009A0E77">
        <w:trPr>
          <w:trHeight w:val="496"/>
        </w:trPr>
        <w:tc>
          <w:tcPr>
            <w:tcW w:w="2410" w:type="dxa"/>
            <w:shd w:val="clear" w:color="auto" w:fill="FFCC99"/>
          </w:tcPr>
          <w:p w14:paraId="47A520EC" w14:textId="77777777" w:rsidR="005B70BE" w:rsidRDefault="00D672FA" w:rsidP="009324CE">
            <w:pPr>
              <w:rPr>
                <w:rFonts w:cs="Calibri"/>
                <w:szCs w:val="22"/>
              </w:rPr>
            </w:pPr>
            <w:r>
              <w:rPr>
                <w:rFonts w:cs="Calibri"/>
                <w:szCs w:val="22"/>
              </w:rPr>
              <w:t>Once the fire service has arrived</w:t>
            </w:r>
          </w:p>
        </w:tc>
        <w:tc>
          <w:tcPr>
            <w:tcW w:w="7513" w:type="dxa"/>
            <w:shd w:val="clear" w:color="auto" w:fill="FFFFFF" w:themeFill="background1"/>
          </w:tcPr>
          <w:p w14:paraId="24ECD062" w14:textId="77777777" w:rsidR="005B70BE" w:rsidRPr="00D672FA" w:rsidRDefault="00D672FA" w:rsidP="006300EA">
            <w:pPr>
              <w:pStyle w:val="ListParagraph"/>
              <w:numPr>
                <w:ilvl w:val="0"/>
                <w:numId w:val="30"/>
              </w:numPr>
              <w:rPr>
                <w:rFonts w:ascii="Times New Roman" w:hAnsi="Times New Roman" w:cs="Times New Roman"/>
                <w:sz w:val="24"/>
                <w:szCs w:val="24"/>
                <w:lang w:val="en-NZ" w:eastAsia="en-NZ"/>
              </w:rPr>
            </w:pPr>
            <w:r>
              <w:t xml:space="preserve">Do not enter fire damaged premises </w:t>
            </w:r>
            <w:r w:rsidR="005B70BE">
              <w:t>unless an emergency services official has told you it's safe to go back in.</w:t>
            </w:r>
          </w:p>
          <w:p w14:paraId="2C03007E" w14:textId="77777777" w:rsidR="005B70BE" w:rsidRDefault="00D672FA" w:rsidP="006300EA">
            <w:pPr>
              <w:pStyle w:val="ListParagraph"/>
              <w:numPr>
                <w:ilvl w:val="0"/>
                <w:numId w:val="30"/>
              </w:numPr>
            </w:pPr>
            <w:r>
              <w:t>The emergency service will</w:t>
            </w:r>
            <w:r w:rsidR="005B70BE">
              <w:t xml:space="preserve"> check the water, electricity and gas supplies and either arrange to have them disconnected or let you know what to do next.</w:t>
            </w:r>
          </w:p>
        </w:tc>
      </w:tr>
      <w:tr w:rsidR="00581739" w14:paraId="20C005EF" w14:textId="77777777" w:rsidTr="009A0E77">
        <w:trPr>
          <w:trHeight w:val="496"/>
        </w:trPr>
        <w:tc>
          <w:tcPr>
            <w:tcW w:w="2410" w:type="dxa"/>
          </w:tcPr>
          <w:p w14:paraId="6CC33601" w14:textId="77777777" w:rsidR="00581739" w:rsidRDefault="00581739" w:rsidP="009324CE">
            <w:pPr>
              <w:rPr>
                <w:rFonts w:cs="Calibri"/>
                <w:szCs w:val="22"/>
              </w:rPr>
            </w:pPr>
            <w:r>
              <w:rPr>
                <w:rFonts w:cs="Calibri"/>
                <w:szCs w:val="22"/>
              </w:rPr>
              <w:t>After the fire</w:t>
            </w:r>
          </w:p>
          <w:p w14:paraId="2D806527" w14:textId="40780D0E" w:rsidR="00736CFF" w:rsidRDefault="00736CFF" w:rsidP="009324CE">
            <w:pPr>
              <w:rPr>
                <w:rFonts w:cs="Calibri"/>
                <w:szCs w:val="22"/>
              </w:rPr>
            </w:pPr>
          </w:p>
        </w:tc>
        <w:tc>
          <w:tcPr>
            <w:tcW w:w="7513" w:type="dxa"/>
            <w:shd w:val="clear" w:color="auto" w:fill="FFCC99"/>
          </w:tcPr>
          <w:p w14:paraId="31B556A5" w14:textId="77777777" w:rsidR="00581739" w:rsidRDefault="00581739" w:rsidP="006300EA">
            <w:pPr>
              <w:pStyle w:val="ListParagraph"/>
              <w:numPr>
                <w:ilvl w:val="0"/>
                <w:numId w:val="30"/>
              </w:numPr>
            </w:pPr>
            <w:r>
              <w:t xml:space="preserve">If the premises </w:t>
            </w:r>
            <w:r w:rsidR="00060B18">
              <w:t xml:space="preserve">cannot be </w:t>
            </w:r>
            <w:r w:rsidR="00736CFF">
              <w:t>occupied</w:t>
            </w:r>
            <w:r w:rsidR="00060B18">
              <w:t xml:space="preserve">, </w:t>
            </w:r>
            <w:r>
              <w:t xml:space="preserve">our organisation will need to activate a contingency plan. </w:t>
            </w:r>
          </w:p>
          <w:p w14:paraId="14C9CABD" w14:textId="77777777" w:rsidR="00581739" w:rsidRDefault="00581739" w:rsidP="006300EA">
            <w:pPr>
              <w:pStyle w:val="ListParagraph"/>
              <w:numPr>
                <w:ilvl w:val="0"/>
                <w:numId w:val="30"/>
              </w:numPr>
            </w:pPr>
            <w:r>
              <w:t>Inform relevant agencies and service providers of the situation</w:t>
            </w:r>
            <w:r w:rsidR="007F2272">
              <w:t xml:space="preserve">, including </w:t>
            </w:r>
            <w:r w:rsidR="00F879D6">
              <w:t xml:space="preserve">the </w:t>
            </w:r>
            <w:r w:rsidR="007F2272">
              <w:t>landlord</w:t>
            </w:r>
            <w:r>
              <w:t>. Refer to business contingency and essential notification policies and procedures.</w:t>
            </w:r>
          </w:p>
          <w:p w14:paraId="1C73837D" w14:textId="77777777" w:rsidR="00581739" w:rsidRDefault="00581739" w:rsidP="006300EA">
            <w:pPr>
              <w:pStyle w:val="ListParagraph"/>
              <w:numPr>
                <w:ilvl w:val="0"/>
                <w:numId w:val="30"/>
              </w:numPr>
            </w:pPr>
            <w:r>
              <w:t xml:space="preserve">It's also important to contact anybody providing services to </w:t>
            </w:r>
            <w:r w:rsidR="00736CFF">
              <w:t xml:space="preserve">the </w:t>
            </w:r>
            <w:r>
              <w:t xml:space="preserve">property, </w:t>
            </w:r>
            <w:r w:rsidR="00736CFF">
              <w:t xml:space="preserve">we occupy </w:t>
            </w:r>
            <w:r>
              <w:t>such as:</w:t>
            </w:r>
          </w:p>
          <w:p w14:paraId="16880930" w14:textId="4EA4BF7C" w:rsidR="00581739" w:rsidRDefault="00F1700A" w:rsidP="006300EA">
            <w:pPr>
              <w:pStyle w:val="ListParagraph"/>
              <w:numPr>
                <w:ilvl w:val="1"/>
                <w:numId w:val="30"/>
              </w:numPr>
            </w:pPr>
            <w:r>
              <w:t>NZ P</w:t>
            </w:r>
            <w:r w:rsidR="00581739">
              <w:t xml:space="preserve">ost </w:t>
            </w:r>
          </w:p>
          <w:p w14:paraId="7BD52171" w14:textId="77777777" w:rsidR="00581739" w:rsidRDefault="003E6F0B" w:rsidP="006300EA">
            <w:pPr>
              <w:pStyle w:val="ListParagraph"/>
              <w:numPr>
                <w:ilvl w:val="1"/>
                <w:numId w:val="30"/>
              </w:numPr>
            </w:pPr>
            <w:r>
              <w:t>e</w:t>
            </w:r>
            <w:r w:rsidR="00581739">
              <w:t>lectricity supplier</w:t>
            </w:r>
          </w:p>
          <w:p w14:paraId="3A70F64B" w14:textId="77777777" w:rsidR="00581739" w:rsidRDefault="003E6F0B" w:rsidP="006300EA">
            <w:pPr>
              <w:pStyle w:val="ListParagraph"/>
              <w:numPr>
                <w:ilvl w:val="1"/>
                <w:numId w:val="30"/>
              </w:numPr>
            </w:pPr>
            <w:r>
              <w:t>l</w:t>
            </w:r>
            <w:r w:rsidR="00581739">
              <w:t>ocal council</w:t>
            </w:r>
          </w:p>
          <w:p w14:paraId="1AA57A08" w14:textId="77777777" w:rsidR="00581739" w:rsidRDefault="003E6F0B" w:rsidP="006300EA">
            <w:pPr>
              <w:pStyle w:val="ListParagraph"/>
              <w:numPr>
                <w:ilvl w:val="1"/>
                <w:numId w:val="30"/>
              </w:numPr>
            </w:pPr>
            <w:r>
              <w:t>g</w:t>
            </w:r>
            <w:r w:rsidR="00581739">
              <w:t>as supplier</w:t>
            </w:r>
          </w:p>
          <w:p w14:paraId="59475621" w14:textId="77777777" w:rsidR="00581739" w:rsidRDefault="00736CFF" w:rsidP="006300EA">
            <w:pPr>
              <w:pStyle w:val="ListParagraph"/>
              <w:numPr>
                <w:ilvl w:val="1"/>
                <w:numId w:val="30"/>
              </w:numPr>
            </w:pPr>
            <w:r>
              <w:t>phone and internet provider</w:t>
            </w:r>
            <w:r w:rsidR="007F211F">
              <w:t>.</w:t>
            </w:r>
          </w:p>
        </w:tc>
      </w:tr>
      <w:tr w:rsidR="007F2272" w14:paraId="2FEE325A" w14:textId="77777777" w:rsidTr="009A0E77">
        <w:trPr>
          <w:trHeight w:val="496"/>
        </w:trPr>
        <w:tc>
          <w:tcPr>
            <w:tcW w:w="2410" w:type="dxa"/>
            <w:shd w:val="clear" w:color="auto" w:fill="FFCC99"/>
          </w:tcPr>
          <w:p w14:paraId="01B0626B" w14:textId="77777777" w:rsidR="007F2272" w:rsidRDefault="007F2272" w:rsidP="009324CE">
            <w:pPr>
              <w:rPr>
                <w:rFonts w:cs="Calibri"/>
                <w:szCs w:val="22"/>
              </w:rPr>
            </w:pPr>
            <w:r>
              <w:rPr>
                <w:rFonts w:cs="Calibri"/>
                <w:szCs w:val="22"/>
              </w:rPr>
              <w:t>Supports available</w:t>
            </w:r>
          </w:p>
        </w:tc>
        <w:tc>
          <w:tcPr>
            <w:tcW w:w="7513" w:type="dxa"/>
            <w:shd w:val="clear" w:color="auto" w:fill="FFFFFF" w:themeFill="background1"/>
          </w:tcPr>
          <w:p w14:paraId="66BC4603" w14:textId="77777777" w:rsidR="007F2272" w:rsidRDefault="007F2272" w:rsidP="006300EA">
            <w:pPr>
              <w:numPr>
                <w:ilvl w:val="0"/>
                <w:numId w:val="29"/>
              </w:numPr>
              <w:spacing w:before="100" w:beforeAutospacing="1" w:after="100" w:afterAutospacing="1"/>
            </w:pPr>
            <w:hyperlink r:id="rId49" w:history="1">
              <w:r w:rsidRPr="00E51581">
                <w:rPr>
                  <w:rStyle w:val="Hyperlink"/>
                </w:rPr>
                <w:t>Victim Support</w:t>
              </w:r>
            </w:hyperlink>
            <w:r w:rsidRPr="00E51581">
              <w:t xml:space="preserve"> -</w:t>
            </w:r>
            <w:r>
              <w:t xml:space="preserve"> 0800 VICTIM (0800 842 846)</w:t>
            </w:r>
          </w:p>
          <w:p w14:paraId="6877ADCC" w14:textId="77777777" w:rsidR="00E51581" w:rsidRDefault="007F2272" w:rsidP="00B47CC0">
            <w:pPr>
              <w:numPr>
                <w:ilvl w:val="0"/>
                <w:numId w:val="29"/>
              </w:numPr>
              <w:spacing w:before="100" w:beforeAutospacing="1" w:after="100" w:afterAutospacing="1"/>
            </w:pPr>
            <w:hyperlink r:id="rId50" w:history="1">
              <w:r>
                <w:rPr>
                  <w:rStyle w:val="Hyperlink"/>
                </w:rPr>
                <w:t>Work and Income</w:t>
              </w:r>
            </w:hyperlink>
            <w:r>
              <w:t xml:space="preserve"> - 0800 559 009</w:t>
            </w:r>
          </w:p>
          <w:p w14:paraId="07219F70" w14:textId="5FED8B6C" w:rsidR="007F2272" w:rsidRDefault="00866795" w:rsidP="00E51581">
            <w:pPr>
              <w:numPr>
                <w:ilvl w:val="0"/>
                <w:numId w:val="29"/>
              </w:numPr>
            </w:pPr>
            <w:hyperlink r:id="rId51" w:history="1">
              <w:r w:rsidRPr="00866795">
                <w:rPr>
                  <w:rStyle w:val="Hyperlink"/>
                </w:rPr>
                <w:t>K</w:t>
              </w:r>
              <w:r w:rsidRPr="00E51581">
                <w:rPr>
                  <w:rStyle w:val="Hyperlink"/>
                  <w:rFonts w:cs="Calibri"/>
                </w:rPr>
                <w:t>ā</w:t>
              </w:r>
              <w:r w:rsidRPr="00866795">
                <w:rPr>
                  <w:rStyle w:val="Hyperlink"/>
                </w:rPr>
                <w:t>inga Ora</w:t>
              </w:r>
            </w:hyperlink>
            <w:r>
              <w:t xml:space="preserve"> </w:t>
            </w:r>
            <w:r w:rsidR="007F2272">
              <w:t>- 0800 801 601</w:t>
            </w:r>
          </w:p>
        </w:tc>
      </w:tr>
    </w:tbl>
    <w:p w14:paraId="52534792" w14:textId="77777777" w:rsidR="00E51581" w:rsidRDefault="00E51581"/>
    <w:p w14:paraId="53540FD7" w14:textId="77777777" w:rsidR="009A0E77" w:rsidRDefault="009A0E77"/>
    <w:tbl>
      <w:tblPr>
        <w:tblStyle w:val="TableGrid"/>
        <w:tblW w:w="9923" w:type="dxa"/>
        <w:tblInd w:w="-289" w:type="dxa"/>
        <w:tblLook w:val="04A0" w:firstRow="1" w:lastRow="0" w:firstColumn="1" w:lastColumn="0" w:noHBand="0" w:noVBand="1"/>
      </w:tblPr>
      <w:tblGrid>
        <w:gridCol w:w="2131"/>
        <w:gridCol w:w="7792"/>
      </w:tblGrid>
      <w:tr w:rsidR="00AD045E" w14:paraId="3AD1B4BF" w14:textId="77777777" w:rsidTr="009A0E77">
        <w:trPr>
          <w:trHeight w:val="496"/>
        </w:trPr>
        <w:tc>
          <w:tcPr>
            <w:tcW w:w="9923" w:type="dxa"/>
            <w:gridSpan w:val="2"/>
            <w:shd w:val="clear" w:color="auto" w:fill="DAEEF3" w:themeFill="accent5" w:themeFillTint="33"/>
          </w:tcPr>
          <w:p w14:paraId="25D36B8D" w14:textId="2A823472" w:rsidR="00AD045E" w:rsidRDefault="003D757E" w:rsidP="00A9442D">
            <w:pPr>
              <w:pStyle w:val="Heading1"/>
            </w:pPr>
            <w:bookmarkStart w:id="13" w:name="_Toc212029318"/>
            <w:r>
              <w:lastRenderedPageBreak/>
              <w:t>Fl</w:t>
            </w:r>
            <w:r w:rsidR="00AD045E" w:rsidRPr="001D4CEB">
              <w:t>oods - Ngā waipuke</w:t>
            </w:r>
            <w:bookmarkEnd w:id="13"/>
          </w:p>
        </w:tc>
      </w:tr>
      <w:tr w:rsidR="00823D89" w14:paraId="16708528" w14:textId="77777777" w:rsidTr="009A0E77">
        <w:trPr>
          <w:trHeight w:val="496"/>
        </w:trPr>
        <w:tc>
          <w:tcPr>
            <w:tcW w:w="9923" w:type="dxa"/>
            <w:gridSpan w:val="2"/>
          </w:tcPr>
          <w:p w14:paraId="76B1BB85" w14:textId="77777777" w:rsidR="00823D89" w:rsidRDefault="00823D89" w:rsidP="00823D89">
            <w:pPr>
              <w:jc w:val="center"/>
              <w:rPr>
                <w:rFonts w:cs="Calibri"/>
                <w:b/>
                <w:szCs w:val="22"/>
              </w:rPr>
            </w:pPr>
            <w:r>
              <w:rPr>
                <w:rFonts w:cs="Calibri"/>
                <w:b/>
                <w:szCs w:val="22"/>
              </w:rPr>
              <w:t xml:space="preserve">Role responsible for ensuring the processes are implemented: </w:t>
            </w:r>
          </w:p>
          <w:p w14:paraId="3AD19C93" w14:textId="58DB78AF" w:rsidR="00823D89" w:rsidRPr="00823D89" w:rsidRDefault="00000000" w:rsidP="00823D89">
            <w:pPr>
              <w:jc w:val="center"/>
              <w:rPr>
                <w:szCs w:val="22"/>
              </w:rPr>
            </w:pPr>
            <w:sdt>
              <w:sdtPr>
                <w:rPr>
                  <w:rFonts w:cs="Calibri"/>
                  <w:b/>
                  <w:szCs w:val="22"/>
                </w:rPr>
                <w:id w:val="-699394600"/>
                <w:placeholder>
                  <w:docPart w:val="26B8AD7DD21D4EF3901AD96EBA0CD164"/>
                </w:placeholder>
                <w:showingPlcHdr/>
                <w:text/>
              </w:sdtPr>
              <w:sdtContent>
                <w:r w:rsidR="00823D89" w:rsidRPr="00823D89">
                  <w:rPr>
                    <w:rStyle w:val="PlaceholderText"/>
                    <w:szCs w:val="22"/>
                  </w:rPr>
                  <w:t>Click here to enter text.</w:t>
                </w:r>
              </w:sdtContent>
            </w:sdt>
          </w:p>
        </w:tc>
      </w:tr>
      <w:tr w:rsidR="00AD045E" w14:paraId="64003A9D" w14:textId="77777777" w:rsidTr="009A0E77">
        <w:trPr>
          <w:trHeight w:val="496"/>
        </w:trPr>
        <w:tc>
          <w:tcPr>
            <w:tcW w:w="2131" w:type="dxa"/>
            <w:shd w:val="clear" w:color="auto" w:fill="DAEEF3" w:themeFill="accent5" w:themeFillTint="33"/>
          </w:tcPr>
          <w:p w14:paraId="1A0FE9E4" w14:textId="77777777" w:rsidR="00AD045E" w:rsidRPr="005959A9" w:rsidRDefault="00AD045E" w:rsidP="0073452D">
            <w:pPr>
              <w:rPr>
                <w:rFonts w:ascii="Times New Roman" w:hAnsi="Times New Roman" w:cs="Times New Roman"/>
                <w:lang w:val="en-NZ" w:eastAsia="en-NZ"/>
              </w:rPr>
            </w:pPr>
            <w:r w:rsidRPr="005959A9">
              <w:t>Get ready before a flood</w:t>
            </w:r>
          </w:p>
          <w:p w14:paraId="6F8C95E2" w14:textId="77777777" w:rsidR="00AD045E" w:rsidRDefault="00AD045E" w:rsidP="0073452D">
            <w:pPr>
              <w:rPr>
                <w:rFonts w:cs="Calibri"/>
                <w:szCs w:val="22"/>
              </w:rPr>
            </w:pPr>
          </w:p>
        </w:tc>
        <w:tc>
          <w:tcPr>
            <w:tcW w:w="7792" w:type="dxa"/>
          </w:tcPr>
          <w:p w14:paraId="7F5EF8EE" w14:textId="22E0798A" w:rsidR="00AD045E" w:rsidRDefault="00AD045E" w:rsidP="006300EA">
            <w:pPr>
              <w:pStyle w:val="ListParagraph"/>
              <w:numPr>
                <w:ilvl w:val="0"/>
                <w:numId w:val="25"/>
              </w:numPr>
            </w:pPr>
            <w:r>
              <w:t xml:space="preserve">Our organisation ensures that we are familiar with our local council’s identification if our premises are at risk from flooding and how they’ll alert us if there is a need to evacuate. </w:t>
            </w:r>
            <w:r w:rsidR="00B36BF2">
              <w:t>(</w:t>
            </w:r>
            <w:hyperlink r:id="rId52" w:history="1">
              <w:r w:rsidR="00B36BF2" w:rsidRPr="00B36BF2">
                <w:rPr>
                  <w:rStyle w:val="Hyperlink"/>
                </w:rPr>
                <w:t>Natural Hazards in your area.)</w:t>
              </w:r>
            </w:hyperlink>
          </w:p>
          <w:p w14:paraId="7980D026" w14:textId="77777777" w:rsidR="00AD045E" w:rsidRDefault="00AD045E" w:rsidP="006300EA">
            <w:pPr>
              <w:pStyle w:val="ListParagraph"/>
              <w:numPr>
                <w:ilvl w:val="0"/>
                <w:numId w:val="25"/>
              </w:numPr>
            </w:pPr>
            <w:r>
              <w:t>We practice our emergency plan and evacuation route to higher ground.</w:t>
            </w:r>
          </w:p>
          <w:p w14:paraId="5DBE2E39" w14:textId="77777777" w:rsidR="00AD045E" w:rsidRDefault="00AD045E" w:rsidP="006300EA">
            <w:pPr>
              <w:pStyle w:val="ListParagraph"/>
              <w:numPr>
                <w:ilvl w:val="0"/>
                <w:numId w:val="25"/>
              </w:numPr>
            </w:pPr>
            <w:r>
              <w:t xml:space="preserve">We take measures to reduce potential flood damage. </w:t>
            </w:r>
          </w:p>
        </w:tc>
      </w:tr>
      <w:tr w:rsidR="00AD045E" w14:paraId="6395AEB1" w14:textId="77777777" w:rsidTr="009A0E77">
        <w:trPr>
          <w:trHeight w:val="496"/>
        </w:trPr>
        <w:tc>
          <w:tcPr>
            <w:tcW w:w="2131" w:type="dxa"/>
          </w:tcPr>
          <w:p w14:paraId="77D5872D" w14:textId="77777777" w:rsidR="00AD045E" w:rsidRPr="005959A9" w:rsidRDefault="00AD045E" w:rsidP="0073452D">
            <w:pPr>
              <w:rPr>
                <w:rFonts w:ascii="Times New Roman" w:hAnsi="Times New Roman" w:cs="Times New Roman"/>
                <w:lang w:val="en-NZ" w:eastAsia="en-NZ"/>
              </w:rPr>
            </w:pPr>
            <w:r w:rsidRPr="005959A9">
              <w:t>What to do during a flood</w:t>
            </w:r>
          </w:p>
          <w:p w14:paraId="55AFCA00" w14:textId="77777777" w:rsidR="00AD045E" w:rsidRDefault="00AD045E" w:rsidP="0073452D">
            <w:pPr>
              <w:rPr>
                <w:rFonts w:cs="Calibri"/>
                <w:szCs w:val="22"/>
              </w:rPr>
            </w:pPr>
          </w:p>
        </w:tc>
        <w:tc>
          <w:tcPr>
            <w:tcW w:w="7792" w:type="dxa"/>
            <w:shd w:val="clear" w:color="auto" w:fill="DAEEF3" w:themeFill="accent5" w:themeFillTint="33"/>
          </w:tcPr>
          <w:p w14:paraId="53E53731" w14:textId="77777777" w:rsidR="00AD045E" w:rsidRDefault="00AD045E" w:rsidP="006300EA">
            <w:pPr>
              <w:pStyle w:val="ListParagraph"/>
              <w:numPr>
                <w:ilvl w:val="0"/>
                <w:numId w:val="26"/>
              </w:numPr>
            </w:pPr>
            <w:r>
              <w:t>Put safety first. Don’t take any chances. Act quickly if you see rising water.</w:t>
            </w:r>
          </w:p>
          <w:p w14:paraId="1B8340CC" w14:textId="77777777" w:rsidR="00AD045E" w:rsidRDefault="00AD045E" w:rsidP="006300EA">
            <w:pPr>
              <w:pStyle w:val="ListParagraph"/>
              <w:numPr>
                <w:ilvl w:val="0"/>
                <w:numId w:val="26"/>
              </w:numPr>
            </w:pPr>
            <w:r>
              <w:t>Floods and flash floods can happen quickly.</w:t>
            </w:r>
          </w:p>
          <w:p w14:paraId="15599E77" w14:textId="77777777" w:rsidR="00AD045E" w:rsidRDefault="00AD045E" w:rsidP="006300EA">
            <w:pPr>
              <w:pStyle w:val="ListParagraph"/>
              <w:numPr>
                <w:ilvl w:val="0"/>
                <w:numId w:val="26"/>
              </w:numPr>
            </w:pPr>
            <w:r>
              <w:t xml:space="preserve">If you see rising water do not wait for official warnings. </w:t>
            </w:r>
          </w:p>
          <w:p w14:paraId="2A20F23B" w14:textId="77777777" w:rsidR="00AD045E" w:rsidRDefault="00AD045E" w:rsidP="006300EA">
            <w:pPr>
              <w:pStyle w:val="ListParagraph"/>
              <w:numPr>
                <w:ilvl w:val="0"/>
                <w:numId w:val="26"/>
              </w:numPr>
            </w:pPr>
            <w:r>
              <w:t>Head for higher ground and stay away from floodwater.</w:t>
            </w:r>
          </w:p>
          <w:p w14:paraId="4CF98159" w14:textId="77777777" w:rsidR="00AD045E" w:rsidRDefault="00AD045E" w:rsidP="006300EA">
            <w:pPr>
              <w:pStyle w:val="ListParagraph"/>
              <w:numPr>
                <w:ilvl w:val="0"/>
                <w:numId w:val="26"/>
              </w:numPr>
            </w:pPr>
            <w:r>
              <w:t>Stay out of flood water</w:t>
            </w:r>
          </w:p>
          <w:p w14:paraId="1AE40ADA" w14:textId="77777777" w:rsidR="00AD045E" w:rsidRDefault="00AD045E" w:rsidP="006300EA">
            <w:pPr>
              <w:pStyle w:val="ListParagraph"/>
              <w:numPr>
                <w:ilvl w:val="0"/>
                <w:numId w:val="26"/>
              </w:numPr>
            </w:pPr>
            <w:r>
              <w:t xml:space="preserve">Never try to walk, swim or drive through flood water. </w:t>
            </w:r>
          </w:p>
          <w:p w14:paraId="398106AB" w14:textId="77777777" w:rsidR="00AD045E" w:rsidRDefault="00AD045E" w:rsidP="006300EA">
            <w:pPr>
              <w:pStyle w:val="ListParagraph"/>
              <w:numPr>
                <w:ilvl w:val="0"/>
                <w:numId w:val="26"/>
              </w:numPr>
            </w:pPr>
            <w:r>
              <w:t xml:space="preserve">Always assume that all flood water is potentially contaminated with farm run-off — faecal matter from animals and sewage. </w:t>
            </w:r>
          </w:p>
          <w:p w14:paraId="25E98DD0" w14:textId="77777777" w:rsidR="00AD045E" w:rsidRDefault="00AD045E" w:rsidP="006300EA">
            <w:pPr>
              <w:pStyle w:val="ListParagraph"/>
              <w:numPr>
                <w:ilvl w:val="0"/>
                <w:numId w:val="26"/>
              </w:numPr>
            </w:pPr>
            <w:r>
              <w:t>Ensure hands, clothes and property are thoroughly cleaned after contact with flood waters.</w:t>
            </w:r>
          </w:p>
          <w:p w14:paraId="0BF2272D" w14:textId="77777777" w:rsidR="00AD045E" w:rsidRDefault="00AD045E" w:rsidP="006300EA">
            <w:pPr>
              <w:pStyle w:val="ListParagraph"/>
              <w:numPr>
                <w:ilvl w:val="0"/>
                <w:numId w:val="26"/>
              </w:numPr>
            </w:pPr>
            <w:hyperlink r:id="rId53" w:history="1">
              <w:r>
                <w:rPr>
                  <w:rStyle w:val="Hyperlink"/>
                </w:rPr>
                <w:t>Stay informed</w:t>
              </w:r>
            </w:hyperlink>
            <w:r>
              <w:t xml:space="preserve"> by listening to the radio or following your local Civil Defence Emergency Management Group online.</w:t>
            </w:r>
          </w:p>
          <w:p w14:paraId="63D5AF2E" w14:textId="510622FA" w:rsidR="00AD045E" w:rsidRDefault="00AD045E" w:rsidP="006300EA">
            <w:pPr>
              <w:pStyle w:val="ListParagraph"/>
              <w:numPr>
                <w:ilvl w:val="0"/>
                <w:numId w:val="26"/>
              </w:numPr>
            </w:pPr>
            <w:r>
              <w:t>Be prepared to e</w:t>
            </w:r>
            <w:r w:rsidR="007F211F">
              <w:t>vacuate, and keep your grab bag</w:t>
            </w:r>
            <w:r w:rsidR="00B36BF2">
              <w:t xml:space="preserve"> handy.</w:t>
            </w:r>
            <w:r>
              <w:t xml:space="preserve"> </w:t>
            </w:r>
          </w:p>
          <w:p w14:paraId="17AE5CA4" w14:textId="77777777" w:rsidR="00AD045E" w:rsidRDefault="00AD045E" w:rsidP="006300EA">
            <w:pPr>
              <w:pStyle w:val="ListParagraph"/>
              <w:numPr>
                <w:ilvl w:val="0"/>
                <w:numId w:val="26"/>
              </w:numPr>
            </w:pPr>
            <w:r>
              <w:t>Listen to emergency services and local Civil Defence authorities and follow any instructions regarding evacuation of your area. Turn off water, electricity and gas if advised to.</w:t>
            </w:r>
          </w:p>
          <w:p w14:paraId="1724CCC2" w14:textId="77777777" w:rsidR="00AD045E" w:rsidRDefault="00AD045E" w:rsidP="006300EA">
            <w:pPr>
              <w:pStyle w:val="ListParagraph"/>
              <w:numPr>
                <w:ilvl w:val="0"/>
                <w:numId w:val="26"/>
              </w:numPr>
            </w:pPr>
            <w:r>
              <w:t xml:space="preserve">Move valuable and dangerous items, including electrical equipment and chemicals, as high above the floor as possible. </w:t>
            </w:r>
          </w:p>
          <w:p w14:paraId="79CFE565" w14:textId="77777777" w:rsidR="00AD045E" w:rsidRDefault="00AD045E" w:rsidP="006300EA">
            <w:pPr>
              <w:pStyle w:val="ListParagraph"/>
              <w:numPr>
                <w:ilvl w:val="0"/>
                <w:numId w:val="26"/>
              </w:numPr>
            </w:pPr>
            <w:r>
              <w:t>Use watertight containers to store important items.</w:t>
            </w:r>
          </w:p>
          <w:p w14:paraId="37A0595D" w14:textId="77777777" w:rsidR="00AD045E" w:rsidRDefault="00AD045E" w:rsidP="006300EA">
            <w:pPr>
              <w:pStyle w:val="ListParagraph"/>
              <w:numPr>
                <w:ilvl w:val="0"/>
                <w:numId w:val="26"/>
              </w:numPr>
            </w:pPr>
            <w:r>
              <w:t>Lift curtains, rugs and bedding off the floor.</w:t>
            </w:r>
          </w:p>
          <w:p w14:paraId="1D91206D" w14:textId="77777777" w:rsidR="00AD045E" w:rsidRDefault="00AD045E" w:rsidP="006300EA">
            <w:pPr>
              <w:pStyle w:val="ListParagraph"/>
              <w:numPr>
                <w:ilvl w:val="0"/>
                <w:numId w:val="26"/>
              </w:numPr>
            </w:pPr>
            <w:r>
              <w:t>Look out for neighbours and anyone who may needs help.</w:t>
            </w:r>
          </w:p>
        </w:tc>
      </w:tr>
      <w:tr w:rsidR="00AD045E" w14:paraId="0645FB10" w14:textId="77777777" w:rsidTr="009A0E77">
        <w:trPr>
          <w:trHeight w:val="496"/>
        </w:trPr>
        <w:tc>
          <w:tcPr>
            <w:tcW w:w="2131" w:type="dxa"/>
            <w:shd w:val="clear" w:color="auto" w:fill="DAEEF3" w:themeFill="accent5" w:themeFillTint="33"/>
          </w:tcPr>
          <w:p w14:paraId="005BA5E1" w14:textId="77777777" w:rsidR="00AD045E" w:rsidRPr="005959A9" w:rsidRDefault="00AD045E" w:rsidP="0073452D">
            <w:pPr>
              <w:rPr>
                <w:rFonts w:ascii="Times New Roman" w:hAnsi="Times New Roman" w:cs="Times New Roman"/>
                <w:lang w:val="en-NZ" w:eastAsia="en-NZ"/>
              </w:rPr>
            </w:pPr>
            <w:r w:rsidRPr="005959A9">
              <w:t>What to do after a flood</w:t>
            </w:r>
          </w:p>
          <w:p w14:paraId="56F75997" w14:textId="77777777" w:rsidR="00AD045E" w:rsidRDefault="00AD045E" w:rsidP="0073452D">
            <w:pPr>
              <w:rPr>
                <w:rFonts w:cs="Calibri"/>
                <w:szCs w:val="22"/>
              </w:rPr>
            </w:pPr>
          </w:p>
        </w:tc>
        <w:tc>
          <w:tcPr>
            <w:tcW w:w="7792" w:type="dxa"/>
          </w:tcPr>
          <w:p w14:paraId="6A34E02E" w14:textId="0B5E29B8" w:rsidR="00AD045E" w:rsidRDefault="00AD045E" w:rsidP="006300EA">
            <w:pPr>
              <w:pStyle w:val="ListParagraph"/>
              <w:numPr>
                <w:ilvl w:val="0"/>
                <w:numId w:val="27"/>
              </w:numPr>
            </w:pPr>
            <w:r>
              <w:t>Only return to the building after Civil Defence and</w:t>
            </w:r>
            <w:r w:rsidR="00B36BF2">
              <w:t>/or</w:t>
            </w:r>
            <w:r>
              <w:t xml:space="preserve"> emergency services have told you it is safe to do so. </w:t>
            </w:r>
          </w:p>
          <w:p w14:paraId="09892346" w14:textId="77777777" w:rsidR="00AD045E" w:rsidRDefault="00AD045E" w:rsidP="006300EA">
            <w:pPr>
              <w:pStyle w:val="ListParagraph"/>
              <w:numPr>
                <w:ilvl w:val="0"/>
                <w:numId w:val="26"/>
              </w:numPr>
            </w:pPr>
            <w:r>
              <w:t>Look before you step. After a flood, the ground and floors may be slippery or covered with debris, including broken bottles and nails.</w:t>
            </w:r>
          </w:p>
          <w:p w14:paraId="6D1AF0BF" w14:textId="77777777" w:rsidR="00AD045E" w:rsidRDefault="00AD045E" w:rsidP="006300EA">
            <w:pPr>
              <w:pStyle w:val="ListParagraph"/>
              <w:numPr>
                <w:ilvl w:val="0"/>
                <w:numId w:val="26"/>
              </w:numPr>
            </w:pPr>
            <w:r>
              <w:t xml:space="preserve">Do not do anything that puts your safety at risk or causes more damage to </w:t>
            </w:r>
            <w:r w:rsidR="005521AA">
              <w:t xml:space="preserve">the </w:t>
            </w:r>
            <w:r>
              <w:t>property.</w:t>
            </w:r>
          </w:p>
          <w:p w14:paraId="3D92B1B1" w14:textId="77777777" w:rsidR="00AD045E" w:rsidRDefault="00AD045E" w:rsidP="006300EA">
            <w:pPr>
              <w:pStyle w:val="ListParagraph"/>
              <w:numPr>
                <w:ilvl w:val="0"/>
                <w:numId w:val="26"/>
              </w:numPr>
            </w:pPr>
            <w:r>
              <w:t>Help others if you can, especially people who may require special assistance.</w:t>
            </w:r>
          </w:p>
          <w:p w14:paraId="3FB7B921" w14:textId="77777777" w:rsidR="00AD045E" w:rsidRDefault="00AD045E" w:rsidP="0073452D"/>
        </w:tc>
      </w:tr>
      <w:tr w:rsidR="00AD045E" w14:paraId="7F5F6BEE" w14:textId="77777777" w:rsidTr="009A0E77">
        <w:trPr>
          <w:trHeight w:val="496"/>
        </w:trPr>
        <w:tc>
          <w:tcPr>
            <w:tcW w:w="2131" w:type="dxa"/>
          </w:tcPr>
          <w:p w14:paraId="45BD40A5" w14:textId="77777777" w:rsidR="00AD045E" w:rsidRDefault="00AD045E" w:rsidP="0073452D">
            <w:r>
              <w:t>Cleaning up after a flood</w:t>
            </w:r>
          </w:p>
          <w:p w14:paraId="0865DDC0" w14:textId="77777777" w:rsidR="005521AA" w:rsidRDefault="005521AA" w:rsidP="0073452D"/>
          <w:p w14:paraId="321C497A" w14:textId="77777777" w:rsidR="00AD045E" w:rsidRDefault="00AD045E" w:rsidP="00015FF4">
            <w:pPr>
              <w:rPr>
                <w:rFonts w:cs="Calibri"/>
                <w:szCs w:val="22"/>
              </w:rPr>
            </w:pPr>
          </w:p>
        </w:tc>
        <w:tc>
          <w:tcPr>
            <w:tcW w:w="7792" w:type="dxa"/>
            <w:shd w:val="clear" w:color="auto" w:fill="DAEEF3" w:themeFill="accent5" w:themeFillTint="33"/>
          </w:tcPr>
          <w:p w14:paraId="023B910F" w14:textId="77777777" w:rsidR="00AD045E" w:rsidRDefault="00AD045E" w:rsidP="006300EA">
            <w:pPr>
              <w:pStyle w:val="ListParagraph"/>
              <w:numPr>
                <w:ilvl w:val="0"/>
                <w:numId w:val="28"/>
              </w:numPr>
            </w:pPr>
            <w:r>
              <w:t xml:space="preserve">The premises need to be clean and dry including the contents. </w:t>
            </w:r>
          </w:p>
          <w:p w14:paraId="4238A7B8" w14:textId="77777777" w:rsidR="00AD045E" w:rsidRDefault="00AD045E" w:rsidP="006300EA">
            <w:pPr>
              <w:pStyle w:val="ListParagraph"/>
              <w:numPr>
                <w:ilvl w:val="0"/>
                <w:numId w:val="28"/>
              </w:numPr>
            </w:pPr>
            <w:r>
              <w:t xml:space="preserve">Floodwater can make the air in the building unhealthy. </w:t>
            </w:r>
            <w:r w:rsidR="005521AA">
              <w:t>W</w:t>
            </w:r>
            <w:r>
              <w:t>hen things get wet for more than two days they usually get mouldy and there may also be germs and bugs in the building after a flood.</w:t>
            </w:r>
          </w:p>
          <w:p w14:paraId="12870B53" w14:textId="77777777" w:rsidR="00AD045E" w:rsidRDefault="00AD045E" w:rsidP="006300EA">
            <w:pPr>
              <w:pStyle w:val="ListParagraph"/>
              <w:numPr>
                <w:ilvl w:val="0"/>
                <w:numId w:val="28"/>
              </w:numPr>
            </w:pPr>
            <w:r>
              <w:t>Mould may make some people with asthma, allergies or other breathing problems sick.</w:t>
            </w:r>
          </w:p>
          <w:p w14:paraId="61CA3296" w14:textId="77777777" w:rsidR="00AD045E" w:rsidRDefault="005521AA" w:rsidP="006300EA">
            <w:pPr>
              <w:pStyle w:val="ListParagraph"/>
              <w:numPr>
                <w:ilvl w:val="0"/>
                <w:numId w:val="28"/>
              </w:numPr>
            </w:pPr>
            <w:r>
              <w:t>W</w:t>
            </w:r>
            <w:r w:rsidR="00AD045E">
              <w:t>ear a respirator, goggles, gloves, long pants, a long-sleeved shirt</w:t>
            </w:r>
            <w:r>
              <w:t>, and boots or work shoes if you ent</w:t>
            </w:r>
            <w:r w:rsidR="00AD045E">
              <w:t>er the premises.</w:t>
            </w:r>
          </w:p>
          <w:p w14:paraId="2503909E" w14:textId="77777777" w:rsidR="00AD045E" w:rsidRDefault="005521AA" w:rsidP="006300EA">
            <w:pPr>
              <w:pStyle w:val="ListParagraph"/>
              <w:numPr>
                <w:ilvl w:val="0"/>
                <w:numId w:val="28"/>
              </w:numPr>
            </w:pPr>
            <w:r>
              <w:t>H</w:t>
            </w:r>
            <w:r w:rsidR="00AD045E">
              <w:t>ire professional help to clean up the mould.</w:t>
            </w:r>
          </w:p>
          <w:p w14:paraId="14CFB500" w14:textId="77777777" w:rsidR="00AD045E" w:rsidRDefault="005521AA" w:rsidP="006300EA">
            <w:pPr>
              <w:pStyle w:val="ListParagraph"/>
              <w:numPr>
                <w:ilvl w:val="0"/>
                <w:numId w:val="28"/>
              </w:numPr>
            </w:pPr>
            <w:r>
              <w:t>T</w:t>
            </w:r>
            <w:r w:rsidR="00AD045E">
              <w:t>hrow away anything that was wet with flood water and can’t be cleaned/disinfected.</w:t>
            </w:r>
          </w:p>
        </w:tc>
      </w:tr>
    </w:tbl>
    <w:p w14:paraId="0ABC8CBD" w14:textId="77777777" w:rsidR="00C401AC" w:rsidRDefault="00C401AC"/>
    <w:p w14:paraId="4DBF9462" w14:textId="77777777" w:rsidR="00C401AC" w:rsidRDefault="00C401AC"/>
    <w:p w14:paraId="3E4E9EB8" w14:textId="77777777" w:rsidR="005A4889" w:rsidRDefault="005A4889"/>
    <w:tbl>
      <w:tblPr>
        <w:tblStyle w:val="TableGrid"/>
        <w:tblW w:w="9782" w:type="dxa"/>
        <w:tblInd w:w="-289" w:type="dxa"/>
        <w:tblLook w:val="04A0" w:firstRow="1" w:lastRow="0" w:firstColumn="1" w:lastColumn="0" w:noHBand="0" w:noVBand="1"/>
      </w:tblPr>
      <w:tblGrid>
        <w:gridCol w:w="2410"/>
        <w:gridCol w:w="1701"/>
        <w:gridCol w:w="1984"/>
        <w:gridCol w:w="1701"/>
        <w:gridCol w:w="1986"/>
      </w:tblGrid>
      <w:tr w:rsidR="00A93965" w14:paraId="22540096" w14:textId="77777777" w:rsidTr="009A0E77">
        <w:trPr>
          <w:trHeight w:val="496"/>
        </w:trPr>
        <w:tc>
          <w:tcPr>
            <w:tcW w:w="9782" w:type="dxa"/>
            <w:gridSpan w:val="5"/>
            <w:shd w:val="clear" w:color="auto" w:fill="FFFFFF" w:themeFill="background1"/>
          </w:tcPr>
          <w:p w14:paraId="7379CA54" w14:textId="233E2885" w:rsidR="0037308F" w:rsidRDefault="00A93965" w:rsidP="007D0189">
            <w:pPr>
              <w:pStyle w:val="Heading1"/>
            </w:pPr>
            <w:bookmarkStart w:id="14" w:name="_Toc212029319"/>
            <w:r>
              <w:lastRenderedPageBreak/>
              <w:t xml:space="preserve">Gas </w:t>
            </w:r>
            <w:r w:rsidR="00C03123">
              <w:t>leak</w:t>
            </w:r>
            <w:bookmarkEnd w:id="14"/>
          </w:p>
        </w:tc>
      </w:tr>
      <w:tr w:rsidR="00130A2E" w14:paraId="6E9B9A1B" w14:textId="77777777" w:rsidTr="009A0E77">
        <w:trPr>
          <w:trHeight w:val="496"/>
        </w:trPr>
        <w:tc>
          <w:tcPr>
            <w:tcW w:w="9782" w:type="dxa"/>
            <w:gridSpan w:val="5"/>
            <w:shd w:val="clear" w:color="auto" w:fill="FFFFFF" w:themeFill="background1"/>
          </w:tcPr>
          <w:p w14:paraId="77FDB117" w14:textId="77777777" w:rsidR="00130A2E" w:rsidRDefault="00130A2E" w:rsidP="00130A2E">
            <w:pPr>
              <w:jc w:val="center"/>
              <w:rPr>
                <w:rFonts w:cs="Calibri"/>
                <w:b/>
                <w:szCs w:val="22"/>
              </w:rPr>
            </w:pPr>
            <w:r>
              <w:rPr>
                <w:rFonts w:cs="Calibri"/>
                <w:b/>
                <w:szCs w:val="22"/>
              </w:rPr>
              <w:t xml:space="preserve">Role responsible for ensuring the processes are implemented: </w:t>
            </w:r>
          </w:p>
          <w:p w14:paraId="36D6EF00" w14:textId="536C2CC0" w:rsidR="00130A2E" w:rsidRPr="00130A2E" w:rsidRDefault="00000000" w:rsidP="00130A2E">
            <w:pPr>
              <w:jc w:val="center"/>
              <w:rPr>
                <w:szCs w:val="22"/>
              </w:rPr>
            </w:pPr>
            <w:sdt>
              <w:sdtPr>
                <w:rPr>
                  <w:rFonts w:cs="Calibri"/>
                  <w:b/>
                  <w:szCs w:val="22"/>
                </w:rPr>
                <w:id w:val="1855379120"/>
                <w:placeholder>
                  <w:docPart w:val="2729C21B558D441FAEAD8676CA4AE0DE"/>
                </w:placeholder>
                <w:showingPlcHdr/>
                <w:text/>
              </w:sdtPr>
              <w:sdtContent>
                <w:r w:rsidR="00130A2E" w:rsidRPr="00130A2E">
                  <w:rPr>
                    <w:rStyle w:val="PlaceholderText"/>
                    <w:szCs w:val="22"/>
                  </w:rPr>
                  <w:t>Click here to enter text.</w:t>
                </w:r>
              </w:sdtContent>
            </w:sdt>
          </w:p>
        </w:tc>
      </w:tr>
      <w:tr w:rsidR="00C03123" w14:paraId="1615BC7D" w14:textId="77777777" w:rsidTr="009A0E77">
        <w:trPr>
          <w:trHeight w:val="496"/>
        </w:trPr>
        <w:tc>
          <w:tcPr>
            <w:tcW w:w="9782" w:type="dxa"/>
            <w:gridSpan w:val="5"/>
            <w:shd w:val="clear" w:color="auto" w:fill="E5DFEC" w:themeFill="accent4" w:themeFillTint="33"/>
          </w:tcPr>
          <w:p w14:paraId="0BA74EF1" w14:textId="77777777" w:rsidR="00C03123" w:rsidRDefault="00C03123" w:rsidP="00C03123">
            <w:r w:rsidRPr="00C03123">
              <w:t>If you can smell gas this means there is a gas leak which can cause a fire or explosion.</w:t>
            </w:r>
          </w:p>
          <w:p w14:paraId="2C8C1BDD" w14:textId="77777777" w:rsidR="005A4806" w:rsidRDefault="005A4806" w:rsidP="0081575B">
            <w:pPr>
              <w:jc w:val="center"/>
            </w:pPr>
          </w:p>
        </w:tc>
      </w:tr>
      <w:tr w:rsidR="00A93965" w14:paraId="1195C9D1" w14:textId="77777777" w:rsidTr="009A0E77">
        <w:trPr>
          <w:trHeight w:val="496"/>
        </w:trPr>
        <w:tc>
          <w:tcPr>
            <w:tcW w:w="2410" w:type="dxa"/>
            <w:shd w:val="clear" w:color="auto" w:fill="E5DFEC" w:themeFill="accent4" w:themeFillTint="33"/>
          </w:tcPr>
          <w:p w14:paraId="5AECBAA9" w14:textId="77777777" w:rsidR="00A93965" w:rsidRDefault="00C03123" w:rsidP="0073452D">
            <w:pPr>
              <w:rPr>
                <w:rFonts w:cs="Calibri"/>
                <w:szCs w:val="22"/>
              </w:rPr>
            </w:pPr>
            <w:r>
              <w:rPr>
                <w:rFonts w:cs="Calibri"/>
                <w:szCs w:val="22"/>
              </w:rPr>
              <w:t>If you smell gas inside the premises:</w:t>
            </w:r>
          </w:p>
        </w:tc>
        <w:tc>
          <w:tcPr>
            <w:tcW w:w="7372" w:type="dxa"/>
            <w:gridSpan w:val="4"/>
            <w:shd w:val="clear" w:color="auto" w:fill="FFFFFF" w:themeFill="background1"/>
          </w:tcPr>
          <w:p w14:paraId="46C1C886" w14:textId="77777777" w:rsidR="00A93965" w:rsidRPr="00C03123" w:rsidRDefault="00C03123" w:rsidP="006300EA">
            <w:pPr>
              <w:pStyle w:val="ListParagraph"/>
              <w:numPr>
                <w:ilvl w:val="0"/>
                <w:numId w:val="47"/>
              </w:numPr>
              <w:rPr>
                <w:rStyle w:val="Hyperlink"/>
                <w:color w:val="auto"/>
                <w:u w:val="none"/>
              </w:rPr>
            </w:pPr>
            <w:r w:rsidRPr="00C03123">
              <w:rPr>
                <w:rStyle w:val="Hyperlink"/>
                <w:color w:val="auto"/>
                <w:u w:val="none"/>
              </w:rPr>
              <w:t>Get out of the building immediately.</w:t>
            </w:r>
          </w:p>
          <w:p w14:paraId="1336A26F" w14:textId="77777777" w:rsidR="00C03123" w:rsidRPr="00C03123" w:rsidRDefault="00C03123" w:rsidP="006300EA">
            <w:pPr>
              <w:pStyle w:val="ListParagraph"/>
              <w:numPr>
                <w:ilvl w:val="0"/>
                <w:numId w:val="47"/>
              </w:numPr>
              <w:rPr>
                <w:rStyle w:val="Hyperlink"/>
                <w:color w:val="auto"/>
                <w:u w:val="none"/>
              </w:rPr>
            </w:pPr>
            <w:r w:rsidRPr="00C03123">
              <w:rPr>
                <w:rStyle w:val="Hyperlink"/>
                <w:color w:val="auto"/>
                <w:u w:val="none"/>
              </w:rPr>
              <w:t>Once in a safe spot – ensure that the gas supplier or gasfitter is contacted.</w:t>
            </w:r>
          </w:p>
          <w:p w14:paraId="3202496D" w14:textId="77777777" w:rsidR="00C03123" w:rsidRPr="00C03123" w:rsidRDefault="00C03123" w:rsidP="006300EA">
            <w:pPr>
              <w:pStyle w:val="ListParagraph"/>
              <w:numPr>
                <w:ilvl w:val="0"/>
                <w:numId w:val="47"/>
              </w:numPr>
              <w:rPr>
                <w:rStyle w:val="Hyperlink"/>
                <w:color w:val="auto"/>
                <w:u w:val="none"/>
              </w:rPr>
            </w:pPr>
            <w:r w:rsidRPr="00C03123">
              <w:rPr>
                <w:rStyle w:val="Hyperlink"/>
                <w:color w:val="auto"/>
                <w:u w:val="none"/>
              </w:rPr>
              <w:t>Do not turn any electrical appliances or switches on or off – a flick on or off could cause a spark and ignite the gas.</w:t>
            </w:r>
          </w:p>
          <w:p w14:paraId="1CC7B0EB" w14:textId="77777777" w:rsidR="00C03123" w:rsidRPr="00C03123" w:rsidRDefault="00C03123" w:rsidP="006300EA">
            <w:pPr>
              <w:pStyle w:val="ListParagraph"/>
              <w:numPr>
                <w:ilvl w:val="0"/>
                <w:numId w:val="47"/>
              </w:numPr>
              <w:rPr>
                <w:rStyle w:val="Hyperlink"/>
                <w:color w:val="auto"/>
                <w:u w:val="none"/>
              </w:rPr>
            </w:pPr>
            <w:r w:rsidRPr="00C03123">
              <w:rPr>
                <w:rStyle w:val="Hyperlink"/>
                <w:color w:val="auto"/>
                <w:u w:val="none"/>
              </w:rPr>
              <w:t>Do not use the phone, computer or other mobile device while in the building – its use could ignite the gas.</w:t>
            </w:r>
          </w:p>
          <w:p w14:paraId="33DAE470" w14:textId="77777777" w:rsidR="00C03123" w:rsidRDefault="00C03123" w:rsidP="006300EA">
            <w:pPr>
              <w:pStyle w:val="ListParagraph"/>
              <w:numPr>
                <w:ilvl w:val="0"/>
                <w:numId w:val="47"/>
              </w:numPr>
            </w:pPr>
            <w:r>
              <w:t>If it’s safe to do so – also:</w:t>
            </w:r>
          </w:p>
          <w:p w14:paraId="6F7A77F3" w14:textId="4588EAA9" w:rsidR="00C03123" w:rsidRDefault="003925A5" w:rsidP="006300EA">
            <w:pPr>
              <w:pStyle w:val="ListParagraph"/>
              <w:numPr>
                <w:ilvl w:val="1"/>
                <w:numId w:val="47"/>
              </w:numPr>
            </w:pPr>
            <w:r>
              <w:t>Keep</w:t>
            </w:r>
            <w:r w:rsidR="00C03123">
              <w:t xml:space="preserve"> flames and </w:t>
            </w:r>
            <w:r w:rsidR="00015FF4">
              <w:t xml:space="preserve">smoking devices </w:t>
            </w:r>
            <w:r w:rsidR="00C03123">
              <w:t>out of the room and away from the area</w:t>
            </w:r>
            <w:r>
              <w:t>.</w:t>
            </w:r>
          </w:p>
          <w:p w14:paraId="48588842" w14:textId="77777777" w:rsidR="00C03123" w:rsidRDefault="003925A5" w:rsidP="006300EA">
            <w:pPr>
              <w:pStyle w:val="ListParagraph"/>
              <w:numPr>
                <w:ilvl w:val="1"/>
                <w:numId w:val="47"/>
              </w:numPr>
            </w:pPr>
            <w:r>
              <w:t>Turn</w:t>
            </w:r>
            <w:r w:rsidR="00C03123">
              <w:t xml:space="preserve"> off all gas appliances</w:t>
            </w:r>
            <w:r>
              <w:t>.</w:t>
            </w:r>
          </w:p>
          <w:p w14:paraId="077023DF" w14:textId="77777777" w:rsidR="00C03123" w:rsidRDefault="003925A5" w:rsidP="006300EA">
            <w:pPr>
              <w:pStyle w:val="ListParagraph"/>
              <w:numPr>
                <w:ilvl w:val="1"/>
                <w:numId w:val="47"/>
              </w:numPr>
            </w:pPr>
            <w:r>
              <w:t>Turn</w:t>
            </w:r>
            <w:r w:rsidR="00C03123">
              <w:t xml:space="preserve"> off the gas supply at the meter or LPG cylinder</w:t>
            </w:r>
            <w:r>
              <w:t>.</w:t>
            </w:r>
          </w:p>
          <w:p w14:paraId="741CD7F5" w14:textId="77777777" w:rsidR="00C03123" w:rsidRPr="00C03123" w:rsidRDefault="003925A5" w:rsidP="007F211F">
            <w:pPr>
              <w:pStyle w:val="ListParagraph"/>
              <w:numPr>
                <w:ilvl w:val="1"/>
                <w:numId w:val="47"/>
              </w:numPr>
              <w:rPr>
                <w:rStyle w:val="Hyperlink"/>
                <w:u w:val="none"/>
              </w:rPr>
            </w:pPr>
            <w:r>
              <w:t>Open</w:t>
            </w:r>
            <w:r w:rsidR="00C03123">
              <w:t xml:space="preserve"> doors and windows.</w:t>
            </w:r>
            <w:r w:rsidR="007F211F">
              <w:t xml:space="preserve"> </w:t>
            </w:r>
          </w:p>
        </w:tc>
      </w:tr>
      <w:tr w:rsidR="004E1EF6" w14:paraId="74E611D0" w14:textId="77777777" w:rsidTr="009A0E77">
        <w:trPr>
          <w:trHeight w:val="496"/>
        </w:trPr>
        <w:tc>
          <w:tcPr>
            <w:tcW w:w="9782" w:type="dxa"/>
            <w:gridSpan w:val="5"/>
            <w:shd w:val="clear" w:color="auto" w:fill="E5DFEC" w:themeFill="accent4" w:themeFillTint="33"/>
          </w:tcPr>
          <w:p w14:paraId="3A6C1B7C" w14:textId="77777777" w:rsidR="004E1EF6" w:rsidRPr="004E1EF6" w:rsidRDefault="004E1EF6" w:rsidP="004E1EF6">
            <w:pPr>
              <w:rPr>
                <w:b/>
              </w:rPr>
            </w:pPr>
            <w:r w:rsidRPr="004E1EF6">
              <w:rPr>
                <w:b/>
              </w:rPr>
              <w:t>Beware of carbon monoxide </w:t>
            </w:r>
          </w:p>
          <w:p w14:paraId="6067459A" w14:textId="77777777" w:rsidR="004E1EF6" w:rsidRPr="004E1EF6" w:rsidRDefault="004E1EF6" w:rsidP="004E1EF6">
            <w:pPr>
              <w:rPr>
                <w:rStyle w:val="Hyperlink"/>
                <w:color w:val="auto"/>
                <w:u w:val="none"/>
              </w:rPr>
            </w:pPr>
          </w:p>
        </w:tc>
      </w:tr>
      <w:tr w:rsidR="004E1EF6" w14:paraId="5A580DEB" w14:textId="77777777" w:rsidTr="009A0E77">
        <w:trPr>
          <w:trHeight w:val="496"/>
        </w:trPr>
        <w:tc>
          <w:tcPr>
            <w:tcW w:w="9782" w:type="dxa"/>
            <w:gridSpan w:val="5"/>
            <w:shd w:val="clear" w:color="auto" w:fill="FFFFFF" w:themeFill="background1"/>
          </w:tcPr>
          <w:p w14:paraId="394655D8" w14:textId="77777777" w:rsidR="004E1EF6" w:rsidRDefault="004E1EF6" w:rsidP="004E1EF6">
            <w:pPr>
              <w:rPr>
                <w:rStyle w:val="Hyperlink"/>
              </w:rPr>
            </w:pPr>
            <w:r w:rsidRPr="004E1EF6">
              <w:t>If an appliance is poorly ventilated or faulty it can produce carbon monoxide and other unpleasant gases</w:t>
            </w:r>
            <w:r>
              <w:t xml:space="preserve"> that are poisonous</w:t>
            </w:r>
            <w:r w:rsidRPr="004E1EF6">
              <w:t xml:space="preserve">. </w:t>
            </w:r>
          </w:p>
        </w:tc>
      </w:tr>
      <w:tr w:rsidR="00C80D74" w14:paraId="36CBCCF2" w14:textId="77777777" w:rsidTr="009A0E77">
        <w:trPr>
          <w:trHeight w:val="496"/>
        </w:trPr>
        <w:tc>
          <w:tcPr>
            <w:tcW w:w="2410" w:type="dxa"/>
            <w:shd w:val="clear" w:color="auto" w:fill="E5DFEC" w:themeFill="accent4" w:themeFillTint="33"/>
          </w:tcPr>
          <w:p w14:paraId="7F1AD106" w14:textId="77777777" w:rsidR="00C80D74" w:rsidRPr="004E1EF6" w:rsidRDefault="00C80D74" w:rsidP="004E1EF6">
            <w:r>
              <w:t>Carbon monoxide:</w:t>
            </w:r>
          </w:p>
        </w:tc>
        <w:tc>
          <w:tcPr>
            <w:tcW w:w="1701" w:type="dxa"/>
            <w:shd w:val="clear" w:color="auto" w:fill="E5DFEC" w:themeFill="accent4" w:themeFillTint="33"/>
          </w:tcPr>
          <w:p w14:paraId="42D1DF85" w14:textId="77777777" w:rsidR="00C80D74" w:rsidRPr="004E1EF6" w:rsidRDefault="007F211F" w:rsidP="004E1EF6">
            <w:r>
              <w:t>Has</w:t>
            </w:r>
            <w:r w:rsidR="00C80D74">
              <w:t xml:space="preserve"> no smell</w:t>
            </w:r>
            <w:r>
              <w:t>.</w:t>
            </w:r>
          </w:p>
        </w:tc>
        <w:tc>
          <w:tcPr>
            <w:tcW w:w="1984" w:type="dxa"/>
            <w:shd w:val="clear" w:color="auto" w:fill="E5DFEC" w:themeFill="accent4" w:themeFillTint="33"/>
          </w:tcPr>
          <w:p w14:paraId="0878D367" w14:textId="77777777" w:rsidR="00C80D74" w:rsidRPr="004E1EF6" w:rsidRDefault="007F211F" w:rsidP="004E1EF6">
            <w:r w:rsidRPr="00C80D74">
              <w:t>Is</w:t>
            </w:r>
            <w:r w:rsidR="00C80D74" w:rsidRPr="00C80D74">
              <w:t xml:space="preserve"> usually accompanied by other emissions</w:t>
            </w:r>
            <w:r>
              <w:t>.</w:t>
            </w:r>
          </w:p>
        </w:tc>
        <w:tc>
          <w:tcPr>
            <w:tcW w:w="1701" w:type="dxa"/>
            <w:shd w:val="clear" w:color="auto" w:fill="E5DFEC" w:themeFill="accent4" w:themeFillTint="33"/>
          </w:tcPr>
          <w:p w14:paraId="1E52C0FB" w14:textId="77777777" w:rsidR="00C80D74" w:rsidRDefault="007F211F" w:rsidP="004E1EF6">
            <w:r>
              <w:t>T</w:t>
            </w:r>
            <w:r w:rsidR="00C80D74">
              <w:t xml:space="preserve">hose </w:t>
            </w:r>
            <w:r w:rsidR="00C80D74" w:rsidRPr="00C80D74">
              <w:t>emissions</w:t>
            </w:r>
          </w:p>
          <w:p w14:paraId="67C21740" w14:textId="77777777" w:rsidR="00C80D74" w:rsidRPr="004E1EF6" w:rsidRDefault="00C80D74" w:rsidP="007F211F">
            <w:r>
              <w:t>may smell like a car exhaust</w:t>
            </w:r>
            <w:r w:rsidR="007F211F">
              <w:t>.</w:t>
            </w:r>
          </w:p>
        </w:tc>
        <w:tc>
          <w:tcPr>
            <w:tcW w:w="1986" w:type="dxa"/>
            <w:shd w:val="clear" w:color="auto" w:fill="E5DFEC" w:themeFill="accent4" w:themeFillTint="33"/>
          </w:tcPr>
          <w:p w14:paraId="1C02E9B0" w14:textId="77777777" w:rsidR="00C80D74" w:rsidRPr="004E1EF6" w:rsidRDefault="007F211F" w:rsidP="004E1EF6">
            <w:r>
              <w:t>Cause</w:t>
            </w:r>
            <w:r w:rsidR="00C80D74">
              <w:t xml:space="preserve"> eyes to water</w:t>
            </w:r>
            <w:r>
              <w:t>.</w:t>
            </w:r>
          </w:p>
        </w:tc>
      </w:tr>
      <w:tr w:rsidR="004E1EF6" w14:paraId="5B4FB260" w14:textId="77777777" w:rsidTr="009A0E77">
        <w:trPr>
          <w:trHeight w:val="415"/>
        </w:trPr>
        <w:tc>
          <w:tcPr>
            <w:tcW w:w="2410" w:type="dxa"/>
            <w:vMerge w:val="restart"/>
            <w:shd w:val="clear" w:color="auto" w:fill="FFFFFF" w:themeFill="background1"/>
          </w:tcPr>
          <w:p w14:paraId="438228BF" w14:textId="77777777" w:rsidR="004E1EF6" w:rsidRDefault="004E1EF6" w:rsidP="004E1EF6">
            <w:r w:rsidRPr="004E1EF6">
              <w:t>Breathing in low levels of carbon monoxide can cause</w:t>
            </w:r>
            <w:r>
              <w:t>:</w:t>
            </w:r>
          </w:p>
          <w:p w14:paraId="7361F024" w14:textId="77777777" w:rsidR="004E1EF6" w:rsidRDefault="004E1EF6" w:rsidP="004862B5"/>
        </w:tc>
        <w:tc>
          <w:tcPr>
            <w:tcW w:w="1701" w:type="dxa"/>
          </w:tcPr>
          <w:p w14:paraId="0F467D3B" w14:textId="77777777" w:rsidR="004E1EF6" w:rsidRDefault="004E1EF6" w:rsidP="004E1EF6">
            <w:r w:rsidRPr="004E1EF6">
              <w:t>headaches</w:t>
            </w:r>
          </w:p>
          <w:p w14:paraId="1E3F067E" w14:textId="77777777" w:rsidR="004E1EF6" w:rsidRDefault="004E1EF6" w:rsidP="004E1EF6"/>
        </w:tc>
        <w:tc>
          <w:tcPr>
            <w:tcW w:w="1984" w:type="dxa"/>
          </w:tcPr>
          <w:p w14:paraId="72E8E33E" w14:textId="77777777" w:rsidR="004E1EF6" w:rsidRDefault="004E1EF6" w:rsidP="004E1EF6">
            <w:pPr>
              <w:spacing w:after="100" w:afterAutospacing="1"/>
            </w:pPr>
            <w:r w:rsidRPr="004E1EF6">
              <w:t>nausea</w:t>
            </w:r>
          </w:p>
        </w:tc>
        <w:tc>
          <w:tcPr>
            <w:tcW w:w="1701" w:type="dxa"/>
          </w:tcPr>
          <w:p w14:paraId="6B62A8B3" w14:textId="77777777" w:rsidR="004E1EF6" w:rsidRDefault="004E1EF6" w:rsidP="004E1EF6">
            <w:pPr>
              <w:spacing w:after="100" w:afterAutospacing="1"/>
            </w:pPr>
            <w:r w:rsidRPr="004E1EF6">
              <w:t>tiredness</w:t>
            </w:r>
          </w:p>
        </w:tc>
        <w:tc>
          <w:tcPr>
            <w:tcW w:w="1986" w:type="dxa"/>
          </w:tcPr>
          <w:p w14:paraId="42EEB983" w14:textId="77777777" w:rsidR="004E1EF6" w:rsidRDefault="004E1EF6" w:rsidP="004E1EF6">
            <w:pPr>
              <w:spacing w:after="100" w:afterAutospacing="1"/>
              <w:rPr>
                <w:rStyle w:val="Hyperlink"/>
              </w:rPr>
            </w:pPr>
            <w:r w:rsidRPr="004E1EF6">
              <w:t>flushed skin</w:t>
            </w:r>
            <w:r w:rsidR="007F211F">
              <w:t xml:space="preserve"> </w:t>
            </w:r>
          </w:p>
        </w:tc>
      </w:tr>
      <w:tr w:rsidR="004E1EF6" w14:paraId="1ED9DE69" w14:textId="77777777" w:rsidTr="009A0E77">
        <w:trPr>
          <w:trHeight w:val="441"/>
        </w:trPr>
        <w:tc>
          <w:tcPr>
            <w:tcW w:w="2410" w:type="dxa"/>
            <w:vMerge/>
            <w:shd w:val="clear" w:color="auto" w:fill="FFFFFF" w:themeFill="background1"/>
          </w:tcPr>
          <w:p w14:paraId="1B7AFA46" w14:textId="77777777" w:rsidR="004E1EF6" w:rsidRPr="004E1EF6" w:rsidRDefault="004E1EF6" w:rsidP="004E1EF6"/>
        </w:tc>
        <w:tc>
          <w:tcPr>
            <w:tcW w:w="1701" w:type="dxa"/>
          </w:tcPr>
          <w:p w14:paraId="57E00A66" w14:textId="77777777" w:rsidR="004E1EF6" w:rsidRDefault="004E1EF6" w:rsidP="004E1EF6">
            <w:r w:rsidRPr="004E1EF6">
              <w:t>dizziness</w:t>
            </w:r>
          </w:p>
        </w:tc>
        <w:tc>
          <w:tcPr>
            <w:tcW w:w="3685" w:type="dxa"/>
            <w:gridSpan w:val="2"/>
          </w:tcPr>
          <w:p w14:paraId="48FBC305" w14:textId="77777777" w:rsidR="004E1EF6" w:rsidRDefault="004E1EF6" w:rsidP="004E1EF6">
            <w:r w:rsidRPr="004E1EF6">
              <w:t>a false sense of wellbeing</w:t>
            </w:r>
          </w:p>
        </w:tc>
        <w:tc>
          <w:tcPr>
            <w:tcW w:w="1986" w:type="dxa"/>
          </w:tcPr>
          <w:p w14:paraId="7D757A18" w14:textId="77777777" w:rsidR="004E1EF6" w:rsidRDefault="004E1EF6" w:rsidP="004E1EF6">
            <w:r w:rsidRPr="004E1EF6">
              <w:t>vomiting</w:t>
            </w:r>
          </w:p>
        </w:tc>
      </w:tr>
      <w:tr w:rsidR="00443577" w14:paraId="53521C1D" w14:textId="77777777" w:rsidTr="009A0E77">
        <w:trPr>
          <w:trHeight w:val="810"/>
        </w:trPr>
        <w:tc>
          <w:tcPr>
            <w:tcW w:w="2410" w:type="dxa"/>
            <w:shd w:val="clear" w:color="auto" w:fill="E5DFEC" w:themeFill="accent4" w:themeFillTint="33"/>
          </w:tcPr>
          <w:p w14:paraId="27362701" w14:textId="77777777" w:rsidR="00443577" w:rsidRPr="004E1EF6" w:rsidRDefault="00443577" w:rsidP="004E1EF6">
            <w:r>
              <w:t>Breathing in high levels of carbon monoxide can cause:</w:t>
            </w:r>
          </w:p>
        </w:tc>
        <w:tc>
          <w:tcPr>
            <w:tcW w:w="1701" w:type="dxa"/>
            <w:shd w:val="clear" w:color="auto" w:fill="E5DFEC" w:themeFill="accent4" w:themeFillTint="33"/>
          </w:tcPr>
          <w:p w14:paraId="6383286E" w14:textId="77777777" w:rsidR="00443577" w:rsidRPr="004E1EF6" w:rsidRDefault="00443577" w:rsidP="004E1EF6">
            <w:r>
              <w:t>collapse</w:t>
            </w:r>
          </w:p>
        </w:tc>
        <w:tc>
          <w:tcPr>
            <w:tcW w:w="3685" w:type="dxa"/>
            <w:gridSpan w:val="2"/>
            <w:shd w:val="clear" w:color="auto" w:fill="E5DFEC" w:themeFill="accent4" w:themeFillTint="33"/>
          </w:tcPr>
          <w:p w14:paraId="39B2E059" w14:textId="77777777" w:rsidR="00443577" w:rsidRPr="004E1EF6" w:rsidRDefault="00443577" w:rsidP="004E1EF6">
            <w:r>
              <w:t>unconsciousness</w:t>
            </w:r>
          </w:p>
        </w:tc>
        <w:tc>
          <w:tcPr>
            <w:tcW w:w="1986" w:type="dxa"/>
            <w:shd w:val="clear" w:color="auto" w:fill="E5DFEC" w:themeFill="accent4" w:themeFillTint="33"/>
          </w:tcPr>
          <w:p w14:paraId="1E558EC0" w14:textId="77777777" w:rsidR="00443577" w:rsidRPr="004E1EF6" w:rsidRDefault="00443577" w:rsidP="004E1EF6">
            <w:r>
              <w:t>death</w:t>
            </w:r>
          </w:p>
        </w:tc>
      </w:tr>
      <w:tr w:rsidR="005B4091" w14:paraId="12C3C685" w14:textId="77777777" w:rsidTr="009A0E77">
        <w:trPr>
          <w:trHeight w:val="810"/>
        </w:trPr>
        <w:tc>
          <w:tcPr>
            <w:tcW w:w="2410" w:type="dxa"/>
            <w:shd w:val="clear" w:color="auto" w:fill="FFFFFF" w:themeFill="background1"/>
          </w:tcPr>
          <w:p w14:paraId="100D5F80" w14:textId="77777777" w:rsidR="005B4091" w:rsidRDefault="005B4091" w:rsidP="004E1EF6">
            <w:r>
              <w:t>If exposed:</w:t>
            </w:r>
          </w:p>
        </w:tc>
        <w:tc>
          <w:tcPr>
            <w:tcW w:w="7372" w:type="dxa"/>
            <w:gridSpan w:val="4"/>
            <w:shd w:val="clear" w:color="auto" w:fill="FFFFFF" w:themeFill="background1"/>
          </w:tcPr>
          <w:p w14:paraId="6C15789B" w14:textId="77777777" w:rsidR="005B4091" w:rsidRDefault="007F211F" w:rsidP="006300EA">
            <w:pPr>
              <w:pStyle w:val="ListParagraph"/>
              <w:numPr>
                <w:ilvl w:val="0"/>
                <w:numId w:val="48"/>
              </w:numPr>
            </w:pPr>
            <w:r>
              <w:t>Get</w:t>
            </w:r>
            <w:r w:rsidR="005B4091">
              <w:t xml:space="preserve"> outside into the fresh air</w:t>
            </w:r>
            <w:r>
              <w:t>.</w:t>
            </w:r>
          </w:p>
          <w:p w14:paraId="0EC0BA9D" w14:textId="77777777" w:rsidR="005B4091" w:rsidRDefault="007F211F" w:rsidP="006300EA">
            <w:pPr>
              <w:pStyle w:val="ListParagraph"/>
              <w:numPr>
                <w:ilvl w:val="0"/>
                <w:numId w:val="48"/>
              </w:numPr>
            </w:pPr>
            <w:r>
              <w:t>Get</w:t>
            </w:r>
            <w:r w:rsidR="005B4091">
              <w:t xml:space="preserve"> immediate medical attention</w:t>
            </w:r>
            <w:r>
              <w:t>.</w:t>
            </w:r>
          </w:p>
        </w:tc>
      </w:tr>
      <w:tr w:rsidR="005A4806" w14:paraId="41168D00" w14:textId="77777777" w:rsidTr="009A0E77">
        <w:trPr>
          <w:trHeight w:val="810"/>
        </w:trPr>
        <w:tc>
          <w:tcPr>
            <w:tcW w:w="9782" w:type="dxa"/>
            <w:gridSpan w:val="5"/>
            <w:shd w:val="clear" w:color="auto" w:fill="E5DFEC" w:themeFill="accent4" w:themeFillTint="33"/>
          </w:tcPr>
          <w:p w14:paraId="7BA3999B" w14:textId="77777777" w:rsidR="005A4806" w:rsidRDefault="005A4806" w:rsidP="005A4806">
            <w:pPr>
              <w:jc w:val="center"/>
            </w:pPr>
            <w:r>
              <w:t>Do not return to the premises until advised by the fire service or a licensed gas fitter.</w:t>
            </w:r>
          </w:p>
          <w:p w14:paraId="4E48BF7A" w14:textId="77777777" w:rsidR="005A4806" w:rsidRDefault="005A4806" w:rsidP="005A4806">
            <w:pPr>
              <w:jc w:val="center"/>
            </w:pPr>
            <w:r>
              <w:t xml:space="preserve">Do </w:t>
            </w:r>
            <w:proofErr w:type="spellStart"/>
            <w:r>
              <w:t>no</w:t>
            </w:r>
            <w:proofErr w:type="spellEnd"/>
            <w:r>
              <w:t xml:space="preserve"> use the appliance before cleared by a licensed gas fitter.</w:t>
            </w:r>
            <w:r w:rsidR="007F211F">
              <w:t xml:space="preserve"> </w:t>
            </w:r>
          </w:p>
          <w:p w14:paraId="57E68203" w14:textId="77777777" w:rsidR="005A4806" w:rsidRDefault="005A4806" w:rsidP="005A4806">
            <w:pPr>
              <w:jc w:val="center"/>
            </w:pPr>
          </w:p>
        </w:tc>
      </w:tr>
    </w:tbl>
    <w:p w14:paraId="192BFFA9" w14:textId="77777777" w:rsidR="00C622FC" w:rsidRDefault="00C622FC"/>
    <w:p w14:paraId="47FBB4E2" w14:textId="77777777" w:rsidR="00DC7DD6" w:rsidRDefault="00DC7DD6"/>
    <w:p w14:paraId="1E572EAD" w14:textId="77777777" w:rsidR="00DC7DD6" w:rsidRDefault="00DC7DD6"/>
    <w:p w14:paraId="11A65DE5" w14:textId="77777777" w:rsidR="00DC7DD6" w:rsidRDefault="00DC7DD6"/>
    <w:p w14:paraId="366CD2C3" w14:textId="77777777" w:rsidR="00DC7DD6" w:rsidRDefault="00DC7DD6"/>
    <w:p w14:paraId="07DE6201" w14:textId="77777777" w:rsidR="00DC7DD6" w:rsidRDefault="00DC7DD6"/>
    <w:p w14:paraId="796267B3" w14:textId="77777777" w:rsidR="007F211F" w:rsidRDefault="007F211F"/>
    <w:p w14:paraId="4F3125BA" w14:textId="77777777" w:rsidR="007F211F" w:rsidRDefault="007F211F"/>
    <w:p w14:paraId="2B813966" w14:textId="77777777" w:rsidR="007F211F" w:rsidRDefault="007F211F"/>
    <w:p w14:paraId="1783B5F4" w14:textId="77777777" w:rsidR="007F211F" w:rsidRDefault="007F211F"/>
    <w:p w14:paraId="32E81873" w14:textId="77777777" w:rsidR="007F211F" w:rsidRDefault="007F211F"/>
    <w:p w14:paraId="0CFEC035" w14:textId="77777777" w:rsidR="007F211F" w:rsidRDefault="007F211F"/>
    <w:p w14:paraId="24206F39" w14:textId="77777777" w:rsidR="00DC7DD6" w:rsidRDefault="00DC7DD6">
      <w:pPr>
        <w:rPr>
          <w:rFonts w:cs="Times New Roman"/>
          <w:b/>
          <w:bCs/>
          <w:kern w:val="36"/>
          <w:sz w:val="28"/>
          <w:szCs w:val="48"/>
          <w:lang w:val="en-NZ" w:eastAsia="en-NZ"/>
        </w:rPr>
      </w:pPr>
    </w:p>
    <w:p w14:paraId="04EE48CC" w14:textId="77777777" w:rsidR="00925D8A" w:rsidRDefault="00925D8A">
      <w:pPr>
        <w:rPr>
          <w:rFonts w:cs="Times New Roman"/>
          <w:b/>
          <w:bCs/>
          <w:kern w:val="36"/>
          <w:sz w:val="28"/>
          <w:szCs w:val="48"/>
          <w:lang w:val="en-NZ" w:eastAsia="en-NZ"/>
        </w:rPr>
      </w:pPr>
    </w:p>
    <w:p w14:paraId="0B579981" w14:textId="77777777" w:rsidR="0081575B" w:rsidRDefault="0081575B"/>
    <w:tbl>
      <w:tblPr>
        <w:tblStyle w:val="TableGrid"/>
        <w:tblW w:w="0" w:type="auto"/>
        <w:tblInd w:w="-289" w:type="dxa"/>
        <w:tblLook w:val="04A0" w:firstRow="1" w:lastRow="0" w:firstColumn="1" w:lastColumn="0" w:noHBand="0" w:noVBand="1"/>
      </w:tblPr>
      <w:tblGrid>
        <w:gridCol w:w="2127"/>
        <w:gridCol w:w="7506"/>
      </w:tblGrid>
      <w:tr w:rsidR="00DC7DD6" w14:paraId="715E27A3" w14:textId="77777777" w:rsidTr="007A70CC">
        <w:trPr>
          <w:trHeight w:val="496"/>
        </w:trPr>
        <w:tc>
          <w:tcPr>
            <w:tcW w:w="9633" w:type="dxa"/>
            <w:gridSpan w:val="2"/>
          </w:tcPr>
          <w:p w14:paraId="3AA89B64" w14:textId="77777777" w:rsidR="00DC7DD6" w:rsidRDefault="00DC7DD6" w:rsidP="00025E65">
            <w:pPr>
              <w:pStyle w:val="Heading1"/>
              <w:tabs>
                <w:tab w:val="left" w:pos="802"/>
              </w:tabs>
            </w:pPr>
            <w:bookmarkStart w:id="15" w:name="_Toc212029320"/>
            <w:r>
              <w:lastRenderedPageBreak/>
              <w:t>Landslides - Ngā horo whenua</w:t>
            </w:r>
            <w:bookmarkEnd w:id="15"/>
            <w:r w:rsidR="0068109E">
              <w:rPr>
                <w:noProof/>
              </w:rPr>
              <w:t xml:space="preserve">                </w:t>
            </w:r>
          </w:p>
        </w:tc>
      </w:tr>
      <w:tr w:rsidR="00130A2E" w14:paraId="6C37E5ED" w14:textId="77777777" w:rsidTr="007A70CC">
        <w:trPr>
          <w:trHeight w:val="496"/>
        </w:trPr>
        <w:tc>
          <w:tcPr>
            <w:tcW w:w="9633" w:type="dxa"/>
            <w:gridSpan w:val="2"/>
          </w:tcPr>
          <w:p w14:paraId="3340C0DF" w14:textId="77777777" w:rsidR="00130A2E" w:rsidRDefault="00130A2E" w:rsidP="00130A2E">
            <w:pPr>
              <w:jc w:val="center"/>
              <w:rPr>
                <w:rFonts w:cs="Calibri"/>
                <w:b/>
                <w:szCs w:val="22"/>
              </w:rPr>
            </w:pPr>
            <w:r>
              <w:rPr>
                <w:rFonts w:cs="Calibri"/>
                <w:b/>
                <w:szCs w:val="22"/>
              </w:rPr>
              <w:t xml:space="preserve">Role responsible for ensuring the processes are implemented: </w:t>
            </w:r>
          </w:p>
          <w:p w14:paraId="33736008" w14:textId="671888B0" w:rsidR="00130A2E" w:rsidRPr="00130A2E" w:rsidRDefault="00000000" w:rsidP="00130A2E">
            <w:pPr>
              <w:jc w:val="center"/>
              <w:rPr>
                <w:szCs w:val="22"/>
              </w:rPr>
            </w:pPr>
            <w:sdt>
              <w:sdtPr>
                <w:rPr>
                  <w:rFonts w:cs="Calibri"/>
                  <w:b/>
                  <w:szCs w:val="22"/>
                </w:rPr>
                <w:id w:val="-56177477"/>
                <w:placeholder>
                  <w:docPart w:val="D8124FCB569C4FA7853C83D66D4469A4"/>
                </w:placeholder>
                <w:showingPlcHdr/>
                <w:text/>
              </w:sdtPr>
              <w:sdtContent>
                <w:r w:rsidR="00130A2E" w:rsidRPr="00130A2E">
                  <w:rPr>
                    <w:rStyle w:val="PlaceholderText"/>
                    <w:szCs w:val="22"/>
                  </w:rPr>
                  <w:t>Click here to enter text.</w:t>
                </w:r>
              </w:sdtContent>
            </w:sdt>
          </w:p>
        </w:tc>
      </w:tr>
      <w:tr w:rsidR="00DC7DD6" w14:paraId="2359211B" w14:textId="77777777" w:rsidTr="007A70CC">
        <w:trPr>
          <w:trHeight w:val="496"/>
        </w:trPr>
        <w:tc>
          <w:tcPr>
            <w:tcW w:w="9633" w:type="dxa"/>
            <w:gridSpan w:val="2"/>
            <w:shd w:val="clear" w:color="auto" w:fill="EEECE1" w:themeFill="background2"/>
          </w:tcPr>
          <w:p w14:paraId="44239006" w14:textId="77777777" w:rsidR="00DC7DD6" w:rsidRDefault="00CD67B7" w:rsidP="00CD67B7">
            <w:r>
              <w:t>Heavy rainfall or earthquakes can cause a landslide. Human activities, such as removal of trees and vegetation, steep roadside cuttings or leaking water pipes can also cause landslides. Be aware of the warning signs.</w:t>
            </w:r>
          </w:p>
        </w:tc>
      </w:tr>
      <w:tr w:rsidR="00DC7DD6" w14:paraId="42DF4300" w14:textId="77777777" w:rsidTr="007A70CC">
        <w:trPr>
          <w:trHeight w:val="496"/>
        </w:trPr>
        <w:tc>
          <w:tcPr>
            <w:tcW w:w="2127" w:type="dxa"/>
            <w:shd w:val="clear" w:color="auto" w:fill="EEECE1" w:themeFill="background2"/>
          </w:tcPr>
          <w:p w14:paraId="2D57C401" w14:textId="77777777" w:rsidR="00DC7DD6" w:rsidRDefault="00CD67B7" w:rsidP="005E6A0D">
            <w:pPr>
              <w:rPr>
                <w:rFonts w:cs="Calibri"/>
                <w:szCs w:val="22"/>
              </w:rPr>
            </w:pPr>
            <w:r>
              <w:rPr>
                <w:rFonts w:cs="Calibri"/>
                <w:szCs w:val="22"/>
              </w:rPr>
              <w:t>Getting ready</w:t>
            </w:r>
          </w:p>
          <w:p w14:paraId="1B0720E0" w14:textId="77777777" w:rsidR="005F2347" w:rsidRDefault="005F2347" w:rsidP="005E6A0D">
            <w:pPr>
              <w:rPr>
                <w:rFonts w:cs="Calibri"/>
                <w:szCs w:val="22"/>
              </w:rPr>
            </w:pPr>
          </w:p>
          <w:p w14:paraId="7B84E1ED" w14:textId="77777777" w:rsidR="005F2347" w:rsidRDefault="005F2347" w:rsidP="005E6A0D">
            <w:pPr>
              <w:rPr>
                <w:rFonts w:cs="Calibri"/>
                <w:szCs w:val="22"/>
              </w:rPr>
            </w:pPr>
          </w:p>
          <w:p w14:paraId="33DC35E9" w14:textId="77777777" w:rsidR="005F2347" w:rsidRDefault="005F2347" w:rsidP="005E6A0D">
            <w:pPr>
              <w:rPr>
                <w:rFonts w:cs="Calibri"/>
                <w:szCs w:val="22"/>
              </w:rPr>
            </w:pPr>
          </w:p>
          <w:p w14:paraId="69A0ABD2" w14:textId="588EE0A2" w:rsidR="005F2347" w:rsidRDefault="005F2347" w:rsidP="005E6A0D">
            <w:pPr>
              <w:rPr>
                <w:rFonts w:cs="Calibri"/>
                <w:szCs w:val="22"/>
              </w:rPr>
            </w:pPr>
          </w:p>
        </w:tc>
        <w:tc>
          <w:tcPr>
            <w:tcW w:w="7506" w:type="dxa"/>
            <w:shd w:val="clear" w:color="auto" w:fill="FFFFFF" w:themeFill="background1"/>
          </w:tcPr>
          <w:p w14:paraId="53EC752C" w14:textId="77777777" w:rsidR="00CD67B7" w:rsidRDefault="005F2347" w:rsidP="006300EA">
            <w:pPr>
              <w:pStyle w:val="ListParagraph"/>
              <w:numPr>
                <w:ilvl w:val="0"/>
                <w:numId w:val="39"/>
              </w:numPr>
              <w:rPr>
                <w:lang w:val="en-NZ" w:eastAsia="en-NZ"/>
              </w:rPr>
            </w:pPr>
            <w:r>
              <w:rPr>
                <w:lang w:val="en-NZ" w:eastAsia="en-NZ"/>
              </w:rPr>
              <w:t xml:space="preserve">We have obtained information from </w:t>
            </w:r>
            <w:r w:rsidR="00907366">
              <w:rPr>
                <w:lang w:val="en-NZ" w:eastAsia="en-NZ"/>
              </w:rPr>
              <w:t xml:space="preserve">the </w:t>
            </w:r>
            <w:r w:rsidR="00907366" w:rsidRPr="00515746">
              <w:rPr>
                <w:lang w:val="en-NZ" w:eastAsia="en-NZ"/>
              </w:rPr>
              <w:t>local</w:t>
            </w:r>
            <w:r w:rsidR="00CD67B7" w:rsidRPr="00515746">
              <w:rPr>
                <w:lang w:val="en-NZ" w:eastAsia="en-NZ"/>
              </w:rPr>
              <w:t xml:space="preserve"> Civil Defence Emergency Management Group if there have been landslides in </w:t>
            </w:r>
            <w:r>
              <w:rPr>
                <w:lang w:val="en-NZ" w:eastAsia="en-NZ"/>
              </w:rPr>
              <w:t xml:space="preserve">the </w:t>
            </w:r>
            <w:r w:rsidR="00CD67B7" w:rsidRPr="00515746">
              <w:rPr>
                <w:lang w:val="en-NZ" w:eastAsia="en-NZ"/>
              </w:rPr>
              <w:t>area before and where they might occur again</w:t>
            </w:r>
            <w:r>
              <w:rPr>
                <w:lang w:val="en-NZ" w:eastAsia="en-NZ"/>
              </w:rPr>
              <w:t>.</w:t>
            </w:r>
          </w:p>
          <w:p w14:paraId="315809AE" w14:textId="77777777" w:rsidR="00715738" w:rsidRPr="00515746" w:rsidRDefault="0068109E" w:rsidP="006300EA">
            <w:pPr>
              <w:pStyle w:val="ListParagraph"/>
              <w:numPr>
                <w:ilvl w:val="0"/>
                <w:numId w:val="39"/>
              </w:numPr>
              <w:rPr>
                <w:lang w:val="en-NZ" w:eastAsia="en-NZ"/>
              </w:rPr>
            </w:pPr>
            <w:r>
              <w:rPr>
                <w:lang w:val="en-NZ" w:eastAsia="en-NZ"/>
              </w:rPr>
              <w:t>Our p</w:t>
            </w:r>
            <w:r w:rsidR="00715738">
              <w:rPr>
                <w:lang w:val="en-NZ" w:eastAsia="en-NZ"/>
              </w:rPr>
              <w:t xml:space="preserve">remises that are vulnerable to landslides: </w:t>
            </w:r>
            <w:sdt>
              <w:sdtPr>
                <w:rPr>
                  <w:lang w:val="en-NZ" w:eastAsia="en-NZ"/>
                </w:rPr>
                <w:id w:val="-1689060313"/>
                <w:placeholder>
                  <w:docPart w:val="DefaultPlaceholder_1081868574"/>
                </w:placeholder>
                <w:showingPlcHdr/>
                <w:text/>
              </w:sdtPr>
              <w:sdtContent>
                <w:r w:rsidR="00715738" w:rsidRPr="006872F9">
                  <w:rPr>
                    <w:rStyle w:val="PlaceholderText"/>
                  </w:rPr>
                  <w:t>Click here to enter text.</w:t>
                </w:r>
              </w:sdtContent>
            </w:sdt>
          </w:p>
          <w:p w14:paraId="197812E2" w14:textId="77777777" w:rsidR="00CD67B7" w:rsidRPr="005F2347" w:rsidRDefault="00000000" w:rsidP="006300EA">
            <w:pPr>
              <w:pStyle w:val="ListParagraph"/>
              <w:numPr>
                <w:ilvl w:val="0"/>
                <w:numId w:val="39"/>
              </w:numPr>
              <w:rPr>
                <w:lang w:val="en-NZ" w:eastAsia="en-NZ"/>
              </w:rPr>
            </w:pPr>
            <w:sdt>
              <w:sdtPr>
                <w:rPr>
                  <w:lang w:val="en-NZ" w:eastAsia="en-NZ"/>
                </w:rPr>
                <w:id w:val="1911121176"/>
                <w:placeholder>
                  <w:docPart w:val="DefaultPlaceholder_1081868574"/>
                </w:placeholder>
                <w:showingPlcHdr/>
                <w:text/>
              </w:sdtPr>
              <w:sdtContent>
                <w:r w:rsidR="00907366" w:rsidRPr="006872F9">
                  <w:rPr>
                    <w:rStyle w:val="PlaceholderText"/>
                  </w:rPr>
                  <w:t>Click here to enter text.</w:t>
                </w:r>
              </w:sdtContent>
            </w:sdt>
            <w:r w:rsidR="00907366">
              <w:rPr>
                <w:lang w:val="en-NZ" w:eastAsia="en-NZ"/>
              </w:rPr>
              <w:t xml:space="preserve"> yearly</w:t>
            </w:r>
            <w:r w:rsidR="00CD67B7" w:rsidRPr="005F2347">
              <w:rPr>
                <w:lang w:val="en-NZ" w:eastAsia="en-NZ"/>
              </w:rPr>
              <w:t xml:space="preserve"> inspect </w:t>
            </w:r>
            <w:r w:rsidR="005F2347">
              <w:rPr>
                <w:lang w:val="en-NZ" w:eastAsia="en-NZ"/>
              </w:rPr>
              <w:t xml:space="preserve">the </w:t>
            </w:r>
            <w:r w:rsidR="00CD67B7" w:rsidRPr="005F2347">
              <w:rPr>
                <w:lang w:val="en-NZ" w:eastAsia="en-NZ"/>
              </w:rPr>
              <w:t>property for:</w:t>
            </w:r>
          </w:p>
          <w:p w14:paraId="2E792432" w14:textId="77777777" w:rsidR="00CD67B7" w:rsidRPr="005F2347" w:rsidRDefault="00AB64BC" w:rsidP="006300EA">
            <w:pPr>
              <w:pStyle w:val="ListParagraph"/>
              <w:numPr>
                <w:ilvl w:val="1"/>
                <w:numId w:val="39"/>
              </w:numPr>
              <w:rPr>
                <w:lang w:val="en-NZ" w:eastAsia="en-NZ"/>
              </w:rPr>
            </w:pPr>
            <w:r w:rsidRPr="005F2347">
              <w:rPr>
                <w:lang w:val="en-NZ" w:eastAsia="en-NZ"/>
              </w:rPr>
              <w:t>Small</w:t>
            </w:r>
            <w:r w:rsidR="00CD67B7" w:rsidRPr="005F2347">
              <w:rPr>
                <w:lang w:val="en-NZ" w:eastAsia="en-NZ"/>
              </w:rPr>
              <w:t xml:space="preserve"> slips, rock falls and subsidence at the bottom of slopes</w:t>
            </w:r>
            <w:r>
              <w:rPr>
                <w:lang w:val="en-NZ" w:eastAsia="en-NZ"/>
              </w:rPr>
              <w:t>.</w:t>
            </w:r>
          </w:p>
          <w:p w14:paraId="786E5F90" w14:textId="77777777" w:rsidR="00CD67B7" w:rsidRPr="005F2347" w:rsidRDefault="00AB64BC" w:rsidP="006300EA">
            <w:pPr>
              <w:pStyle w:val="ListParagraph"/>
              <w:numPr>
                <w:ilvl w:val="1"/>
                <w:numId w:val="39"/>
              </w:numPr>
              <w:rPr>
                <w:lang w:val="en-NZ" w:eastAsia="en-NZ"/>
              </w:rPr>
            </w:pPr>
            <w:r>
              <w:rPr>
                <w:lang w:val="en-NZ" w:eastAsia="en-NZ"/>
              </w:rPr>
              <w:t>Stuck</w:t>
            </w:r>
            <w:r w:rsidR="00CD67B7" w:rsidRPr="005F2347">
              <w:rPr>
                <w:lang w:val="en-NZ" w:eastAsia="en-NZ"/>
              </w:rPr>
              <w:t xml:space="preserve"> doors and window frames</w:t>
            </w:r>
            <w:r>
              <w:rPr>
                <w:lang w:val="en-NZ" w:eastAsia="en-NZ"/>
              </w:rPr>
              <w:t>.</w:t>
            </w:r>
          </w:p>
          <w:p w14:paraId="3D550981" w14:textId="77777777" w:rsidR="00CD67B7" w:rsidRPr="005F2347" w:rsidRDefault="00AB64BC" w:rsidP="006300EA">
            <w:pPr>
              <w:pStyle w:val="ListParagraph"/>
              <w:numPr>
                <w:ilvl w:val="1"/>
                <w:numId w:val="39"/>
              </w:numPr>
              <w:rPr>
                <w:lang w:val="en-NZ" w:eastAsia="en-NZ"/>
              </w:rPr>
            </w:pPr>
            <w:r w:rsidRPr="005F2347">
              <w:rPr>
                <w:lang w:val="en-NZ" w:eastAsia="en-NZ"/>
              </w:rPr>
              <w:t>Gaps</w:t>
            </w:r>
            <w:r w:rsidR="00CD67B7" w:rsidRPr="005F2347">
              <w:rPr>
                <w:lang w:val="en-NZ" w:eastAsia="en-NZ"/>
              </w:rPr>
              <w:t xml:space="preserve"> where frames are not fitting properly</w:t>
            </w:r>
            <w:r>
              <w:rPr>
                <w:lang w:val="en-NZ" w:eastAsia="en-NZ"/>
              </w:rPr>
              <w:t>.</w:t>
            </w:r>
            <w:r w:rsidR="00CD67B7" w:rsidRPr="005F2347">
              <w:rPr>
                <w:lang w:val="en-NZ" w:eastAsia="en-NZ"/>
              </w:rPr>
              <w:t> </w:t>
            </w:r>
          </w:p>
          <w:p w14:paraId="025A6CD0" w14:textId="77777777" w:rsidR="00CD67B7" w:rsidRPr="005F2347" w:rsidRDefault="00AB64BC" w:rsidP="006300EA">
            <w:pPr>
              <w:pStyle w:val="ListParagraph"/>
              <w:numPr>
                <w:ilvl w:val="1"/>
                <w:numId w:val="39"/>
              </w:numPr>
              <w:rPr>
                <w:lang w:val="en-NZ" w:eastAsia="en-NZ"/>
              </w:rPr>
            </w:pPr>
            <w:r w:rsidRPr="005F2347">
              <w:rPr>
                <w:lang w:val="en-NZ" w:eastAsia="en-NZ"/>
              </w:rPr>
              <w:t>Outside</w:t>
            </w:r>
            <w:r w:rsidR="00CD67B7" w:rsidRPr="005F2347">
              <w:rPr>
                <w:lang w:val="en-NZ" w:eastAsia="en-NZ"/>
              </w:rPr>
              <w:t xml:space="preserve"> fixtures such as steps, decks, and verandas moving or tilting away from the rest of the house</w:t>
            </w:r>
            <w:r>
              <w:rPr>
                <w:lang w:val="en-NZ" w:eastAsia="en-NZ"/>
              </w:rPr>
              <w:t>.</w:t>
            </w:r>
          </w:p>
          <w:p w14:paraId="620D1DF5" w14:textId="77777777" w:rsidR="005F2347" w:rsidRDefault="00AB64BC" w:rsidP="006300EA">
            <w:pPr>
              <w:pStyle w:val="ListParagraph"/>
              <w:numPr>
                <w:ilvl w:val="1"/>
                <w:numId w:val="39"/>
              </w:numPr>
              <w:rPr>
                <w:lang w:val="en-NZ" w:eastAsia="en-NZ"/>
              </w:rPr>
            </w:pPr>
            <w:r w:rsidRPr="005F2347">
              <w:rPr>
                <w:lang w:val="en-NZ" w:eastAsia="en-NZ"/>
              </w:rPr>
              <w:t>New</w:t>
            </w:r>
            <w:r w:rsidR="00CD67B7" w:rsidRPr="005F2347">
              <w:rPr>
                <w:lang w:val="en-NZ" w:eastAsia="en-NZ"/>
              </w:rPr>
              <w:t xml:space="preserve"> cracks or bulges on the ground, road, footpath, retaining walls and other hard surfaces</w:t>
            </w:r>
            <w:r>
              <w:rPr>
                <w:lang w:val="en-NZ" w:eastAsia="en-NZ"/>
              </w:rPr>
              <w:t>.</w:t>
            </w:r>
          </w:p>
          <w:p w14:paraId="2A456277" w14:textId="7A423C3F" w:rsidR="0068109E" w:rsidRDefault="00AB64BC" w:rsidP="00AB499D">
            <w:pPr>
              <w:pStyle w:val="ListParagraph"/>
              <w:numPr>
                <w:ilvl w:val="1"/>
                <w:numId w:val="39"/>
              </w:numPr>
            </w:pPr>
            <w:r w:rsidRPr="005F2347">
              <w:rPr>
                <w:lang w:val="en-NZ" w:eastAsia="en-NZ"/>
              </w:rPr>
              <w:t>Tilting</w:t>
            </w:r>
            <w:r w:rsidR="00CD67B7" w:rsidRPr="005F2347">
              <w:rPr>
                <w:lang w:val="en-NZ" w:eastAsia="en-NZ"/>
              </w:rPr>
              <w:t xml:space="preserve"> trees, retaining walls or fences</w:t>
            </w:r>
            <w:r>
              <w:rPr>
                <w:lang w:val="en-NZ" w:eastAsia="en-NZ"/>
              </w:rPr>
              <w:t>.</w:t>
            </w:r>
            <w:r w:rsidR="0068109E">
              <w:t xml:space="preserve"> </w:t>
            </w:r>
          </w:p>
        </w:tc>
      </w:tr>
      <w:tr w:rsidR="0068109E" w14:paraId="139CA740" w14:textId="77777777" w:rsidTr="007A70CC">
        <w:trPr>
          <w:trHeight w:val="496"/>
        </w:trPr>
        <w:tc>
          <w:tcPr>
            <w:tcW w:w="2127" w:type="dxa"/>
            <w:shd w:val="clear" w:color="auto" w:fill="EEECE1" w:themeFill="background2"/>
          </w:tcPr>
          <w:p w14:paraId="0A1A33B1" w14:textId="77777777" w:rsidR="0068109E" w:rsidRDefault="0068109E" w:rsidP="005E6A0D">
            <w:pPr>
              <w:rPr>
                <w:rFonts w:cs="Calibri"/>
                <w:szCs w:val="22"/>
              </w:rPr>
            </w:pPr>
            <w:r>
              <w:rPr>
                <w:rFonts w:cs="Calibri"/>
                <w:szCs w:val="22"/>
              </w:rPr>
              <w:t>Driving</w:t>
            </w:r>
          </w:p>
        </w:tc>
        <w:tc>
          <w:tcPr>
            <w:tcW w:w="7506" w:type="dxa"/>
            <w:shd w:val="clear" w:color="auto" w:fill="FFFFFF" w:themeFill="background1"/>
          </w:tcPr>
          <w:p w14:paraId="2A3DB4DD" w14:textId="77777777" w:rsidR="0068109E" w:rsidRDefault="0068109E" w:rsidP="0068109E">
            <w:pPr>
              <w:pStyle w:val="ListParagraph"/>
              <w:numPr>
                <w:ilvl w:val="0"/>
                <w:numId w:val="39"/>
              </w:numPr>
              <w:rPr>
                <w:lang w:val="en-NZ" w:eastAsia="en-NZ"/>
              </w:rPr>
            </w:pPr>
            <w:r w:rsidRPr="005F2347">
              <w:rPr>
                <w:lang w:val="en-NZ" w:eastAsia="en-NZ"/>
              </w:rPr>
              <w:t xml:space="preserve">Be alert when driving, especially where there are embankments along roadsides. </w:t>
            </w:r>
          </w:p>
          <w:p w14:paraId="1C505888" w14:textId="77777777" w:rsidR="0068109E" w:rsidRDefault="0068109E" w:rsidP="0068109E">
            <w:pPr>
              <w:pStyle w:val="ListParagraph"/>
              <w:numPr>
                <w:ilvl w:val="0"/>
                <w:numId w:val="39"/>
              </w:numPr>
              <w:rPr>
                <w:lang w:val="en-NZ" w:eastAsia="en-NZ"/>
              </w:rPr>
            </w:pPr>
            <w:r w:rsidRPr="005F2347">
              <w:rPr>
                <w:lang w:val="en-NZ" w:eastAsia="en-NZ"/>
              </w:rPr>
              <w:t>Watch the road for collapsed pavements, mud and fallen rocks.</w:t>
            </w:r>
            <w:r>
              <w:rPr>
                <w:lang w:val="en-NZ" w:eastAsia="en-NZ"/>
              </w:rPr>
              <w:t xml:space="preserve"> </w:t>
            </w:r>
          </w:p>
          <w:p w14:paraId="51610F81" w14:textId="77777777" w:rsidR="0068109E" w:rsidRPr="0068109E" w:rsidRDefault="0068109E" w:rsidP="0068109E">
            <w:pPr>
              <w:rPr>
                <w:lang w:val="en-NZ" w:eastAsia="en-NZ"/>
              </w:rPr>
            </w:pPr>
          </w:p>
        </w:tc>
      </w:tr>
      <w:tr w:rsidR="00DC7DD6" w14:paraId="32D8E7D8" w14:textId="77777777" w:rsidTr="007A70CC">
        <w:trPr>
          <w:trHeight w:val="496"/>
        </w:trPr>
        <w:tc>
          <w:tcPr>
            <w:tcW w:w="2127" w:type="dxa"/>
          </w:tcPr>
          <w:p w14:paraId="7BC8FE7D" w14:textId="77777777" w:rsidR="00DC7DD6" w:rsidRDefault="005F2347" w:rsidP="005F2347">
            <w:pPr>
              <w:rPr>
                <w:rFonts w:cs="Calibri"/>
                <w:szCs w:val="22"/>
              </w:rPr>
            </w:pPr>
            <w:r>
              <w:t>During a landslide or a landslide is about to happen</w:t>
            </w:r>
          </w:p>
        </w:tc>
        <w:tc>
          <w:tcPr>
            <w:tcW w:w="7506" w:type="dxa"/>
            <w:shd w:val="clear" w:color="auto" w:fill="EEECE1" w:themeFill="background2"/>
          </w:tcPr>
          <w:p w14:paraId="68D8031C" w14:textId="77777777" w:rsidR="00CD67B7" w:rsidRDefault="00CD67B7" w:rsidP="006300EA">
            <w:pPr>
              <w:pStyle w:val="ListParagraph"/>
              <w:numPr>
                <w:ilvl w:val="0"/>
                <w:numId w:val="40"/>
              </w:numPr>
            </w:pPr>
            <w:r>
              <w:t>Get out of the path of the landslide quickly.</w:t>
            </w:r>
          </w:p>
          <w:p w14:paraId="41FC3332" w14:textId="77777777" w:rsidR="00CD67B7" w:rsidRDefault="00CD67B7" w:rsidP="006300EA">
            <w:pPr>
              <w:pStyle w:val="ListParagraph"/>
              <w:numPr>
                <w:ilvl w:val="0"/>
                <w:numId w:val="40"/>
              </w:numPr>
            </w:pPr>
            <w:r>
              <w:t xml:space="preserve">Evacuate if the building you </w:t>
            </w:r>
            <w:r w:rsidR="0068109E">
              <w:t xml:space="preserve">and others </w:t>
            </w:r>
            <w:r>
              <w:t>are in danger — take your grab bag with you if you can do so quickly.</w:t>
            </w:r>
          </w:p>
          <w:p w14:paraId="0344DFD5" w14:textId="77777777" w:rsidR="00CD67B7" w:rsidRDefault="00907366" w:rsidP="006300EA">
            <w:pPr>
              <w:pStyle w:val="ListParagraph"/>
              <w:numPr>
                <w:ilvl w:val="0"/>
                <w:numId w:val="40"/>
              </w:numPr>
            </w:pPr>
            <w:r>
              <w:t>H</w:t>
            </w:r>
            <w:r w:rsidR="00CD67B7">
              <w:t>elp others if you can.</w:t>
            </w:r>
          </w:p>
          <w:p w14:paraId="044B999E" w14:textId="77777777" w:rsidR="00DC7DD6" w:rsidRDefault="00CD67B7" w:rsidP="006300EA">
            <w:pPr>
              <w:pStyle w:val="ListParagraph"/>
              <w:numPr>
                <w:ilvl w:val="0"/>
                <w:numId w:val="40"/>
              </w:numPr>
            </w:pPr>
            <w:r>
              <w:t xml:space="preserve">Contact emergency services and </w:t>
            </w:r>
            <w:r w:rsidR="00907366">
              <w:t xml:space="preserve">the </w:t>
            </w:r>
            <w:r>
              <w:t>local council.</w:t>
            </w:r>
          </w:p>
          <w:p w14:paraId="6350EE75" w14:textId="77777777" w:rsidR="003A334E" w:rsidRDefault="003A334E" w:rsidP="00AB64BC"/>
        </w:tc>
      </w:tr>
      <w:tr w:rsidR="00DC7DD6" w14:paraId="13BE17B5" w14:textId="77777777" w:rsidTr="007A70CC">
        <w:trPr>
          <w:trHeight w:val="496"/>
        </w:trPr>
        <w:tc>
          <w:tcPr>
            <w:tcW w:w="2127" w:type="dxa"/>
            <w:shd w:val="clear" w:color="auto" w:fill="EEECE1" w:themeFill="background2"/>
          </w:tcPr>
          <w:p w14:paraId="464322DC" w14:textId="77777777" w:rsidR="00DC7DD6" w:rsidRDefault="003A334E" w:rsidP="005E6A0D">
            <w:pPr>
              <w:rPr>
                <w:rFonts w:cs="Calibri"/>
                <w:szCs w:val="22"/>
              </w:rPr>
            </w:pPr>
            <w:r>
              <w:t>After a landslide</w:t>
            </w:r>
          </w:p>
        </w:tc>
        <w:tc>
          <w:tcPr>
            <w:tcW w:w="7506" w:type="dxa"/>
            <w:shd w:val="clear" w:color="auto" w:fill="FFFFFF" w:themeFill="background1"/>
          </w:tcPr>
          <w:p w14:paraId="189D2026" w14:textId="77777777" w:rsidR="00CD67B7" w:rsidRDefault="00CD67B7" w:rsidP="006300EA">
            <w:pPr>
              <w:pStyle w:val="ListParagraph"/>
              <w:numPr>
                <w:ilvl w:val="0"/>
                <w:numId w:val="41"/>
              </w:numPr>
            </w:pPr>
            <w:r>
              <w:t>Stay alert for future landslides.</w:t>
            </w:r>
          </w:p>
          <w:p w14:paraId="5EE71D8E" w14:textId="77777777" w:rsidR="00CD67B7" w:rsidRDefault="00CD67B7" w:rsidP="006300EA">
            <w:pPr>
              <w:pStyle w:val="ListParagraph"/>
              <w:numPr>
                <w:ilvl w:val="0"/>
                <w:numId w:val="41"/>
              </w:numPr>
            </w:pPr>
            <w:r>
              <w:t>Stay away from affected sites until they have been properly inspected and authorities give the all clear.</w:t>
            </w:r>
          </w:p>
          <w:p w14:paraId="6365C2ED" w14:textId="77777777" w:rsidR="00CD67B7" w:rsidRDefault="00CD67B7" w:rsidP="006300EA">
            <w:pPr>
              <w:pStyle w:val="ListParagraph"/>
              <w:numPr>
                <w:ilvl w:val="0"/>
                <w:numId w:val="41"/>
              </w:numPr>
            </w:pPr>
            <w:r>
              <w:t>Report broken utility lines to appropriate authorities.</w:t>
            </w:r>
          </w:p>
          <w:p w14:paraId="51F3DEFB" w14:textId="77777777" w:rsidR="00DC7DD6" w:rsidRDefault="00DC7DD6" w:rsidP="003A334E"/>
        </w:tc>
      </w:tr>
    </w:tbl>
    <w:p w14:paraId="7EA02A08" w14:textId="77777777" w:rsidR="00C622FC" w:rsidRDefault="00C622FC"/>
    <w:p w14:paraId="61796659" w14:textId="77777777" w:rsidR="00C622FC" w:rsidRDefault="00C622FC"/>
    <w:p w14:paraId="09583E79" w14:textId="77777777" w:rsidR="00C622FC" w:rsidRDefault="00C622FC"/>
    <w:p w14:paraId="19616F24" w14:textId="77777777" w:rsidR="00C622FC" w:rsidRDefault="00C622FC"/>
    <w:p w14:paraId="49F180FC" w14:textId="77777777" w:rsidR="00C622FC" w:rsidRDefault="00C622FC"/>
    <w:p w14:paraId="50EE1345" w14:textId="77777777" w:rsidR="00C622FC" w:rsidRDefault="00C622FC"/>
    <w:p w14:paraId="58662218" w14:textId="77777777" w:rsidR="00C622FC" w:rsidRDefault="00C622FC"/>
    <w:p w14:paraId="6136DF5D" w14:textId="77777777" w:rsidR="00C622FC" w:rsidRDefault="00C622FC"/>
    <w:p w14:paraId="1123DB2A" w14:textId="77777777" w:rsidR="00C622FC" w:rsidRDefault="00C622FC"/>
    <w:p w14:paraId="279B8EB6" w14:textId="77777777" w:rsidR="00C622FC" w:rsidRDefault="00C622FC"/>
    <w:p w14:paraId="15BE954A" w14:textId="77777777" w:rsidR="00C622FC" w:rsidRDefault="00C622FC"/>
    <w:p w14:paraId="4B720210" w14:textId="77777777" w:rsidR="00AD045E" w:rsidRDefault="00AD045E"/>
    <w:p w14:paraId="6FC5F2E8" w14:textId="77777777" w:rsidR="00AD045E" w:rsidRDefault="00AD045E"/>
    <w:p w14:paraId="180498FB" w14:textId="77777777" w:rsidR="00AD045E" w:rsidRDefault="00AD045E"/>
    <w:p w14:paraId="036DA1D7" w14:textId="77777777" w:rsidR="00AD045E" w:rsidRDefault="00AD045E"/>
    <w:p w14:paraId="1FE6619D" w14:textId="77777777" w:rsidR="00AD045E" w:rsidRDefault="00AD045E"/>
    <w:p w14:paraId="643B99D3" w14:textId="77777777" w:rsidR="00C622FC" w:rsidRDefault="00C622FC"/>
    <w:p w14:paraId="50120C8B" w14:textId="77777777" w:rsidR="00130A2E" w:rsidRDefault="00130A2E"/>
    <w:p w14:paraId="5D893307" w14:textId="77777777" w:rsidR="001030B0" w:rsidRDefault="001030B0"/>
    <w:tbl>
      <w:tblPr>
        <w:tblStyle w:val="TableGrid"/>
        <w:tblW w:w="0" w:type="auto"/>
        <w:tblInd w:w="-289" w:type="dxa"/>
        <w:tblLook w:val="04A0" w:firstRow="1" w:lastRow="0" w:firstColumn="1" w:lastColumn="0" w:noHBand="0" w:noVBand="1"/>
      </w:tblPr>
      <w:tblGrid>
        <w:gridCol w:w="1702"/>
        <w:gridCol w:w="2929"/>
        <w:gridCol w:w="2501"/>
        <w:gridCol w:w="2501"/>
      </w:tblGrid>
      <w:tr w:rsidR="00327CA9" w14:paraId="2847CCBE" w14:textId="77777777" w:rsidTr="00E748BA">
        <w:trPr>
          <w:trHeight w:val="496"/>
        </w:trPr>
        <w:tc>
          <w:tcPr>
            <w:tcW w:w="9633" w:type="dxa"/>
            <w:gridSpan w:val="4"/>
          </w:tcPr>
          <w:p w14:paraId="24D55C6F" w14:textId="446B6019" w:rsidR="00327CA9" w:rsidRDefault="00327CA9" w:rsidP="00925D8A">
            <w:pPr>
              <w:pStyle w:val="Heading1"/>
            </w:pPr>
            <w:bookmarkStart w:id="16" w:name="_Toc212029321"/>
            <w:r w:rsidRPr="00ED2B02">
              <w:lastRenderedPageBreak/>
              <w:t>Storms - Ngā āwhā</w:t>
            </w:r>
            <w:bookmarkEnd w:id="16"/>
          </w:p>
        </w:tc>
      </w:tr>
      <w:tr w:rsidR="001A438E" w14:paraId="4EC911BF" w14:textId="77777777" w:rsidTr="00E748BA">
        <w:trPr>
          <w:trHeight w:val="496"/>
        </w:trPr>
        <w:tc>
          <w:tcPr>
            <w:tcW w:w="9633" w:type="dxa"/>
            <w:gridSpan w:val="4"/>
          </w:tcPr>
          <w:p w14:paraId="2BCE8F8C" w14:textId="77777777" w:rsidR="001A438E" w:rsidRDefault="001A438E" w:rsidP="001A438E">
            <w:pPr>
              <w:jc w:val="center"/>
              <w:rPr>
                <w:rFonts w:cs="Calibri"/>
                <w:b/>
                <w:szCs w:val="22"/>
              </w:rPr>
            </w:pPr>
            <w:r>
              <w:rPr>
                <w:rFonts w:cs="Calibri"/>
                <w:b/>
                <w:szCs w:val="22"/>
              </w:rPr>
              <w:t xml:space="preserve">Role responsible for ensuring the processes are implemented: </w:t>
            </w:r>
          </w:p>
          <w:p w14:paraId="156B41D4" w14:textId="6880AF36" w:rsidR="001A438E" w:rsidRPr="001A438E" w:rsidRDefault="00000000" w:rsidP="001A438E">
            <w:pPr>
              <w:jc w:val="center"/>
              <w:rPr>
                <w:szCs w:val="22"/>
              </w:rPr>
            </w:pPr>
            <w:sdt>
              <w:sdtPr>
                <w:rPr>
                  <w:rFonts w:cs="Calibri"/>
                  <w:b/>
                  <w:szCs w:val="22"/>
                </w:rPr>
                <w:id w:val="1980720551"/>
                <w:placeholder>
                  <w:docPart w:val="5D4F6AD5C4D24A3B8618A2B69AD31661"/>
                </w:placeholder>
                <w:showingPlcHdr/>
                <w:text/>
              </w:sdtPr>
              <w:sdtContent>
                <w:r w:rsidR="001A438E" w:rsidRPr="001A438E">
                  <w:rPr>
                    <w:rStyle w:val="PlaceholderText"/>
                    <w:szCs w:val="22"/>
                  </w:rPr>
                  <w:t>Click here to enter text.</w:t>
                </w:r>
              </w:sdtContent>
            </w:sdt>
          </w:p>
        </w:tc>
      </w:tr>
      <w:tr w:rsidR="00327CA9" w14:paraId="6D5B73DE" w14:textId="77777777" w:rsidTr="00E748BA">
        <w:trPr>
          <w:trHeight w:val="496"/>
        </w:trPr>
        <w:tc>
          <w:tcPr>
            <w:tcW w:w="9633" w:type="dxa"/>
            <w:gridSpan w:val="4"/>
            <w:shd w:val="clear" w:color="auto" w:fill="D9D9D9" w:themeFill="background1" w:themeFillShade="D9"/>
          </w:tcPr>
          <w:p w14:paraId="65865443" w14:textId="77777777" w:rsidR="00327CA9" w:rsidRDefault="00327CA9" w:rsidP="001030B0">
            <w:r>
              <w:t>Storms can happen any time of the year. They can bring strong winds, heavy rain or snow, thunder, lightning, tornadoes and rough seas. Storms can affect wide areas, damaging property and disrupting services.</w:t>
            </w:r>
            <w:r w:rsidR="001030B0">
              <w:t xml:space="preserve"> </w:t>
            </w:r>
          </w:p>
        </w:tc>
      </w:tr>
      <w:tr w:rsidR="00327CA9" w14:paraId="579BECE6" w14:textId="77777777" w:rsidTr="00EB5B31">
        <w:trPr>
          <w:trHeight w:val="496"/>
        </w:trPr>
        <w:tc>
          <w:tcPr>
            <w:tcW w:w="1702" w:type="dxa"/>
            <w:shd w:val="clear" w:color="auto" w:fill="D9D9D9" w:themeFill="background1" w:themeFillShade="D9"/>
          </w:tcPr>
          <w:p w14:paraId="6878EA35" w14:textId="77777777" w:rsidR="005E6A0D" w:rsidRDefault="005E6A0D" w:rsidP="005E6A0D">
            <w:r>
              <w:t>Get ready before a storm</w:t>
            </w:r>
          </w:p>
          <w:p w14:paraId="01BDD617" w14:textId="77777777" w:rsidR="00AB64BC" w:rsidRDefault="00AB64BC" w:rsidP="005E6A0D"/>
          <w:p w14:paraId="5DAAAC67" w14:textId="77777777" w:rsidR="00327CA9" w:rsidRDefault="00327CA9" w:rsidP="001A438E">
            <w:pPr>
              <w:rPr>
                <w:rFonts w:cs="Calibri"/>
                <w:szCs w:val="22"/>
              </w:rPr>
            </w:pPr>
          </w:p>
        </w:tc>
        <w:tc>
          <w:tcPr>
            <w:tcW w:w="7931" w:type="dxa"/>
            <w:gridSpan w:val="3"/>
          </w:tcPr>
          <w:p w14:paraId="77A4D3DE" w14:textId="77777777" w:rsidR="00327CA9" w:rsidRDefault="00327CA9" w:rsidP="006300EA">
            <w:pPr>
              <w:pStyle w:val="ListParagraph"/>
              <w:numPr>
                <w:ilvl w:val="0"/>
                <w:numId w:val="42"/>
              </w:numPr>
            </w:pPr>
            <w:r>
              <w:t>Keep up to date with MetService weather forecasts</w:t>
            </w:r>
            <w:r w:rsidR="005E6A0D">
              <w:t xml:space="preserve"> </w:t>
            </w:r>
            <w:hyperlink r:id="rId54" w:tgtFrame="_blank" w:history="1">
              <w:r>
                <w:rPr>
                  <w:rStyle w:val="Hyperlink"/>
                </w:rPr>
                <w:t xml:space="preserve">MetService (metservice.com) </w:t>
              </w:r>
            </w:hyperlink>
          </w:p>
          <w:p w14:paraId="0960E470" w14:textId="77777777" w:rsidR="005E6A0D" w:rsidRDefault="005E6A0D" w:rsidP="006300EA">
            <w:pPr>
              <w:pStyle w:val="ListParagraph"/>
              <w:numPr>
                <w:ilvl w:val="0"/>
                <w:numId w:val="42"/>
              </w:numPr>
            </w:pPr>
            <w:r>
              <w:t xml:space="preserve">Identify a safe place at the premises </w:t>
            </w:r>
            <w:r w:rsidR="00327CA9">
              <w:t xml:space="preserve">for </w:t>
            </w:r>
            <w:r>
              <w:t xml:space="preserve">people </w:t>
            </w:r>
            <w:r w:rsidR="00327CA9">
              <w:t>to gather during a thunderstorm. This should be a place where there are no</w:t>
            </w:r>
            <w:r w:rsidR="001030B0">
              <w:t>:</w:t>
            </w:r>
            <w:r w:rsidR="00327CA9">
              <w:t xml:space="preserve"> </w:t>
            </w:r>
          </w:p>
          <w:p w14:paraId="652848AB" w14:textId="77777777" w:rsidR="005E6A0D" w:rsidRDefault="00327CA9" w:rsidP="006300EA">
            <w:pPr>
              <w:pStyle w:val="ListParagraph"/>
              <w:numPr>
                <w:ilvl w:val="1"/>
                <w:numId w:val="42"/>
              </w:numPr>
            </w:pPr>
            <w:r>
              <w:t>windows</w:t>
            </w:r>
          </w:p>
          <w:p w14:paraId="5578B9DC" w14:textId="77777777" w:rsidR="00554B68" w:rsidRDefault="00327CA9" w:rsidP="006300EA">
            <w:pPr>
              <w:pStyle w:val="ListParagraph"/>
              <w:numPr>
                <w:ilvl w:val="1"/>
                <w:numId w:val="42"/>
              </w:numPr>
            </w:pPr>
            <w:r>
              <w:t>skylights</w:t>
            </w:r>
          </w:p>
          <w:p w14:paraId="137F22CA" w14:textId="77777777" w:rsidR="00554B68" w:rsidRDefault="00554B68" w:rsidP="006300EA">
            <w:pPr>
              <w:pStyle w:val="ListParagraph"/>
              <w:numPr>
                <w:ilvl w:val="1"/>
                <w:numId w:val="42"/>
              </w:numPr>
            </w:pPr>
            <w:r>
              <w:t>glas</w:t>
            </w:r>
            <w:r w:rsidR="00327CA9">
              <w:t>s doors</w:t>
            </w:r>
          </w:p>
          <w:p w14:paraId="0F664826" w14:textId="77777777" w:rsidR="00554B68" w:rsidRDefault="00554B68" w:rsidP="006300EA">
            <w:pPr>
              <w:pStyle w:val="ListParagraph"/>
              <w:numPr>
                <w:ilvl w:val="1"/>
                <w:numId w:val="42"/>
              </w:numPr>
            </w:pPr>
            <w:r>
              <w:t xml:space="preserve">any loose items such as branches, </w:t>
            </w:r>
            <w:r w:rsidR="0082343D">
              <w:t>pot plants</w:t>
            </w:r>
          </w:p>
          <w:p w14:paraId="61EA8616" w14:textId="384D13FD" w:rsidR="00327CA9" w:rsidRDefault="0082343D" w:rsidP="00892CB3">
            <w:pPr>
              <w:ind w:left="1080"/>
            </w:pPr>
            <w:r>
              <w:t xml:space="preserve">that </w:t>
            </w:r>
            <w:r w:rsidR="00327CA9">
              <w:t>could be broken by strong winds or hail and cause damage or injury.</w:t>
            </w:r>
          </w:p>
          <w:p w14:paraId="7D26E13D" w14:textId="77777777" w:rsidR="00327CA9" w:rsidRDefault="00554B68" w:rsidP="001030B0">
            <w:pPr>
              <w:pStyle w:val="ListParagraph"/>
              <w:numPr>
                <w:ilvl w:val="0"/>
                <w:numId w:val="43"/>
              </w:numPr>
            </w:pPr>
            <w:r>
              <w:t>T</w:t>
            </w:r>
            <w:r w:rsidR="00327CA9">
              <w:t>ie down heavy outdoor objects and remove anything that could become a damaging missile.</w:t>
            </w:r>
          </w:p>
        </w:tc>
      </w:tr>
      <w:tr w:rsidR="00327CA9" w14:paraId="410CC513" w14:textId="77777777" w:rsidTr="00EB5B31">
        <w:trPr>
          <w:trHeight w:val="496"/>
        </w:trPr>
        <w:tc>
          <w:tcPr>
            <w:tcW w:w="1702" w:type="dxa"/>
          </w:tcPr>
          <w:p w14:paraId="13DC2A9E" w14:textId="77777777" w:rsidR="00554B68" w:rsidRDefault="00554B68" w:rsidP="00554B68">
            <w:pPr>
              <w:rPr>
                <w:rFonts w:ascii="Times New Roman" w:hAnsi="Times New Roman" w:cs="Times New Roman"/>
                <w:sz w:val="27"/>
                <w:szCs w:val="27"/>
                <w:lang w:val="en-NZ" w:eastAsia="en-NZ"/>
              </w:rPr>
            </w:pPr>
            <w:r>
              <w:t>During a storm</w:t>
            </w:r>
          </w:p>
          <w:p w14:paraId="005BBAEE" w14:textId="77777777" w:rsidR="00327CA9" w:rsidRDefault="00327CA9" w:rsidP="005E6A0D">
            <w:pPr>
              <w:rPr>
                <w:rFonts w:cs="Calibri"/>
                <w:szCs w:val="22"/>
              </w:rPr>
            </w:pPr>
          </w:p>
        </w:tc>
        <w:tc>
          <w:tcPr>
            <w:tcW w:w="7931" w:type="dxa"/>
            <w:gridSpan w:val="3"/>
            <w:shd w:val="clear" w:color="auto" w:fill="D9D9D9" w:themeFill="background1" w:themeFillShade="D9"/>
          </w:tcPr>
          <w:p w14:paraId="5A1EF388" w14:textId="30222846" w:rsidR="00327CA9" w:rsidRDefault="00327CA9" w:rsidP="006300EA">
            <w:pPr>
              <w:pStyle w:val="ListParagraph"/>
              <w:numPr>
                <w:ilvl w:val="0"/>
                <w:numId w:val="43"/>
              </w:numPr>
            </w:pPr>
            <w:r>
              <w:t>Stay inside. Don't walk around outside and avoid driving</w:t>
            </w:r>
            <w:r w:rsidR="009D309D">
              <w:t>.</w:t>
            </w:r>
          </w:p>
          <w:p w14:paraId="707195A7" w14:textId="77777777" w:rsidR="00554B68" w:rsidRDefault="00327CA9" w:rsidP="006300EA">
            <w:pPr>
              <w:pStyle w:val="ListParagraph"/>
              <w:numPr>
                <w:ilvl w:val="0"/>
                <w:numId w:val="43"/>
              </w:numPr>
            </w:pPr>
            <w:r>
              <w:t xml:space="preserve">Close exterior and interior doors and windows. </w:t>
            </w:r>
          </w:p>
          <w:p w14:paraId="50870973" w14:textId="77777777" w:rsidR="00327CA9" w:rsidRDefault="00327CA9" w:rsidP="006300EA">
            <w:pPr>
              <w:pStyle w:val="ListParagraph"/>
              <w:numPr>
                <w:ilvl w:val="0"/>
                <w:numId w:val="43"/>
              </w:numPr>
            </w:pPr>
            <w:r>
              <w:t>Pull curtains and blinds over windows. This could prevent injury from flying glass if the window is broken.</w:t>
            </w:r>
          </w:p>
          <w:p w14:paraId="67825C43" w14:textId="77777777" w:rsidR="00554B68" w:rsidRDefault="00327CA9" w:rsidP="006300EA">
            <w:pPr>
              <w:pStyle w:val="ListParagraph"/>
              <w:numPr>
                <w:ilvl w:val="0"/>
                <w:numId w:val="43"/>
              </w:numPr>
            </w:pPr>
            <w:hyperlink r:id="rId55" w:history="1">
              <w:r>
                <w:rPr>
                  <w:rStyle w:val="Hyperlink"/>
                </w:rPr>
                <w:t>Stay informed</w:t>
              </w:r>
            </w:hyperlink>
            <w:r>
              <w:t xml:space="preserve"> by listenin</w:t>
            </w:r>
            <w:r w:rsidR="00554B68">
              <w:t>g to the radio or by following the</w:t>
            </w:r>
            <w:r>
              <w:t xml:space="preserve"> local Civil Defence Emergency Management Group online. </w:t>
            </w:r>
          </w:p>
          <w:p w14:paraId="0F1A6E3A" w14:textId="77777777" w:rsidR="00327CA9" w:rsidRDefault="00327CA9" w:rsidP="006300EA">
            <w:pPr>
              <w:pStyle w:val="ListParagraph"/>
              <w:numPr>
                <w:ilvl w:val="0"/>
                <w:numId w:val="43"/>
              </w:numPr>
            </w:pPr>
            <w:r>
              <w:t>Follow the instructions of civil defence and emergency services.</w:t>
            </w:r>
          </w:p>
          <w:p w14:paraId="04037287" w14:textId="77777777" w:rsidR="00554B68" w:rsidRDefault="00327CA9" w:rsidP="006300EA">
            <w:pPr>
              <w:pStyle w:val="ListParagraph"/>
              <w:numPr>
                <w:ilvl w:val="0"/>
                <w:numId w:val="43"/>
              </w:numPr>
            </w:pPr>
            <w:r>
              <w:t xml:space="preserve">Avoid bathtubs, water taps, and sinks because metal pipes and plumbing can conduct electricity if struck by lightning. </w:t>
            </w:r>
          </w:p>
          <w:p w14:paraId="134D5526" w14:textId="77777777" w:rsidR="00327CA9" w:rsidRDefault="00327CA9" w:rsidP="006300EA">
            <w:pPr>
              <w:pStyle w:val="ListParagraph"/>
              <w:numPr>
                <w:ilvl w:val="0"/>
                <w:numId w:val="43"/>
              </w:numPr>
            </w:pPr>
            <w:r>
              <w:t xml:space="preserve">Use </w:t>
            </w:r>
            <w:r w:rsidR="00554B68">
              <w:t xml:space="preserve">the </w:t>
            </w:r>
            <w:r>
              <w:t>water from your emergency supplies.</w:t>
            </w:r>
          </w:p>
          <w:p w14:paraId="18C85DD0" w14:textId="77777777" w:rsidR="00554B68" w:rsidRDefault="00327CA9" w:rsidP="006300EA">
            <w:pPr>
              <w:pStyle w:val="ListParagraph"/>
              <w:numPr>
                <w:ilvl w:val="0"/>
                <w:numId w:val="43"/>
              </w:numPr>
            </w:pPr>
            <w:r>
              <w:t>Unplug small appliances that may be affected by electrical power surges.</w:t>
            </w:r>
          </w:p>
          <w:p w14:paraId="59C3A138" w14:textId="4BEFC325" w:rsidR="00327CA9" w:rsidRDefault="00327CA9" w:rsidP="001030B0">
            <w:pPr>
              <w:pStyle w:val="ListParagraph"/>
              <w:numPr>
                <w:ilvl w:val="0"/>
                <w:numId w:val="43"/>
              </w:numPr>
            </w:pPr>
            <w:r>
              <w:t xml:space="preserve">If power is lost, unplug major appliances to reduce the power surge and possible damage </w:t>
            </w:r>
            <w:r w:rsidR="009D309D">
              <w:t xml:space="preserve">once </w:t>
            </w:r>
            <w:r>
              <w:t>power is restored.</w:t>
            </w:r>
          </w:p>
        </w:tc>
      </w:tr>
      <w:tr w:rsidR="00327CA9" w14:paraId="6D48432A" w14:textId="77777777" w:rsidTr="00EB5B31">
        <w:trPr>
          <w:trHeight w:val="496"/>
        </w:trPr>
        <w:tc>
          <w:tcPr>
            <w:tcW w:w="1702" w:type="dxa"/>
            <w:shd w:val="clear" w:color="auto" w:fill="D9D9D9" w:themeFill="background1" w:themeFillShade="D9"/>
          </w:tcPr>
          <w:p w14:paraId="21F13AAD" w14:textId="77777777" w:rsidR="00327CA9" w:rsidRDefault="00554B68" w:rsidP="005E6A0D">
            <w:pPr>
              <w:rPr>
                <w:rFonts w:cs="Calibri"/>
                <w:szCs w:val="22"/>
              </w:rPr>
            </w:pPr>
            <w:r>
              <w:t>After a storm</w:t>
            </w:r>
          </w:p>
        </w:tc>
        <w:tc>
          <w:tcPr>
            <w:tcW w:w="7931" w:type="dxa"/>
            <w:gridSpan w:val="3"/>
          </w:tcPr>
          <w:p w14:paraId="3E64D158" w14:textId="77777777" w:rsidR="00327CA9" w:rsidRDefault="00327CA9" w:rsidP="006300EA">
            <w:pPr>
              <w:pStyle w:val="ListParagraph"/>
              <w:numPr>
                <w:ilvl w:val="0"/>
                <w:numId w:val="28"/>
              </w:numPr>
            </w:pPr>
            <w:r>
              <w:t xml:space="preserve">Keep listening to the radio or following </w:t>
            </w:r>
            <w:r w:rsidR="00554B68">
              <w:t xml:space="preserve">the </w:t>
            </w:r>
            <w:r>
              <w:t>local Civil Defence Emergency Management Group online for information and instructions.</w:t>
            </w:r>
          </w:p>
          <w:p w14:paraId="3CBFF649" w14:textId="77777777" w:rsidR="00D0545D" w:rsidRDefault="00D0545D" w:rsidP="006300EA">
            <w:pPr>
              <w:pStyle w:val="ListParagraph"/>
              <w:numPr>
                <w:ilvl w:val="0"/>
                <w:numId w:val="28"/>
              </w:numPr>
            </w:pPr>
            <w:r>
              <w:t>Check if anyone has an injury and provide first aid.</w:t>
            </w:r>
          </w:p>
          <w:p w14:paraId="2B5815C7" w14:textId="77777777" w:rsidR="00327CA9" w:rsidRDefault="00327CA9" w:rsidP="001030B0">
            <w:pPr>
              <w:pStyle w:val="ListParagraph"/>
              <w:numPr>
                <w:ilvl w:val="0"/>
                <w:numId w:val="28"/>
              </w:numPr>
            </w:pPr>
            <w:r>
              <w:t>Stay alert for extended rainfall, flooding, landslides and debris hazards, especially when driving.</w:t>
            </w:r>
          </w:p>
        </w:tc>
      </w:tr>
      <w:tr w:rsidR="00327CA9" w14:paraId="0EF24F52" w14:textId="77777777" w:rsidTr="00EB5B31">
        <w:trPr>
          <w:trHeight w:val="496"/>
        </w:trPr>
        <w:tc>
          <w:tcPr>
            <w:tcW w:w="1702" w:type="dxa"/>
          </w:tcPr>
          <w:p w14:paraId="0845943A" w14:textId="77777777" w:rsidR="00327CA9" w:rsidRDefault="00D0545D" w:rsidP="005E6A0D">
            <w:pPr>
              <w:rPr>
                <w:rFonts w:cs="Calibri"/>
                <w:szCs w:val="22"/>
              </w:rPr>
            </w:pPr>
            <w:r>
              <w:rPr>
                <w:rFonts w:cs="Calibri"/>
                <w:szCs w:val="22"/>
              </w:rPr>
              <w:t>Tornadoes</w:t>
            </w:r>
          </w:p>
        </w:tc>
        <w:tc>
          <w:tcPr>
            <w:tcW w:w="7931" w:type="dxa"/>
            <w:gridSpan w:val="3"/>
            <w:shd w:val="clear" w:color="auto" w:fill="D9D9D9" w:themeFill="background1" w:themeFillShade="D9"/>
          </w:tcPr>
          <w:p w14:paraId="7054332F" w14:textId="77777777" w:rsidR="00D0545D" w:rsidRDefault="00327CA9" w:rsidP="006300EA">
            <w:pPr>
              <w:pStyle w:val="ListParagraph"/>
              <w:numPr>
                <w:ilvl w:val="0"/>
                <w:numId w:val="44"/>
              </w:numPr>
              <w:rPr>
                <w:lang w:val="en-NZ" w:eastAsia="en-NZ"/>
              </w:rPr>
            </w:pPr>
            <w:r w:rsidRPr="00D0545D">
              <w:rPr>
                <w:lang w:val="en-NZ" w:eastAsia="en-NZ"/>
              </w:rPr>
              <w:t xml:space="preserve">Tornadoes sometimes occur during thunderstorms in some parts of New Zealand. </w:t>
            </w:r>
          </w:p>
          <w:p w14:paraId="693C822A" w14:textId="77777777" w:rsidR="00327CA9" w:rsidRPr="00D0545D" w:rsidRDefault="00327CA9" w:rsidP="006300EA">
            <w:pPr>
              <w:pStyle w:val="ListParagraph"/>
              <w:numPr>
                <w:ilvl w:val="0"/>
                <w:numId w:val="44"/>
              </w:numPr>
              <w:rPr>
                <w:lang w:val="en-NZ" w:eastAsia="en-NZ"/>
              </w:rPr>
            </w:pPr>
            <w:r w:rsidRPr="00D0545D">
              <w:rPr>
                <w:lang w:val="en-NZ" w:eastAsia="en-NZ"/>
              </w:rPr>
              <w:t>A tornado is a narrow, violently rotating column of air extending downwards to the ground from the base of a thunderstorm.</w:t>
            </w:r>
          </w:p>
          <w:p w14:paraId="515A7B45" w14:textId="77777777" w:rsidR="00327CA9" w:rsidRPr="00D0545D" w:rsidRDefault="00D0545D" w:rsidP="006300EA">
            <w:pPr>
              <w:pStyle w:val="ListParagraph"/>
              <w:numPr>
                <w:ilvl w:val="0"/>
                <w:numId w:val="44"/>
              </w:numPr>
              <w:rPr>
                <w:lang w:val="en-NZ" w:eastAsia="en-NZ"/>
              </w:rPr>
            </w:pPr>
            <w:r w:rsidRPr="00D0545D">
              <w:rPr>
                <w:lang w:val="en-NZ" w:eastAsia="en-NZ"/>
              </w:rPr>
              <w:t>W</w:t>
            </w:r>
            <w:r w:rsidR="00327CA9" w:rsidRPr="00D0545D">
              <w:rPr>
                <w:lang w:val="en-NZ" w:eastAsia="en-NZ"/>
              </w:rPr>
              <w:t>arning signs for tornadoes:</w:t>
            </w:r>
          </w:p>
          <w:p w14:paraId="1737E321" w14:textId="77777777" w:rsidR="00327CA9" w:rsidRPr="00D0545D" w:rsidRDefault="00327CA9" w:rsidP="006300EA">
            <w:pPr>
              <w:pStyle w:val="ListParagraph"/>
              <w:numPr>
                <w:ilvl w:val="1"/>
                <w:numId w:val="44"/>
              </w:numPr>
              <w:rPr>
                <w:lang w:val="en-NZ" w:eastAsia="en-NZ"/>
              </w:rPr>
            </w:pPr>
            <w:r w:rsidRPr="00D0545D">
              <w:rPr>
                <w:lang w:val="en-NZ" w:eastAsia="en-NZ"/>
              </w:rPr>
              <w:t>A long, continuous roar or rumble, or</w:t>
            </w:r>
          </w:p>
          <w:p w14:paraId="56113364" w14:textId="4AFB67D4" w:rsidR="00327CA9" w:rsidRPr="00D0545D" w:rsidRDefault="009D309D" w:rsidP="006300EA">
            <w:pPr>
              <w:pStyle w:val="ListParagraph"/>
              <w:numPr>
                <w:ilvl w:val="1"/>
                <w:numId w:val="44"/>
              </w:numPr>
              <w:rPr>
                <w:lang w:val="en-NZ" w:eastAsia="en-NZ"/>
              </w:rPr>
            </w:pPr>
            <w:r>
              <w:rPr>
                <w:lang w:val="en-NZ" w:eastAsia="en-NZ"/>
              </w:rPr>
              <w:t>a</w:t>
            </w:r>
            <w:r w:rsidR="00327CA9" w:rsidRPr="00D0545D">
              <w:rPr>
                <w:lang w:val="en-NZ" w:eastAsia="en-NZ"/>
              </w:rPr>
              <w:t xml:space="preserve"> </w:t>
            </w:r>
            <w:proofErr w:type="gramStart"/>
            <w:r w:rsidR="00327CA9" w:rsidRPr="00D0545D">
              <w:rPr>
                <w:lang w:val="en-NZ" w:eastAsia="en-NZ"/>
              </w:rPr>
              <w:t>fast approaching</w:t>
            </w:r>
            <w:proofErr w:type="gramEnd"/>
            <w:r w:rsidR="00327CA9" w:rsidRPr="00D0545D">
              <w:rPr>
                <w:lang w:val="en-NZ" w:eastAsia="en-NZ"/>
              </w:rPr>
              <w:t xml:space="preserve"> cloud of debris, which could be funnel shaped.</w:t>
            </w:r>
          </w:p>
          <w:p w14:paraId="6CED6B54" w14:textId="77777777" w:rsidR="00D0545D" w:rsidRDefault="00327CA9" w:rsidP="006300EA">
            <w:pPr>
              <w:pStyle w:val="ListParagraph"/>
              <w:numPr>
                <w:ilvl w:val="0"/>
                <w:numId w:val="44"/>
              </w:numPr>
              <w:rPr>
                <w:lang w:val="en-NZ" w:eastAsia="en-NZ"/>
              </w:rPr>
            </w:pPr>
            <w:r w:rsidRPr="00D0545D">
              <w:rPr>
                <w:lang w:val="en-NZ" w:eastAsia="en-NZ"/>
              </w:rPr>
              <w:t xml:space="preserve">If </w:t>
            </w:r>
            <w:r w:rsidR="00D0545D">
              <w:rPr>
                <w:lang w:val="en-NZ" w:eastAsia="en-NZ"/>
              </w:rPr>
              <w:t xml:space="preserve">there is </w:t>
            </w:r>
            <w:r w:rsidRPr="00D0545D">
              <w:rPr>
                <w:lang w:val="en-NZ" w:eastAsia="en-NZ"/>
              </w:rPr>
              <w:t>a tornado funnel nearby</w:t>
            </w:r>
            <w:r w:rsidR="00D0545D">
              <w:rPr>
                <w:lang w:val="en-NZ" w:eastAsia="en-NZ"/>
              </w:rPr>
              <w:t xml:space="preserve">: </w:t>
            </w:r>
          </w:p>
          <w:p w14:paraId="6B3B53D9" w14:textId="77777777" w:rsidR="00D0545D" w:rsidRDefault="00327CA9" w:rsidP="006300EA">
            <w:pPr>
              <w:pStyle w:val="ListParagraph"/>
              <w:numPr>
                <w:ilvl w:val="1"/>
                <w:numId w:val="44"/>
              </w:numPr>
              <w:rPr>
                <w:lang w:val="en-NZ" w:eastAsia="en-NZ"/>
              </w:rPr>
            </w:pPr>
            <w:r w:rsidRPr="00D0545D">
              <w:rPr>
                <w:lang w:val="en-NZ" w:eastAsia="en-NZ"/>
              </w:rPr>
              <w:t xml:space="preserve"> </w:t>
            </w:r>
            <w:r w:rsidR="00D0545D" w:rsidRPr="00D0545D">
              <w:rPr>
                <w:lang w:val="en-NZ" w:eastAsia="en-NZ"/>
              </w:rPr>
              <w:t>Take</w:t>
            </w:r>
            <w:r w:rsidRPr="00D0545D">
              <w:rPr>
                <w:lang w:val="en-NZ" w:eastAsia="en-NZ"/>
              </w:rPr>
              <w:t xml:space="preserve"> shelter immediately. </w:t>
            </w:r>
          </w:p>
          <w:p w14:paraId="5E0CA00B" w14:textId="77777777" w:rsidR="00D0545D" w:rsidRDefault="00327CA9" w:rsidP="006300EA">
            <w:pPr>
              <w:pStyle w:val="ListParagraph"/>
              <w:numPr>
                <w:ilvl w:val="1"/>
                <w:numId w:val="44"/>
              </w:numPr>
              <w:rPr>
                <w:lang w:val="en-NZ" w:eastAsia="en-NZ"/>
              </w:rPr>
            </w:pPr>
            <w:r w:rsidRPr="00D0545D">
              <w:rPr>
                <w:lang w:val="en-NZ" w:eastAsia="en-NZ"/>
              </w:rPr>
              <w:t xml:space="preserve">If you do not have a basement, move to an inside room with no windows or doors on the ground floor. </w:t>
            </w:r>
          </w:p>
          <w:p w14:paraId="2564BBB6" w14:textId="77777777" w:rsidR="00327CA9" w:rsidRPr="00D0545D" w:rsidRDefault="00327CA9" w:rsidP="006300EA">
            <w:pPr>
              <w:pStyle w:val="ListParagraph"/>
              <w:numPr>
                <w:ilvl w:val="1"/>
                <w:numId w:val="44"/>
              </w:numPr>
              <w:rPr>
                <w:lang w:val="en-NZ" w:eastAsia="en-NZ"/>
              </w:rPr>
            </w:pPr>
            <w:r w:rsidRPr="00D0545D">
              <w:rPr>
                <w:lang w:val="en-NZ" w:eastAsia="en-NZ"/>
              </w:rPr>
              <w:t>Get under sturdy furniture and cover yourself with a mattress or blanket.</w:t>
            </w:r>
          </w:p>
          <w:p w14:paraId="2481F64F" w14:textId="77777777" w:rsidR="00327CA9" w:rsidRPr="00D0545D" w:rsidRDefault="00327CA9" w:rsidP="006300EA">
            <w:pPr>
              <w:pStyle w:val="ListParagraph"/>
              <w:numPr>
                <w:ilvl w:val="0"/>
                <w:numId w:val="44"/>
              </w:numPr>
              <w:rPr>
                <w:lang w:val="en-NZ" w:eastAsia="en-NZ"/>
              </w:rPr>
            </w:pPr>
            <w:r w:rsidRPr="00D0545D">
              <w:rPr>
                <w:lang w:val="en-NZ" w:eastAsia="en-NZ"/>
              </w:rPr>
              <w:t>Alert others, if you can.</w:t>
            </w:r>
          </w:p>
          <w:p w14:paraId="28D2E93A" w14:textId="77777777" w:rsidR="00327CA9" w:rsidRPr="006C724E" w:rsidRDefault="00327CA9" w:rsidP="006300EA">
            <w:pPr>
              <w:pStyle w:val="ListParagraph"/>
              <w:numPr>
                <w:ilvl w:val="0"/>
                <w:numId w:val="44"/>
              </w:numPr>
              <w:rPr>
                <w:lang w:val="en-NZ" w:eastAsia="en-NZ"/>
              </w:rPr>
            </w:pPr>
            <w:r w:rsidRPr="006C724E">
              <w:rPr>
                <w:lang w:val="en-NZ" w:eastAsia="en-NZ"/>
              </w:rPr>
              <w:t>If caught outside, get away from trees if you can. Lie down flat in a nearby gully, ditch or low spot and protect your head.</w:t>
            </w:r>
          </w:p>
          <w:p w14:paraId="3E4A1636" w14:textId="77777777" w:rsidR="00327CA9" w:rsidRPr="006C724E" w:rsidRDefault="00327CA9" w:rsidP="006300EA">
            <w:pPr>
              <w:pStyle w:val="ListParagraph"/>
              <w:numPr>
                <w:ilvl w:val="0"/>
                <w:numId w:val="44"/>
              </w:numPr>
              <w:rPr>
                <w:lang w:val="en-NZ" w:eastAsia="en-NZ"/>
              </w:rPr>
            </w:pPr>
            <w:r w:rsidRPr="006C724E">
              <w:rPr>
                <w:lang w:val="en-NZ" w:eastAsia="en-NZ"/>
              </w:rPr>
              <w:t>If in a car, get out immediately and look for a safe place to shelter. Do not try to outrun a tornado or get under your vehicle for shelter.</w:t>
            </w:r>
          </w:p>
          <w:p w14:paraId="3B42DBAD" w14:textId="77777777" w:rsidR="00327CA9" w:rsidRDefault="00327CA9" w:rsidP="00327CA9">
            <w:pPr>
              <w:pStyle w:val="Heading3"/>
            </w:pPr>
          </w:p>
        </w:tc>
      </w:tr>
      <w:tr w:rsidR="007F2802" w14:paraId="2F3E9C7C" w14:textId="77777777" w:rsidTr="00EB5B31">
        <w:trPr>
          <w:trHeight w:val="660"/>
        </w:trPr>
        <w:tc>
          <w:tcPr>
            <w:tcW w:w="1702" w:type="dxa"/>
            <w:vMerge w:val="restart"/>
            <w:shd w:val="clear" w:color="auto" w:fill="D9D9D9" w:themeFill="background1" w:themeFillShade="D9"/>
          </w:tcPr>
          <w:p w14:paraId="00D9BD9B" w14:textId="77777777" w:rsidR="007F2802" w:rsidRDefault="007F2802" w:rsidP="006C724E">
            <w:pPr>
              <w:rPr>
                <w:rFonts w:ascii="Times New Roman" w:hAnsi="Times New Roman" w:cs="Times New Roman"/>
                <w:sz w:val="36"/>
                <w:szCs w:val="36"/>
                <w:lang w:val="en-NZ" w:eastAsia="en-NZ"/>
              </w:rPr>
            </w:pPr>
            <w:r>
              <w:lastRenderedPageBreak/>
              <w:t>Severe weather warnings</w:t>
            </w:r>
          </w:p>
          <w:p w14:paraId="3C4B9B5B" w14:textId="77777777" w:rsidR="007F2802" w:rsidRDefault="007F2802" w:rsidP="005E6A0D">
            <w:pPr>
              <w:rPr>
                <w:rFonts w:cs="Calibri"/>
                <w:szCs w:val="22"/>
              </w:rPr>
            </w:pPr>
          </w:p>
        </w:tc>
        <w:tc>
          <w:tcPr>
            <w:tcW w:w="7931" w:type="dxa"/>
            <w:gridSpan w:val="3"/>
          </w:tcPr>
          <w:p w14:paraId="3B93C6CE" w14:textId="77777777" w:rsidR="007F2802" w:rsidRDefault="007F2802" w:rsidP="006C724E">
            <w:r>
              <w:t xml:space="preserve">MetService provides land-based severe weather alerts through a system of Outlooks, Watches and Warnings.  </w:t>
            </w:r>
          </w:p>
        </w:tc>
      </w:tr>
      <w:tr w:rsidR="007F2802" w14:paraId="28F5C8F3" w14:textId="77777777" w:rsidTr="00EB5B31">
        <w:trPr>
          <w:trHeight w:val="660"/>
        </w:trPr>
        <w:tc>
          <w:tcPr>
            <w:tcW w:w="1702" w:type="dxa"/>
            <w:vMerge/>
            <w:shd w:val="clear" w:color="auto" w:fill="D9D9D9" w:themeFill="background1" w:themeFillShade="D9"/>
          </w:tcPr>
          <w:p w14:paraId="10061E1C" w14:textId="77777777" w:rsidR="007F2802" w:rsidRDefault="007F2802" w:rsidP="006C724E"/>
        </w:tc>
        <w:tc>
          <w:tcPr>
            <w:tcW w:w="2929" w:type="dxa"/>
            <w:shd w:val="clear" w:color="auto" w:fill="FFFF00"/>
          </w:tcPr>
          <w:p w14:paraId="55BDE293" w14:textId="77777777" w:rsidR="007F2802" w:rsidRDefault="007F2802" w:rsidP="006C724E">
            <w:r>
              <w:t>Outlooks — stay alert</w:t>
            </w:r>
          </w:p>
          <w:p w14:paraId="70AA0966" w14:textId="77777777" w:rsidR="007F2802" w:rsidRDefault="007F2802" w:rsidP="006C724E"/>
        </w:tc>
        <w:tc>
          <w:tcPr>
            <w:tcW w:w="2501" w:type="dxa"/>
            <w:shd w:val="clear" w:color="auto" w:fill="FDF55F"/>
          </w:tcPr>
          <w:p w14:paraId="463792C1" w14:textId="77777777" w:rsidR="007F2802" w:rsidRDefault="007F2802" w:rsidP="006C724E">
            <w:r>
              <w:t>Watches — stay alert</w:t>
            </w:r>
          </w:p>
          <w:p w14:paraId="5D05C3F6" w14:textId="77777777" w:rsidR="007F2802" w:rsidRDefault="007F2802" w:rsidP="006C724E"/>
        </w:tc>
        <w:tc>
          <w:tcPr>
            <w:tcW w:w="2501" w:type="dxa"/>
            <w:shd w:val="clear" w:color="auto" w:fill="FFC000"/>
          </w:tcPr>
          <w:p w14:paraId="413BAA01" w14:textId="77777777" w:rsidR="007F2802" w:rsidRDefault="007F2802" w:rsidP="007F2802">
            <w:r>
              <w:t>Orange Warnings — take action</w:t>
            </w:r>
          </w:p>
        </w:tc>
      </w:tr>
      <w:tr w:rsidR="007F2802" w14:paraId="6D0AAF87" w14:textId="77777777" w:rsidTr="00EB5B31">
        <w:trPr>
          <w:trHeight w:val="70"/>
        </w:trPr>
        <w:tc>
          <w:tcPr>
            <w:tcW w:w="1702" w:type="dxa"/>
            <w:vMerge/>
            <w:shd w:val="clear" w:color="auto" w:fill="D9D9D9" w:themeFill="background1" w:themeFillShade="D9"/>
          </w:tcPr>
          <w:p w14:paraId="782ACAEC" w14:textId="77777777" w:rsidR="007F2802" w:rsidRDefault="007F2802" w:rsidP="006C724E"/>
        </w:tc>
        <w:tc>
          <w:tcPr>
            <w:tcW w:w="2929" w:type="dxa"/>
          </w:tcPr>
          <w:p w14:paraId="1CB7A5DD" w14:textId="77777777" w:rsidR="007F2802" w:rsidRDefault="007F2802" w:rsidP="006300EA">
            <w:pPr>
              <w:pStyle w:val="ListParagraph"/>
              <w:numPr>
                <w:ilvl w:val="0"/>
                <w:numId w:val="45"/>
              </w:numPr>
            </w:pPr>
            <w:r>
              <w:t>Outlooks provide a 'heads up' that bad weather is coming in the next 3–6 days but there is some uncertainty about what might happen and where.</w:t>
            </w:r>
          </w:p>
          <w:p w14:paraId="07295E3C" w14:textId="5F640097" w:rsidR="007F2802" w:rsidRDefault="007F2802" w:rsidP="00C83B8D">
            <w:pPr>
              <w:pStyle w:val="ListParagraph"/>
              <w:numPr>
                <w:ilvl w:val="0"/>
                <w:numId w:val="45"/>
              </w:numPr>
            </w:pPr>
            <w:r>
              <w:t>Stay alert to the forecast and be prepared that you and the people around you may be affected.</w:t>
            </w:r>
          </w:p>
        </w:tc>
        <w:tc>
          <w:tcPr>
            <w:tcW w:w="2501" w:type="dxa"/>
          </w:tcPr>
          <w:p w14:paraId="5910DE9D" w14:textId="77777777" w:rsidR="007F2802" w:rsidRDefault="007F2802" w:rsidP="006300EA">
            <w:pPr>
              <w:pStyle w:val="ListParagraph"/>
              <w:numPr>
                <w:ilvl w:val="0"/>
                <w:numId w:val="45"/>
              </w:numPr>
            </w:pPr>
            <w:r>
              <w:t xml:space="preserve">When a Watch is in place, stay alert and keep an eye on your local forecast for updates. </w:t>
            </w:r>
          </w:p>
          <w:p w14:paraId="77391D6D" w14:textId="77777777" w:rsidR="007F2802" w:rsidRDefault="007F2802" w:rsidP="006300EA">
            <w:pPr>
              <w:pStyle w:val="ListParagraph"/>
              <w:numPr>
                <w:ilvl w:val="0"/>
                <w:numId w:val="45"/>
              </w:numPr>
            </w:pPr>
            <w:r>
              <w:t>Watches are used when severe weather is possible, but not imminent or certain.</w:t>
            </w:r>
          </w:p>
          <w:p w14:paraId="652ACA1E" w14:textId="77777777" w:rsidR="007F2802" w:rsidRDefault="007F2802" w:rsidP="006C724E"/>
        </w:tc>
        <w:tc>
          <w:tcPr>
            <w:tcW w:w="2501" w:type="dxa"/>
          </w:tcPr>
          <w:p w14:paraId="3598D3EA" w14:textId="77777777" w:rsidR="007F2802" w:rsidRDefault="007F2802" w:rsidP="006300EA">
            <w:pPr>
              <w:pStyle w:val="ListParagraph"/>
              <w:numPr>
                <w:ilvl w:val="0"/>
                <w:numId w:val="45"/>
              </w:numPr>
            </w:pPr>
            <w:r>
              <w:t>Orange warnings are used when the forecast indicates incoming severe weather.</w:t>
            </w:r>
          </w:p>
          <w:p w14:paraId="43068AE1" w14:textId="77777777" w:rsidR="007F2802" w:rsidRDefault="007F2802" w:rsidP="006300EA">
            <w:pPr>
              <w:pStyle w:val="ListParagraph"/>
              <w:numPr>
                <w:ilvl w:val="0"/>
                <w:numId w:val="45"/>
              </w:numPr>
            </w:pPr>
            <w:r>
              <w:t xml:space="preserve">People need to be prepared and take action as there could be some disruption to their day and potential risk to people, animals and property. </w:t>
            </w:r>
          </w:p>
        </w:tc>
      </w:tr>
      <w:tr w:rsidR="007F2802" w14:paraId="1491728B" w14:textId="77777777" w:rsidTr="00EB5B31">
        <w:trPr>
          <w:trHeight w:val="496"/>
        </w:trPr>
        <w:tc>
          <w:tcPr>
            <w:tcW w:w="1702" w:type="dxa"/>
            <w:vMerge/>
            <w:shd w:val="clear" w:color="auto" w:fill="D9D9D9" w:themeFill="background1" w:themeFillShade="D9"/>
          </w:tcPr>
          <w:p w14:paraId="4DFCCD6C" w14:textId="77777777" w:rsidR="007F2802" w:rsidRDefault="007F2802" w:rsidP="006C724E">
            <w:pPr>
              <w:rPr>
                <w:rFonts w:cs="Calibri"/>
                <w:szCs w:val="22"/>
              </w:rPr>
            </w:pPr>
          </w:p>
        </w:tc>
        <w:tc>
          <w:tcPr>
            <w:tcW w:w="7931" w:type="dxa"/>
            <w:gridSpan w:val="3"/>
            <w:shd w:val="clear" w:color="auto" w:fill="FF9797"/>
          </w:tcPr>
          <w:p w14:paraId="766179FA" w14:textId="77777777" w:rsidR="007F2802" w:rsidRDefault="007F2802" w:rsidP="007F2802">
            <w:r>
              <w:t>Red Warnings — take immediate action, act now!</w:t>
            </w:r>
          </w:p>
        </w:tc>
      </w:tr>
      <w:tr w:rsidR="007F2802" w14:paraId="0AA296FC" w14:textId="77777777" w:rsidTr="00EB5B31">
        <w:trPr>
          <w:trHeight w:val="496"/>
        </w:trPr>
        <w:tc>
          <w:tcPr>
            <w:tcW w:w="1702" w:type="dxa"/>
            <w:vMerge/>
            <w:shd w:val="clear" w:color="auto" w:fill="D9D9D9" w:themeFill="background1" w:themeFillShade="D9"/>
          </w:tcPr>
          <w:p w14:paraId="2AE408C0" w14:textId="77777777" w:rsidR="007F2802" w:rsidRDefault="007F2802" w:rsidP="006C724E">
            <w:pPr>
              <w:rPr>
                <w:rFonts w:cs="Calibri"/>
                <w:szCs w:val="22"/>
              </w:rPr>
            </w:pPr>
          </w:p>
        </w:tc>
        <w:tc>
          <w:tcPr>
            <w:tcW w:w="7931" w:type="dxa"/>
            <w:gridSpan w:val="3"/>
          </w:tcPr>
          <w:p w14:paraId="093087D1" w14:textId="77777777" w:rsidR="007F2802" w:rsidRDefault="007F2802" w:rsidP="006300EA">
            <w:pPr>
              <w:pStyle w:val="ListParagraph"/>
              <w:numPr>
                <w:ilvl w:val="0"/>
                <w:numId w:val="46"/>
              </w:numPr>
            </w:pPr>
            <w:r>
              <w:t>Red warnings are reserved for only the most extreme weather events:</w:t>
            </w:r>
          </w:p>
          <w:p w14:paraId="25D71D24" w14:textId="77777777" w:rsidR="007F2802" w:rsidRDefault="007F2802" w:rsidP="006300EA">
            <w:pPr>
              <w:pStyle w:val="ListParagraph"/>
              <w:numPr>
                <w:ilvl w:val="1"/>
                <w:numId w:val="46"/>
              </w:numPr>
            </w:pPr>
            <w:r>
              <w:t>heavy rain</w:t>
            </w:r>
          </w:p>
          <w:p w14:paraId="4885BB1B" w14:textId="77777777" w:rsidR="007F2802" w:rsidRDefault="007F2802" w:rsidP="006300EA">
            <w:pPr>
              <w:pStyle w:val="ListParagraph"/>
              <w:numPr>
                <w:ilvl w:val="1"/>
                <w:numId w:val="46"/>
              </w:numPr>
            </w:pPr>
            <w:r>
              <w:t>strong wind</w:t>
            </w:r>
          </w:p>
          <w:p w14:paraId="4D67CA28" w14:textId="77777777" w:rsidR="007F2802" w:rsidRDefault="007F2802" w:rsidP="006300EA">
            <w:pPr>
              <w:pStyle w:val="ListParagraph"/>
              <w:numPr>
                <w:ilvl w:val="1"/>
                <w:numId w:val="46"/>
              </w:numPr>
            </w:pPr>
            <w:r>
              <w:t xml:space="preserve">heavy snow </w:t>
            </w:r>
          </w:p>
          <w:p w14:paraId="21C34816" w14:textId="77777777" w:rsidR="007F2802" w:rsidRDefault="007F2802" w:rsidP="006300EA">
            <w:pPr>
              <w:pStyle w:val="ListParagraph"/>
              <w:numPr>
                <w:ilvl w:val="1"/>
                <w:numId w:val="46"/>
              </w:numPr>
            </w:pPr>
            <w:r>
              <w:t>tropical cyclones</w:t>
            </w:r>
          </w:p>
          <w:p w14:paraId="5BB12884" w14:textId="77777777" w:rsidR="007F2802" w:rsidRDefault="007F2802" w:rsidP="007F2802">
            <w:pPr>
              <w:ind w:left="360"/>
            </w:pPr>
            <w:r>
              <w:t xml:space="preserve">   that are likely to have significant impact and disruption. </w:t>
            </w:r>
          </w:p>
          <w:p w14:paraId="366C3675" w14:textId="77777777" w:rsidR="007F2802" w:rsidRDefault="007F2802" w:rsidP="006300EA">
            <w:pPr>
              <w:pStyle w:val="ListParagraph"/>
              <w:numPr>
                <w:ilvl w:val="0"/>
                <w:numId w:val="46"/>
              </w:numPr>
            </w:pPr>
            <w:r>
              <w:t xml:space="preserve">Immediate action is required to protect people and property from the impact of the weather. </w:t>
            </w:r>
          </w:p>
          <w:p w14:paraId="7071EC8F" w14:textId="77777777" w:rsidR="007F2802" w:rsidRDefault="007F2802" w:rsidP="006300EA">
            <w:pPr>
              <w:pStyle w:val="ListParagraph"/>
              <w:numPr>
                <w:ilvl w:val="0"/>
                <w:numId w:val="46"/>
              </w:numPr>
            </w:pPr>
            <w:r>
              <w:t>Follow the advice of official authorities and emergency services.</w:t>
            </w:r>
          </w:p>
          <w:p w14:paraId="5D8D23C8" w14:textId="77777777" w:rsidR="007F2802" w:rsidRDefault="007F2802" w:rsidP="007F2802"/>
        </w:tc>
      </w:tr>
    </w:tbl>
    <w:p w14:paraId="1A870788" w14:textId="77777777" w:rsidR="00327CA9" w:rsidRDefault="00327CA9"/>
    <w:p w14:paraId="4938B8E8" w14:textId="77777777" w:rsidR="00327CA9" w:rsidRDefault="00327CA9"/>
    <w:p w14:paraId="201A8795" w14:textId="77777777" w:rsidR="00F80ADE" w:rsidRDefault="00F80ADE"/>
    <w:p w14:paraId="34D016CD" w14:textId="77777777" w:rsidR="00F80ADE" w:rsidRDefault="00F80ADE"/>
    <w:p w14:paraId="2E078EBD" w14:textId="77777777" w:rsidR="00F80ADE" w:rsidRDefault="00F80ADE"/>
    <w:p w14:paraId="72FBC173" w14:textId="77777777" w:rsidR="00F80ADE" w:rsidRDefault="00F80ADE"/>
    <w:p w14:paraId="3F393BFC" w14:textId="77777777" w:rsidR="00F80ADE" w:rsidRDefault="00F80ADE"/>
    <w:p w14:paraId="11BEF8E8" w14:textId="77777777" w:rsidR="00F80ADE" w:rsidRDefault="00F80ADE"/>
    <w:p w14:paraId="665FA542" w14:textId="77777777" w:rsidR="00F80ADE" w:rsidRDefault="00F80ADE"/>
    <w:p w14:paraId="7E53D207" w14:textId="77777777" w:rsidR="00F80ADE" w:rsidRDefault="00F80ADE"/>
    <w:p w14:paraId="70AD5CD0" w14:textId="77777777" w:rsidR="00F80ADE" w:rsidRDefault="00F80ADE"/>
    <w:p w14:paraId="45CE8495" w14:textId="77777777" w:rsidR="00F80ADE" w:rsidRDefault="00F80ADE"/>
    <w:p w14:paraId="1EC12D0F" w14:textId="77777777" w:rsidR="00F80ADE" w:rsidRDefault="00F80ADE"/>
    <w:p w14:paraId="73EA659F" w14:textId="77777777" w:rsidR="00C401AC" w:rsidRDefault="00C401AC"/>
    <w:p w14:paraId="0249886A" w14:textId="77777777" w:rsidR="00C401AC" w:rsidRDefault="00C401AC"/>
    <w:p w14:paraId="5A030387" w14:textId="77777777" w:rsidR="00F80ADE" w:rsidRDefault="00F80ADE"/>
    <w:p w14:paraId="6BFCF6B7" w14:textId="77777777" w:rsidR="00DA498E" w:rsidRDefault="00DA498E"/>
    <w:p w14:paraId="047C7730" w14:textId="77777777" w:rsidR="00E93A9C" w:rsidRDefault="00E93A9C"/>
    <w:p w14:paraId="3F4D00DE" w14:textId="77777777" w:rsidR="00E93A9C" w:rsidRDefault="00E93A9C"/>
    <w:p w14:paraId="5D960C6E" w14:textId="77777777" w:rsidR="00E93A9C" w:rsidRDefault="00E93A9C"/>
    <w:p w14:paraId="055C144E" w14:textId="77777777" w:rsidR="00E93A9C" w:rsidRDefault="00E93A9C"/>
    <w:p w14:paraId="057CE155" w14:textId="77777777" w:rsidR="00925D8A" w:rsidRDefault="00925D8A"/>
    <w:p w14:paraId="0B678C5D" w14:textId="77777777" w:rsidR="00DA498E" w:rsidRDefault="00DA498E"/>
    <w:tbl>
      <w:tblPr>
        <w:tblStyle w:val="TableGrid"/>
        <w:tblW w:w="10065" w:type="dxa"/>
        <w:tblInd w:w="-431" w:type="dxa"/>
        <w:tblLook w:val="04A0" w:firstRow="1" w:lastRow="0" w:firstColumn="1" w:lastColumn="0" w:noHBand="0" w:noVBand="1"/>
      </w:tblPr>
      <w:tblGrid>
        <w:gridCol w:w="1899"/>
        <w:gridCol w:w="8166"/>
      </w:tblGrid>
      <w:tr w:rsidR="00ED2B02" w14:paraId="6ABA8240" w14:textId="77777777" w:rsidTr="00E41EBD">
        <w:trPr>
          <w:trHeight w:val="496"/>
        </w:trPr>
        <w:tc>
          <w:tcPr>
            <w:tcW w:w="10065" w:type="dxa"/>
            <w:gridSpan w:val="2"/>
            <w:shd w:val="clear" w:color="auto" w:fill="B9EDFF"/>
          </w:tcPr>
          <w:p w14:paraId="020090AA" w14:textId="71E108B6" w:rsidR="00ED2B02" w:rsidRDefault="00E66014" w:rsidP="00B75184">
            <w:pPr>
              <w:pStyle w:val="Heading1"/>
            </w:pPr>
            <w:bookmarkStart w:id="17" w:name="_Toc212029322"/>
            <w:r>
              <w:lastRenderedPageBreak/>
              <w:t>Home Invasion/Trespassing</w:t>
            </w:r>
            <w:bookmarkEnd w:id="17"/>
          </w:p>
        </w:tc>
      </w:tr>
      <w:tr w:rsidR="00ED2B02" w:rsidRPr="00130A2E" w14:paraId="068803A8" w14:textId="77777777" w:rsidTr="00E41EBD">
        <w:trPr>
          <w:trHeight w:val="496"/>
        </w:trPr>
        <w:tc>
          <w:tcPr>
            <w:tcW w:w="10065" w:type="dxa"/>
            <w:gridSpan w:val="2"/>
          </w:tcPr>
          <w:p w14:paraId="1023CFCF" w14:textId="77777777" w:rsidR="00ED2B02" w:rsidRDefault="00ED2B02" w:rsidP="00B75184">
            <w:pPr>
              <w:jc w:val="center"/>
              <w:rPr>
                <w:rFonts w:cs="Calibri"/>
                <w:b/>
                <w:szCs w:val="22"/>
              </w:rPr>
            </w:pPr>
            <w:r>
              <w:rPr>
                <w:rFonts w:cs="Calibri"/>
                <w:b/>
                <w:szCs w:val="22"/>
              </w:rPr>
              <w:t xml:space="preserve">Role responsible for ensuring the processes are implemented: </w:t>
            </w:r>
          </w:p>
          <w:p w14:paraId="48E7FAA9" w14:textId="77777777" w:rsidR="00ED2B02" w:rsidRPr="00130A2E" w:rsidRDefault="00000000" w:rsidP="00B75184">
            <w:pPr>
              <w:jc w:val="center"/>
              <w:rPr>
                <w:szCs w:val="22"/>
              </w:rPr>
            </w:pPr>
            <w:sdt>
              <w:sdtPr>
                <w:rPr>
                  <w:rFonts w:cs="Calibri"/>
                  <w:b/>
                  <w:szCs w:val="22"/>
                </w:rPr>
                <w:id w:val="-345326863"/>
                <w:placeholder>
                  <w:docPart w:val="8B6C8BD085D0469282B0D8EC108B51F1"/>
                </w:placeholder>
                <w:showingPlcHdr/>
                <w:text/>
              </w:sdtPr>
              <w:sdtContent>
                <w:r w:rsidR="00ED2B02" w:rsidRPr="00130A2E">
                  <w:rPr>
                    <w:rStyle w:val="PlaceholderText"/>
                    <w:szCs w:val="22"/>
                  </w:rPr>
                  <w:t>Click here to enter text.</w:t>
                </w:r>
              </w:sdtContent>
            </w:sdt>
          </w:p>
        </w:tc>
      </w:tr>
      <w:tr w:rsidR="002254E2" w14:paraId="0D74B4D4" w14:textId="77777777" w:rsidTr="002254E2">
        <w:trPr>
          <w:trHeight w:val="4894"/>
        </w:trPr>
        <w:tc>
          <w:tcPr>
            <w:tcW w:w="1844" w:type="dxa"/>
          </w:tcPr>
          <w:p w14:paraId="609BF5CE" w14:textId="16E5E80C" w:rsidR="002254E2" w:rsidRDefault="002254E2" w:rsidP="00B75184">
            <w:pPr>
              <w:rPr>
                <w:rFonts w:cs="Calibri"/>
                <w:bCs/>
                <w:szCs w:val="22"/>
              </w:rPr>
            </w:pPr>
            <w:r>
              <w:rPr>
                <w:rFonts w:cs="Calibri"/>
                <w:bCs/>
                <w:szCs w:val="22"/>
              </w:rPr>
              <w:t>Definitions</w:t>
            </w:r>
          </w:p>
          <w:p w14:paraId="6151B6FD" w14:textId="77777777" w:rsidR="002254E2" w:rsidRDefault="002254E2" w:rsidP="00B75184">
            <w:pPr>
              <w:rPr>
                <w:rFonts w:cs="Calibri"/>
                <w:bCs/>
                <w:szCs w:val="22"/>
              </w:rPr>
            </w:pPr>
          </w:p>
          <w:p w14:paraId="369258AB" w14:textId="77777777" w:rsidR="002254E2" w:rsidRDefault="002254E2" w:rsidP="00B75184">
            <w:pPr>
              <w:rPr>
                <w:rFonts w:cs="Calibri"/>
                <w:bCs/>
                <w:szCs w:val="22"/>
              </w:rPr>
            </w:pPr>
          </w:p>
          <w:p w14:paraId="367FE464" w14:textId="77777777" w:rsidR="002254E2" w:rsidRPr="002254E2" w:rsidRDefault="002254E2" w:rsidP="002254E2">
            <w:pPr>
              <w:rPr>
                <w:rFonts w:cs="Calibri"/>
                <w:szCs w:val="22"/>
              </w:rPr>
            </w:pPr>
          </w:p>
          <w:p w14:paraId="64D7E624" w14:textId="77777777" w:rsidR="002254E2" w:rsidRPr="002254E2" w:rsidRDefault="002254E2" w:rsidP="002254E2">
            <w:pPr>
              <w:rPr>
                <w:rFonts w:cs="Calibri"/>
                <w:szCs w:val="22"/>
              </w:rPr>
            </w:pPr>
          </w:p>
          <w:p w14:paraId="53E892F0" w14:textId="77777777" w:rsidR="002254E2" w:rsidRPr="002254E2" w:rsidRDefault="002254E2" w:rsidP="002254E2">
            <w:pPr>
              <w:rPr>
                <w:rFonts w:cs="Calibri"/>
                <w:szCs w:val="22"/>
              </w:rPr>
            </w:pPr>
          </w:p>
          <w:p w14:paraId="3DE9B094" w14:textId="77777777" w:rsidR="002254E2" w:rsidRPr="002254E2" w:rsidRDefault="002254E2" w:rsidP="002254E2">
            <w:pPr>
              <w:rPr>
                <w:rFonts w:cs="Calibri"/>
                <w:szCs w:val="22"/>
              </w:rPr>
            </w:pPr>
          </w:p>
          <w:p w14:paraId="1C10D578" w14:textId="77777777" w:rsidR="002254E2" w:rsidRPr="002254E2" w:rsidRDefault="002254E2" w:rsidP="002254E2">
            <w:pPr>
              <w:rPr>
                <w:rFonts w:cs="Calibri"/>
                <w:szCs w:val="22"/>
              </w:rPr>
            </w:pPr>
          </w:p>
          <w:p w14:paraId="64C412EA" w14:textId="77777777" w:rsidR="002254E2" w:rsidRPr="002254E2" w:rsidRDefault="002254E2" w:rsidP="002254E2">
            <w:pPr>
              <w:rPr>
                <w:rFonts w:cs="Calibri"/>
                <w:szCs w:val="22"/>
              </w:rPr>
            </w:pPr>
          </w:p>
          <w:p w14:paraId="6ACEBDFA" w14:textId="77777777" w:rsidR="002254E2" w:rsidRPr="002254E2" w:rsidRDefault="002254E2" w:rsidP="002254E2">
            <w:pPr>
              <w:rPr>
                <w:rFonts w:cs="Calibri"/>
                <w:szCs w:val="22"/>
              </w:rPr>
            </w:pPr>
          </w:p>
          <w:p w14:paraId="7944AACE" w14:textId="77777777" w:rsidR="002254E2" w:rsidRPr="002254E2" w:rsidRDefault="002254E2" w:rsidP="002254E2">
            <w:pPr>
              <w:rPr>
                <w:rFonts w:cs="Calibri"/>
                <w:szCs w:val="22"/>
              </w:rPr>
            </w:pPr>
          </w:p>
          <w:p w14:paraId="3AAC3801" w14:textId="77777777" w:rsidR="002254E2" w:rsidRPr="002254E2" w:rsidRDefault="002254E2" w:rsidP="002254E2">
            <w:pPr>
              <w:rPr>
                <w:rFonts w:cs="Calibri"/>
                <w:szCs w:val="22"/>
              </w:rPr>
            </w:pPr>
          </w:p>
          <w:p w14:paraId="5B9FB196" w14:textId="77777777" w:rsidR="002254E2" w:rsidRPr="002254E2" w:rsidRDefault="002254E2" w:rsidP="002254E2">
            <w:pPr>
              <w:rPr>
                <w:rFonts w:cs="Calibri"/>
                <w:szCs w:val="22"/>
              </w:rPr>
            </w:pPr>
          </w:p>
          <w:p w14:paraId="1D72A927" w14:textId="77777777" w:rsidR="002254E2" w:rsidRPr="002254E2" w:rsidRDefault="002254E2" w:rsidP="002254E2">
            <w:pPr>
              <w:rPr>
                <w:rFonts w:cs="Calibri"/>
                <w:szCs w:val="22"/>
              </w:rPr>
            </w:pPr>
          </w:p>
          <w:p w14:paraId="10B12033" w14:textId="77777777" w:rsidR="002254E2" w:rsidRPr="002254E2" w:rsidRDefault="002254E2" w:rsidP="002254E2">
            <w:pPr>
              <w:rPr>
                <w:rFonts w:cs="Calibri"/>
                <w:szCs w:val="22"/>
              </w:rPr>
            </w:pPr>
          </w:p>
          <w:p w14:paraId="376F41CF" w14:textId="77777777" w:rsidR="002254E2" w:rsidRPr="002254E2" w:rsidRDefault="002254E2" w:rsidP="002254E2">
            <w:pPr>
              <w:rPr>
                <w:rFonts w:cs="Calibri"/>
                <w:szCs w:val="22"/>
              </w:rPr>
            </w:pPr>
          </w:p>
          <w:p w14:paraId="266C51ED" w14:textId="77777777" w:rsidR="002254E2" w:rsidRPr="002254E2" w:rsidRDefault="002254E2" w:rsidP="002254E2">
            <w:pPr>
              <w:rPr>
                <w:rFonts w:cs="Calibri"/>
                <w:szCs w:val="22"/>
              </w:rPr>
            </w:pPr>
          </w:p>
          <w:p w14:paraId="38BD09A4" w14:textId="77777777" w:rsidR="002254E2" w:rsidRDefault="002254E2" w:rsidP="002254E2">
            <w:pPr>
              <w:rPr>
                <w:rFonts w:cs="Calibri"/>
                <w:bCs/>
                <w:szCs w:val="22"/>
              </w:rPr>
            </w:pPr>
          </w:p>
          <w:p w14:paraId="277B8C72" w14:textId="4727A155" w:rsidR="002254E2" w:rsidRPr="002254E2" w:rsidRDefault="002254E2" w:rsidP="002254E2">
            <w:pPr>
              <w:tabs>
                <w:tab w:val="left" w:pos="1608"/>
              </w:tabs>
              <w:rPr>
                <w:rFonts w:cs="Calibri"/>
                <w:szCs w:val="22"/>
              </w:rPr>
            </w:pPr>
            <w:r>
              <w:rPr>
                <w:rFonts w:cs="Calibri"/>
                <w:szCs w:val="22"/>
              </w:rPr>
              <w:tab/>
            </w:r>
          </w:p>
        </w:tc>
        <w:tc>
          <w:tcPr>
            <w:tcW w:w="8221" w:type="dxa"/>
          </w:tcPr>
          <w:p w14:paraId="7AD5FEE2" w14:textId="77777777" w:rsidR="002254E2" w:rsidRDefault="002254E2" w:rsidP="0035398D">
            <w:pPr>
              <w:rPr>
                <w:rFonts w:cs="Calibri"/>
                <w:bCs/>
                <w:szCs w:val="22"/>
                <w:lang w:val="en-NZ"/>
              </w:rPr>
            </w:pPr>
            <w:r w:rsidRPr="0035398D">
              <w:rPr>
                <w:rFonts w:cs="Calibri"/>
                <w:b/>
                <w:szCs w:val="22"/>
                <w:lang w:val="en-NZ"/>
              </w:rPr>
              <w:t xml:space="preserve">A home invasion </w:t>
            </w:r>
            <w:r w:rsidRPr="0035398D">
              <w:rPr>
                <w:rFonts w:cs="Calibri"/>
                <w:bCs/>
                <w:szCs w:val="22"/>
                <w:lang w:val="en-NZ"/>
              </w:rPr>
              <w:t>is a violent crime where a person or people unlawfully and forcefully enter a residence with the intent to commit an offense, such as robbery, assault, or other crimes, against the occupants. Unlike a typical burglary, the home is occupied during the invasion, and the intruders may use or threaten force against the people inside. The term can also be used to describe "cuckooing," where a criminal takes over a vulnerable person's home for illegal activities. </w:t>
            </w:r>
          </w:p>
          <w:p w14:paraId="6FDFE99B" w14:textId="77777777" w:rsidR="002254E2" w:rsidRPr="00302FFA" w:rsidRDefault="002254E2" w:rsidP="00302FFA">
            <w:pPr>
              <w:rPr>
                <w:rFonts w:cs="Calibri"/>
                <w:bCs/>
                <w:szCs w:val="22"/>
                <w:lang w:val="en-NZ"/>
              </w:rPr>
            </w:pPr>
            <w:r w:rsidRPr="00302FFA">
              <w:rPr>
                <w:rFonts w:cs="Calibri"/>
                <w:bCs/>
                <w:szCs w:val="22"/>
                <w:lang w:val="en-NZ"/>
              </w:rPr>
              <w:t xml:space="preserve">Key characteristics: </w:t>
            </w:r>
          </w:p>
          <w:p w14:paraId="7C11E0EE" w14:textId="77777777" w:rsidR="002254E2" w:rsidRPr="00302FFA" w:rsidRDefault="002254E2" w:rsidP="00302FFA">
            <w:pPr>
              <w:numPr>
                <w:ilvl w:val="0"/>
                <w:numId w:val="71"/>
              </w:numPr>
              <w:rPr>
                <w:rFonts w:cs="Calibri"/>
                <w:bCs/>
                <w:szCs w:val="22"/>
                <w:lang w:val="en-NZ"/>
              </w:rPr>
            </w:pPr>
            <w:r w:rsidRPr="00302FFA">
              <w:rPr>
                <w:rFonts w:cs="Calibri"/>
                <w:b/>
                <w:bCs/>
                <w:szCs w:val="22"/>
                <w:lang w:val="en-NZ"/>
              </w:rPr>
              <w:t>Forcible entry:</w:t>
            </w:r>
            <w:r w:rsidRPr="00302FFA">
              <w:rPr>
                <w:rFonts w:cs="Calibri"/>
                <w:bCs/>
                <w:szCs w:val="22"/>
                <w:lang w:val="en-NZ"/>
              </w:rPr>
              <w:t xml:space="preserve"> </w:t>
            </w:r>
          </w:p>
          <w:p w14:paraId="54EF13F4" w14:textId="77777777" w:rsidR="002254E2" w:rsidRPr="00302FFA" w:rsidRDefault="002254E2" w:rsidP="00302FFA">
            <w:pPr>
              <w:rPr>
                <w:rFonts w:cs="Calibri"/>
                <w:bCs/>
                <w:szCs w:val="22"/>
                <w:lang w:val="en-NZ"/>
              </w:rPr>
            </w:pPr>
            <w:r w:rsidRPr="00302FFA">
              <w:rPr>
                <w:rFonts w:cs="Calibri"/>
                <w:bCs/>
                <w:szCs w:val="22"/>
                <w:lang w:val="en-NZ"/>
              </w:rPr>
              <w:t xml:space="preserve">The invasion involves a non-consensual and forceful entry into an occupied home. </w:t>
            </w:r>
          </w:p>
          <w:p w14:paraId="72DD5D77" w14:textId="77777777" w:rsidR="002254E2" w:rsidRPr="00302FFA" w:rsidRDefault="002254E2" w:rsidP="00302FFA">
            <w:pPr>
              <w:numPr>
                <w:ilvl w:val="0"/>
                <w:numId w:val="71"/>
              </w:numPr>
              <w:rPr>
                <w:rFonts w:cs="Calibri"/>
                <w:bCs/>
                <w:szCs w:val="22"/>
                <w:lang w:val="en-NZ"/>
              </w:rPr>
            </w:pPr>
            <w:r w:rsidRPr="00302FFA">
              <w:rPr>
                <w:rFonts w:cs="Calibri"/>
                <w:b/>
                <w:bCs/>
                <w:szCs w:val="22"/>
                <w:lang w:val="en-NZ"/>
              </w:rPr>
              <w:t>Occupied residence:</w:t>
            </w:r>
            <w:r w:rsidRPr="00302FFA">
              <w:rPr>
                <w:rFonts w:cs="Calibri"/>
                <w:bCs/>
                <w:szCs w:val="22"/>
                <w:lang w:val="en-NZ"/>
              </w:rPr>
              <w:t xml:space="preserve"> </w:t>
            </w:r>
          </w:p>
          <w:p w14:paraId="315798AA" w14:textId="7EC57C1C" w:rsidR="002254E2" w:rsidRPr="00302FFA" w:rsidRDefault="002254E2" w:rsidP="00302FFA">
            <w:pPr>
              <w:rPr>
                <w:rFonts w:cs="Calibri"/>
                <w:bCs/>
                <w:szCs w:val="22"/>
                <w:lang w:val="en-NZ"/>
              </w:rPr>
            </w:pPr>
            <w:r w:rsidRPr="00302FFA">
              <w:rPr>
                <w:rFonts w:cs="Calibri"/>
                <w:bCs/>
                <w:szCs w:val="22"/>
                <w:lang w:val="en-NZ"/>
              </w:rPr>
              <w:t xml:space="preserve">The home is occupied by </w:t>
            </w:r>
            <w:r>
              <w:rPr>
                <w:rFonts w:cs="Calibri"/>
                <w:bCs/>
                <w:szCs w:val="22"/>
                <w:lang w:val="en-NZ"/>
              </w:rPr>
              <w:t>tāngata whaiora/tāngata whaikaha</w:t>
            </w:r>
            <w:r w:rsidRPr="00302FFA">
              <w:rPr>
                <w:rFonts w:cs="Calibri"/>
                <w:bCs/>
                <w:szCs w:val="22"/>
                <w:lang w:val="en-NZ"/>
              </w:rPr>
              <w:t xml:space="preserve">, </w:t>
            </w:r>
            <w:r>
              <w:rPr>
                <w:rFonts w:cs="Calibri"/>
                <w:bCs/>
                <w:szCs w:val="22"/>
                <w:lang w:val="en-NZ"/>
              </w:rPr>
              <w:t>workers (</w:t>
            </w:r>
            <w:r w:rsidRPr="00302FFA">
              <w:rPr>
                <w:rFonts w:cs="Calibri"/>
                <w:bCs/>
                <w:szCs w:val="22"/>
                <w:lang w:val="en-NZ"/>
              </w:rPr>
              <w:t>individual</w:t>
            </w:r>
            <w:r>
              <w:rPr>
                <w:rFonts w:cs="Calibri"/>
                <w:bCs/>
                <w:szCs w:val="22"/>
                <w:lang w:val="en-NZ"/>
              </w:rPr>
              <w:t xml:space="preserve"> or more than one person)</w:t>
            </w:r>
            <w:r w:rsidRPr="00302FFA">
              <w:rPr>
                <w:rFonts w:cs="Calibri"/>
                <w:bCs/>
                <w:szCs w:val="22"/>
                <w:lang w:val="en-NZ"/>
              </w:rPr>
              <w:t xml:space="preserve"> at the time of the invasion. </w:t>
            </w:r>
          </w:p>
          <w:p w14:paraId="0888841C" w14:textId="77777777" w:rsidR="002254E2" w:rsidRPr="00302FFA" w:rsidRDefault="002254E2" w:rsidP="00302FFA">
            <w:pPr>
              <w:numPr>
                <w:ilvl w:val="0"/>
                <w:numId w:val="71"/>
              </w:numPr>
              <w:rPr>
                <w:rFonts w:cs="Calibri"/>
                <w:bCs/>
                <w:szCs w:val="22"/>
                <w:lang w:val="en-NZ"/>
              </w:rPr>
            </w:pPr>
            <w:r w:rsidRPr="00302FFA">
              <w:rPr>
                <w:rFonts w:cs="Calibri"/>
                <w:b/>
                <w:bCs/>
                <w:szCs w:val="22"/>
                <w:lang w:val="en-NZ"/>
              </w:rPr>
              <w:t>Intent to commit a crime:</w:t>
            </w:r>
            <w:r w:rsidRPr="00302FFA">
              <w:rPr>
                <w:rFonts w:cs="Calibri"/>
                <w:bCs/>
                <w:szCs w:val="22"/>
                <w:lang w:val="en-NZ"/>
              </w:rPr>
              <w:t xml:space="preserve"> </w:t>
            </w:r>
          </w:p>
          <w:p w14:paraId="7840CB2F" w14:textId="77777777" w:rsidR="002254E2" w:rsidRPr="00302FFA" w:rsidRDefault="002254E2" w:rsidP="00302FFA">
            <w:pPr>
              <w:rPr>
                <w:rFonts w:cs="Calibri"/>
                <w:bCs/>
                <w:szCs w:val="22"/>
                <w:lang w:val="en-NZ"/>
              </w:rPr>
            </w:pPr>
            <w:r w:rsidRPr="00302FFA">
              <w:rPr>
                <w:rFonts w:cs="Calibri"/>
                <w:bCs/>
                <w:szCs w:val="22"/>
                <w:lang w:val="en-NZ"/>
              </w:rPr>
              <w:t xml:space="preserve">The intruders have the intent to commit an offense once inside, most commonly robbery or assault. </w:t>
            </w:r>
          </w:p>
          <w:p w14:paraId="68BFBFEF" w14:textId="77777777" w:rsidR="002254E2" w:rsidRPr="00302FFA" w:rsidRDefault="002254E2" w:rsidP="00302FFA">
            <w:pPr>
              <w:numPr>
                <w:ilvl w:val="0"/>
                <w:numId w:val="71"/>
              </w:numPr>
              <w:rPr>
                <w:rFonts w:cs="Calibri"/>
                <w:bCs/>
                <w:szCs w:val="22"/>
                <w:lang w:val="en-NZ"/>
              </w:rPr>
            </w:pPr>
            <w:r w:rsidRPr="00302FFA">
              <w:rPr>
                <w:rFonts w:cs="Calibri"/>
                <w:b/>
                <w:bCs/>
                <w:szCs w:val="22"/>
                <w:lang w:val="en-NZ"/>
              </w:rPr>
              <w:t>Violence or threat of violence:</w:t>
            </w:r>
            <w:r w:rsidRPr="00302FFA">
              <w:rPr>
                <w:rFonts w:cs="Calibri"/>
                <w:bCs/>
                <w:szCs w:val="22"/>
                <w:lang w:val="en-NZ"/>
              </w:rPr>
              <w:t xml:space="preserve"> </w:t>
            </w:r>
          </w:p>
          <w:p w14:paraId="1F332964" w14:textId="77777777" w:rsidR="002254E2" w:rsidRPr="00302FFA" w:rsidRDefault="002254E2" w:rsidP="00302FFA">
            <w:pPr>
              <w:rPr>
                <w:rFonts w:cs="Calibri"/>
                <w:bCs/>
                <w:szCs w:val="22"/>
                <w:lang w:val="en-NZ"/>
              </w:rPr>
            </w:pPr>
            <w:r w:rsidRPr="00302FFA">
              <w:rPr>
                <w:rFonts w:cs="Calibri"/>
                <w:bCs/>
                <w:szCs w:val="22"/>
                <w:lang w:val="en-NZ"/>
              </w:rPr>
              <w:t>The crime often involves violence or the threat of violence against the occupants. </w:t>
            </w:r>
          </w:p>
          <w:p w14:paraId="49C7B4ED" w14:textId="3C24B570" w:rsidR="002254E2" w:rsidRPr="00A95681" w:rsidRDefault="002254E2" w:rsidP="002254E2">
            <w:pPr>
              <w:rPr>
                <w:rFonts w:cs="Calibri"/>
                <w:bCs/>
                <w:szCs w:val="22"/>
              </w:rPr>
            </w:pPr>
            <w:r>
              <w:rPr>
                <w:rFonts w:cs="Calibri"/>
                <w:bCs/>
                <w:szCs w:val="22"/>
                <w:lang w:val="en-NZ"/>
              </w:rPr>
              <w:t xml:space="preserve">(Google AI). </w:t>
            </w:r>
          </w:p>
        </w:tc>
      </w:tr>
      <w:tr w:rsidR="00ED2B02" w14:paraId="61787BCA" w14:textId="77777777" w:rsidTr="00E41EBD">
        <w:trPr>
          <w:trHeight w:val="496"/>
        </w:trPr>
        <w:tc>
          <w:tcPr>
            <w:tcW w:w="1844" w:type="dxa"/>
          </w:tcPr>
          <w:p w14:paraId="2B010AD7" w14:textId="4AC8828A" w:rsidR="00ED2B02" w:rsidRPr="00A95681" w:rsidRDefault="001A6377" w:rsidP="00B75184">
            <w:pPr>
              <w:rPr>
                <w:rFonts w:cs="Calibri"/>
                <w:bCs/>
                <w:szCs w:val="22"/>
              </w:rPr>
            </w:pPr>
            <w:r>
              <w:rPr>
                <w:rFonts w:cs="Calibri"/>
                <w:bCs/>
                <w:szCs w:val="22"/>
              </w:rPr>
              <w:t>Trespass order</w:t>
            </w:r>
          </w:p>
        </w:tc>
        <w:tc>
          <w:tcPr>
            <w:tcW w:w="8221" w:type="dxa"/>
          </w:tcPr>
          <w:p w14:paraId="4DEF3657" w14:textId="77777777" w:rsidR="002254E2" w:rsidRPr="00A93A16" w:rsidRDefault="002254E2" w:rsidP="002254E2">
            <w:pPr>
              <w:rPr>
                <w:rFonts w:cs="Calibri"/>
                <w:bCs/>
                <w:szCs w:val="22"/>
                <w:lang w:val="en-NZ"/>
              </w:rPr>
            </w:pPr>
            <w:r w:rsidRPr="00A93A16">
              <w:rPr>
                <w:rFonts w:cs="Calibri"/>
                <w:b/>
                <w:szCs w:val="22"/>
                <w:lang w:val="en-NZ"/>
              </w:rPr>
              <w:t xml:space="preserve">Trespassing </w:t>
            </w:r>
            <w:r w:rsidRPr="00A93A16">
              <w:rPr>
                <w:rFonts w:cs="Calibri"/>
                <w:bCs/>
                <w:szCs w:val="22"/>
                <w:lang w:val="en-NZ"/>
              </w:rPr>
              <w:t>is when someone (who is not the owner or occupier of the property):</w:t>
            </w:r>
          </w:p>
          <w:p w14:paraId="6D047740" w14:textId="3540D4BD" w:rsidR="002254E2" w:rsidRPr="00A93A16" w:rsidRDefault="002254E2" w:rsidP="002254E2">
            <w:pPr>
              <w:numPr>
                <w:ilvl w:val="0"/>
                <w:numId w:val="70"/>
              </w:numPr>
              <w:rPr>
                <w:rFonts w:cs="Calibri"/>
                <w:bCs/>
                <w:szCs w:val="22"/>
                <w:lang w:val="en-NZ"/>
              </w:rPr>
            </w:pPr>
            <w:r w:rsidRPr="00A93A16">
              <w:rPr>
                <w:rFonts w:cs="Calibri"/>
                <w:bCs/>
                <w:szCs w:val="22"/>
                <w:lang w:val="en-NZ"/>
              </w:rPr>
              <w:t xml:space="preserve">enters our property </w:t>
            </w:r>
            <w:r>
              <w:rPr>
                <w:rFonts w:cs="Calibri"/>
                <w:bCs/>
                <w:szCs w:val="22"/>
                <w:lang w:val="en-NZ"/>
              </w:rPr>
              <w:t xml:space="preserve">that is legally occupied </w:t>
            </w:r>
            <w:r w:rsidRPr="00A93A16">
              <w:rPr>
                <w:rFonts w:cs="Calibri"/>
                <w:bCs/>
                <w:szCs w:val="22"/>
                <w:lang w:val="en-NZ"/>
              </w:rPr>
              <w:t xml:space="preserve">- after </w:t>
            </w:r>
            <w:r>
              <w:rPr>
                <w:rFonts w:cs="Calibri"/>
                <w:bCs/>
                <w:szCs w:val="22"/>
                <w:lang w:val="en-NZ"/>
              </w:rPr>
              <w:t xml:space="preserve">they were told </w:t>
            </w:r>
            <w:r w:rsidRPr="00A93A16">
              <w:rPr>
                <w:rFonts w:cs="Calibri"/>
                <w:bCs/>
                <w:szCs w:val="22"/>
                <w:lang w:val="en-NZ"/>
              </w:rPr>
              <w:t>not to enter</w:t>
            </w:r>
            <w:r>
              <w:rPr>
                <w:rFonts w:cs="Calibri"/>
                <w:bCs/>
                <w:szCs w:val="22"/>
                <w:lang w:val="en-NZ"/>
              </w:rPr>
              <w:t>;</w:t>
            </w:r>
          </w:p>
          <w:p w14:paraId="5F5FD5AC" w14:textId="285C16F6" w:rsidR="002254E2" w:rsidRPr="00A93A16" w:rsidRDefault="002254E2" w:rsidP="002254E2">
            <w:pPr>
              <w:numPr>
                <w:ilvl w:val="0"/>
                <w:numId w:val="70"/>
              </w:numPr>
              <w:rPr>
                <w:rFonts w:cs="Calibri"/>
                <w:bCs/>
                <w:szCs w:val="22"/>
                <w:lang w:val="en-NZ"/>
              </w:rPr>
            </w:pPr>
            <w:r w:rsidRPr="00A93A16">
              <w:rPr>
                <w:rFonts w:cs="Calibri"/>
                <w:bCs/>
                <w:szCs w:val="22"/>
                <w:lang w:val="en-NZ"/>
              </w:rPr>
              <w:t xml:space="preserve">refuses to leave after </w:t>
            </w:r>
            <w:r>
              <w:rPr>
                <w:rFonts w:cs="Calibri"/>
                <w:bCs/>
                <w:szCs w:val="22"/>
                <w:lang w:val="en-NZ"/>
              </w:rPr>
              <w:t>they were t</w:t>
            </w:r>
            <w:r w:rsidRPr="00A93A16">
              <w:rPr>
                <w:rFonts w:cs="Calibri"/>
                <w:bCs/>
                <w:szCs w:val="22"/>
                <w:lang w:val="en-NZ"/>
              </w:rPr>
              <w:t>old  to leave or</w:t>
            </w:r>
          </w:p>
          <w:p w14:paraId="7A951866" w14:textId="77777777" w:rsidR="002254E2" w:rsidRPr="00A93A16" w:rsidRDefault="002254E2" w:rsidP="002254E2">
            <w:pPr>
              <w:numPr>
                <w:ilvl w:val="0"/>
                <w:numId w:val="70"/>
              </w:numPr>
              <w:rPr>
                <w:rFonts w:cs="Calibri"/>
                <w:bCs/>
                <w:szCs w:val="22"/>
                <w:lang w:val="en-NZ"/>
              </w:rPr>
            </w:pPr>
            <w:hyperlink r:id="rId56" w:tooltip="NZ Legislation - Trespass Act 1980 - animals" w:history="1">
              <w:r w:rsidRPr="00A93A16">
                <w:rPr>
                  <w:rStyle w:val="Hyperlink"/>
                  <w:rFonts w:cs="Calibri"/>
                  <w:bCs/>
                  <w:szCs w:val="22"/>
                  <w:lang w:val="en-NZ"/>
                </w:rPr>
                <w:t>disturbs domestic animals on the property</w:t>
              </w:r>
            </w:hyperlink>
            <w:r w:rsidRPr="00A93A16">
              <w:rPr>
                <w:rFonts w:cs="Calibri"/>
                <w:bCs/>
                <w:szCs w:val="22"/>
                <w:lang w:val="en-NZ"/>
              </w:rPr>
              <w:t> </w:t>
            </w:r>
            <w:r>
              <w:rPr>
                <w:rFonts w:cs="Calibri"/>
                <w:bCs/>
                <w:szCs w:val="22"/>
                <w:lang w:val="en-NZ"/>
              </w:rPr>
              <w:t>(CAB)</w:t>
            </w:r>
          </w:p>
          <w:p w14:paraId="166FFE39" w14:textId="44D5F6FE" w:rsidR="00C0710D" w:rsidRPr="00C0710D" w:rsidRDefault="002254E2" w:rsidP="002254E2">
            <w:pPr>
              <w:rPr>
                <w:rFonts w:cs="Calibri"/>
                <w:b/>
                <w:szCs w:val="22"/>
              </w:rPr>
            </w:pPr>
            <w:r>
              <w:rPr>
                <w:rFonts w:cs="Calibri"/>
                <w:bCs/>
                <w:szCs w:val="22"/>
                <w:lang w:val="en-NZ"/>
              </w:rPr>
              <w:t xml:space="preserve">Refer also to </w:t>
            </w:r>
            <w:hyperlink r:id="rId57" w:anchor="DLM36932" w:history="1">
              <w:r w:rsidRPr="00C0710D">
                <w:rPr>
                  <w:rStyle w:val="Hyperlink"/>
                  <w:rFonts w:cs="Calibri"/>
                  <w:bCs/>
                  <w:szCs w:val="22"/>
                  <w:lang w:val="en-NZ"/>
                </w:rPr>
                <w:t>Trespass Act 1980</w:t>
              </w:r>
            </w:hyperlink>
            <w:r>
              <w:rPr>
                <w:rFonts w:cs="Calibri"/>
                <w:bCs/>
                <w:szCs w:val="22"/>
                <w:lang w:val="en-NZ"/>
              </w:rPr>
              <w:t>.</w:t>
            </w:r>
          </w:p>
        </w:tc>
      </w:tr>
      <w:tr w:rsidR="00ED2B02" w14:paraId="1A2671D0" w14:textId="77777777" w:rsidTr="00E41EBD">
        <w:trPr>
          <w:trHeight w:val="496"/>
        </w:trPr>
        <w:tc>
          <w:tcPr>
            <w:tcW w:w="1844" w:type="dxa"/>
            <w:shd w:val="clear" w:color="auto" w:fill="B9EDFF"/>
          </w:tcPr>
          <w:p w14:paraId="6631DF3B" w14:textId="77777777" w:rsidR="00ED2B02" w:rsidRDefault="00ED2B02" w:rsidP="00B75184">
            <w:pPr>
              <w:rPr>
                <w:rFonts w:cs="Calibri"/>
                <w:szCs w:val="22"/>
              </w:rPr>
            </w:pPr>
            <w:r>
              <w:rPr>
                <w:rFonts w:cs="Calibri"/>
                <w:szCs w:val="22"/>
              </w:rPr>
              <w:t>Preventative measures</w:t>
            </w:r>
          </w:p>
        </w:tc>
        <w:tc>
          <w:tcPr>
            <w:tcW w:w="8221" w:type="dxa"/>
          </w:tcPr>
          <w:p w14:paraId="224DB506" w14:textId="77777777" w:rsidR="00ED2B02" w:rsidRDefault="00ED2B02" w:rsidP="00B75184">
            <w:pPr>
              <w:pStyle w:val="ListParagraph"/>
              <w:numPr>
                <w:ilvl w:val="0"/>
                <w:numId w:val="49"/>
              </w:numPr>
            </w:pPr>
            <w:r>
              <w:t>Are identified in the ‘Security’ part of this document.</w:t>
            </w:r>
          </w:p>
        </w:tc>
      </w:tr>
      <w:tr w:rsidR="00ED2B02" w14:paraId="4C35077B" w14:textId="77777777" w:rsidTr="00E41EBD">
        <w:trPr>
          <w:trHeight w:val="496"/>
        </w:trPr>
        <w:tc>
          <w:tcPr>
            <w:tcW w:w="1844" w:type="dxa"/>
            <w:shd w:val="clear" w:color="auto" w:fill="FFFFFF" w:themeFill="background1"/>
          </w:tcPr>
          <w:p w14:paraId="2FFC38EF" w14:textId="77777777" w:rsidR="001A6377" w:rsidRDefault="00ED2B02" w:rsidP="00B75184">
            <w:r>
              <w:t xml:space="preserve">During </w:t>
            </w:r>
            <w:r w:rsidR="001A6377">
              <w:t>the invasion/</w:t>
            </w:r>
          </w:p>
          <w:p w14:paraId="4FE8E8BE" w14:textId="0E56B8CD" w:rsidR="00ED2B02" w:rsidRDefault="00ED2B02" w:rsidP="00B75184">
            <w:r>
              <w:t>trespassing</w:t>
            </w:r>
          </w:p>
          <w:p w14:paraId="353592FF" w14:textId="77777777" w:rsidR="00ED2B02" w:rsidRDefault="00ED2B02" w:rsidP="00B75184">
            <w:pPr>
              <w:rPr>
                <w:rFonts w:cs="Calibri"/>
                <w:szCs w:val="22"/>
              </w:rPr>
            </w:pPr>
          </w:p>
        </w:tc>
        <w:tc>
          <w:tcPr>
            <w:tcW w:w="8221" w:type="dxa"/>
            <w:shd w:val="clear" w:color="auto" w:fill="B9EDFF"/>
          </w:tcPr>
          <w:p w14:paraId="63550F89" w14:textId="77777777" w:rsidR="00ED2B02" w:rsidRDefault="00ED2B02" w:rsidP="00B75184">
            <w:pPr>
              <w:pStyle w:val="ListParagraph"/>
              <w:numPr>
                <w:ilvl w:val="0"/>
                <w:numId w:val="49"/>
              </w:numPr>
            </w:pPr>
            <w:r>
              <w:t>Appear calm and make no sudden movements.</w:t>
            </w:r>
          </w:p>
          <w:p w14:paraId="130DAB39" w14:textId="6E72A031" w:rsidR="00C0710D" w:rsidRDefault="00C0710D" w:rsidP="00B75184">
            <w:pPr>
              <w:pStyle w:val="ListParagraph"/>
              <w:numPr>
                <w:ilvl w:val="0"/>
                <w:numId w:val="49"/>
              </w:numPr>
            </w:pPr>
            <w:hyperlink r:id="rId58" w:history="1">
              <w:r w:rsidRPr="00A93A16">
                <w:rPr>
                  <w:rStyle w:val="Hyperlink"/>
                </w:rPr>
                <w:t>Give the trespasser/intruder a verbal trespass order if safe and appropriate.</w:t>
              </w:r>
            </w:hyperlink>
          </w:p>
          <w:p w14:paraId="5141DEDF" w14:textId="77777777" w:rsidR="00ED2B02" w:rsidRDefault="00ED2B02" w:rsidP="00B75184">
            <w:pPr>
              <w:pStyle w:val="ListParagraph"/>
              <w:numPr>
                <w:ilvl w:val="0"/>
                <w:numId w:val="49"/>
              </w:numPr>
            </w:pPr>
            <w:r>
              <w:t xml:space="preserve">Call the on-call person if it is safe; or use the duress app. </w:t>
            </w:r>
          </w:p>
          <w:p w14:paraId="671004A0" w14:textId="77777777" w:rsidR="00ED2B02" w:rsidRDefault="00ED2B02" w:rsidP="00B75184">
            <w:pPr>
              <w:pStyle w:val="ListParagraph"/>
              <w:numPr>
                <w:ilvl w:val="0"/>
                <w:numId w:val="49"/>
              </w:numPr>
            </w:pPr>
            <w:r>
              <w:t>Do what the person demands if it is a robbery or other threats of violence.</w:t>
            </w:r>
          </w:p>
          <w:p w14:paraId="6C8E5260" w14:textId="77777777" w:rsidR="00ED2B02" w:rsidRDefault="00ED2B02" w:rsidP="00B75184">
            <w:pPr>
              <w:pStyle w:val="ListParagraph"/>
              <w:numPr>
                <w:ilvl w:val="0"/>
                <w:numId w:val="49"/>
              </w:numPr>
            </w:pPr>
            <w:r>
              <w:t xml:space="preserve">People in the building who can hide should do so. </w:t>
            </w:r>
          </w:p>
          <w:p w14:paraId="2AFB2E6D" w14:textId="77777777" w:rsidR="00ED2B02" w:rsidRDefault="00ED2B02" w:rsidP="00B75184">
            <w:pPr>
              <w:pStyle w:val="ListParagraph"/>
              <w:numPr>
                <w:ilvl w:val="0"/>
                <w:numId w:val="49"/>
              </w:numPr>
            </w:pPr>
            <w:r>
              <w:t>Memorise as many details about the person as possible if they are not known.</w:t>
            </w:r>
          </w:p>
          <w:p w14:paraId="0130E7B0" w14:textId="21D641EA" w:rsidR="00E667BA" w:rsidRDefault="00ED2B02" w:rsidP="00E667BA">
            <w:pPr>
              <w:pStyle w:val="ListParagraph"/>
              <w:numPr>
                <w:ilvl w:val="0"/>
                <w:numId w:val="49"/>
              </w:numPr>
            </w:pPr>
            <w:r>
              <w:t>Notice the person’s method and direction of escape</w:t>
            </w:r>
            <w:r w:rsidR="00E667BA">
              <w:t xml:space="preserve"> if they have left before the police arrives.</w:t>
            </w:r>
          </w:p>
        </w:tc>
      </w:tr>
      <w:tr w:rsidR="00ED2B02" w14:paraId="73BA6A9C" w14:textId="77777777" w:rsidTr="00E41EBD">
        <w:trPr>
          <w:trHeight w:val="496"/>
        </w:trPr>
        <w:tc>
          <w:tcPr>
            <w:tcW w:w="1844" w:type="dxa"/>
            <w:shd w:val="clear" w:color="auto" w:fill="B9EDFF"/>
          </w:tcPr>
          <w:p w14:paraId="296CCA89" w14:textId="77777777" w:rsidR="00ED2B02" w:rsidRDefault="00ED2B02" w:rsidP="00B75184">
            <w:r>
              <w:t>Notify the police</w:t>
            </w:r>
          </w:p>
        </w:tc>
        <w:tc>
          <w:tcPr>
            <w:tcW w:w="8221" w:type="dxa"/>
          </w:tcPr>
          <w:p w14:paraId="4DA2A856" w14:textId="77777777" w:rsidR="00ED2B02" w:rsidRDefault="00ED2B02" w:rsidP="00B75184">
            <w:pPr>
              <w:pStyle w:val="ListParagraph"/>
              <w:numPr>
                <w:ilvl w:val="0"/>
                <w:numId w:val="49"/>
              </w:numPr>
            </w:pPr>
            <w:r>
              <w:t>As soon as it is safe to do so call 111 if not done already on the duress app.</w:t>
            </w:r>
          </w:p>
          <w:p w14:paraId="7420B86A" w14:textId="3981CEEC" w:rsidR="00ED2B02" w:rsidRDefault="00ED2B02" w:rsidP="00B75184">
            <w:pPr>
              <w:pStyle w:val="ListParagraph"/>
              <w:numPr>
                <w:ilvl w:val="0"/>
                <w:numId w:val="49"/>
              </w:numPr>
            </w:pPr>
            <w:r>
              <w:t>Answer their questions and follow their instructions</w:t>
            </w:r>
            <w:r w:rsidR="00E667BA">
              <w:t>.</w:t>
            </w:r>
          </w:p>
          <w:p w14:paraId="264FBE29" w14:textId="77777777" w:rsidR="00ED2B02" w:rsidRDefault="00ED2B02" w:rsidP="00B75184">
            <w:pPr>
              <w:pStyle w:val="ListParagraph"/>
              <w:numPr>
                <w:ilvl w:val="0"/>
                <w:numId w:val="49"/>
              </w:numPr>
            </w:pPr>
            <w:r>
              <w:t>Ensure you let them know if someone is injured – they will call the ambulance.</w:t>
            </w:r>
          </w:p>
          <w:p w14:paraId="5C3EE3EA" w14:textId="77777777" w:rsidR="00ED2B02" w:rsidRDefault="00ED2B02" w:rsidP="00B75184">
            <w:pPr>
              <w:pStyle w:val="ListParagraph"/>
              <w:numPr>
                <w:ilvl w:val="0"/>
                <w:numId w:val="49"/>
              </w:numPr>
            </w:pPr>
            <w:r>
              <w:t>If possible leave the phone line open until the police arrives.</w:t>
            </w:r>
          </w:p>
        </w:tc>
      </w:tr>
      <w:tr w:rsidR="00ED2B02" w14:paraId="081AFAB1" w14:textId="77777777" w:rsidTr="00E41EBD">
        <w:trPr>
          <w:trHeight w:val="496"/>
        </w:trPr>
        <w:tc>
          <w:tcPr>
            <w:tcW w:w="1844" w:type="dxa"/>
            <w:shd w:val="clear" w:color="auto" w:fill="FFFFFF" w:themeFill="background1"/>
          </w:tcPr>
          <w:p w14:paraId="5198E45F" w14:textId="09FCAF2A" w:rsidR="00ED2B02" w:rsidRDefault="00ED2B02" w:rsidP="00B75184">
            <w:r>
              <w:t>Before the police arrive</w:t>
            </w:r>
            <w:r w:rsidR="00E667BA">
              <w:t xml:space="preserve"> and the invader/trespasser has left</w:t>
            </w:r>
          </w:p>
          <w:p w14:paraId="717DFA88" w14:textId="77777777" w:rsidR="00ED2B02" w:rsidRDefault="00ED2B02" w:rsidP="00B75184"/>
          <w:p w14:paraId="09013470" w14:textId="77777777" w:rsidR="00ED2B02" w:rsidRDefault="00ED2B02" w:rsidP="00B75184"/>
        </w:tc>
        <w:tc>
          <w:tcPr>
            <w:tcW w:w="8221" w:type="dxa"/>
            <w:shd w:val="clear" w:color="auto" w:fill="B9EDFF"/>
          </w:tcPr>
          <w:p w14:paraId="0E455813" w14:textId="77777777" w:rsidR="00ED2B02" w:rsidRDefault="00ED2B02" w:rsidP="00B75184">
            <w:pPr>
              <w:pStyle w:val="ListParagraph"/>
              <w:numPr>
                <w:ilvl w:val="0"/>
                <w:numId w:val="49"/>
              </w:numPr>
            </w:pPr>
            <w:r>
              <w:t>Apply first aid to people injured.</w:t>
            </w:r>
          </w:p>
          <w:p w14:paraId="15508AE6" w14:textId="77777777" w:rsidR="00ED2B02" w:rsidRDefault="00ED2B02" w:rsidP="00B75184">
            <w:pPr>
              <w:pStyle w:val="ListParagraph"/>
              <w:numPr>
                <w:ilvl w:val="0"/>
                <w:numId w:val="49"/>
              </w:numPr>
            </w:pPr>
            <w:r>
              <w:t>Explain to everyone what has and will happen.</w:t>
            </w:r>
          </w:p>
          <w:p w14:paraId="4DED63A9" w14:textId="77777777" w:rsidR="00ED2B02" w:rsidRDefault="00ED2B02" w:rsidP="00B75184">
            <w:pPr>
              <w:pStyle w:val="ListParagraph"/>
              <w:numPr>
                <w:ilvl w:val="0"/>
                <w:numId w:val="49"/>
              </w:numPr>
            </w:pPr>
            <w:r>
              <w:t>Shut all outside doors.</w:t>
            </w:r>
          </w:p>
          <w:p w14:paraId="27151686" w14:textId="77777777" w:rsidR="00ED2B02" w:rsidRDefault="00ED2B02" w:rsidP="00B75184">
            <w:pPr>
              <w:pStyle w:val="ListParagraph"/>
              <w:numPr>
                <w:ilvl w:val="0"/>
                <w:numId w:val="49"/>
              </w:numPr>
            </w:pPr>
            <w:r>
              <w:t>Ask someone who is present to stay at the door in order to let emergency services in.</w:t>
            </w:r>
          </w:p>
          <w:p w14:paraId="6F0DDB22" w14:textId="77777777" w:rsidR="00ED2B02" w:rsidRDefault="00ED2B02" w:rsidP="00B75184">
            <w:pPr>
              <w:pStyle w:val="ListParagraph"/>
              <w:numPr>
                <w:ilvl w:val="0"/>
                <w:numId w:val="49"/>
              </w:numPr>
            </w:pPr>
            <w:r>
              <w:t>Preserve the scene and evidence. Do not touch anything the person might have touched.</w:t>
            </w:r>
          </w:p>
          <w:p w14:paraId="019C99FF" w14:textId="77777777" w:rsidR="00ED2B02" w:rsidRDefault="00ED2B02" w:rsidP="00B75184">
            <w:pPr>
              <w:pStyle w:val="ListParagraph"/>
              <w:numPr>
                <w:ilvl w:val="0"/>
                <w:numId w:val="49"/>
              </w:numPr>
            </w:pPr>
            <w:r>
              <w:t>Do not discuss the event with the people present prior to being interviewed by the police.</w:t>
            </w:r>
          </w:p>
          <w:p w14:paraId="6FCC7BD0" w14:textId="77777777" w:rsidR="00ED2B02" w:rsidRDefault="00ED2B02" w:rsidP="00B75184">
            <w:pPr>
              <w:pStyle w:val="ListParagraph"/>
              <w:numPr>
                <w:ilvl w:val="0"/>
                <w:numId w:val="49"/>
              </w:numPr>
            </w:pPr>
            <w:r>
              <w:t>Each person present during the trespass should separately note their observations if the person is not known. For example, the person’s:</w:t>
            </w:r>
          </w:p>
          <w:p w14:paraId="12B6D2E7" w14:textId="77777777" w:rsidR="00ED2B02" w:rsidRDefault="00ED2B02" w:rsidP="00B75184">
            <w:pPr>
              <w:pStyle w:val="ListParagraph"/>
              <w:numPr>
                <w:ilvl w:val="1"/>
                <w:numId w:val="49"/>
              </w:numPr>
            </w:pPr>
            <w:r>
              <w:lastRenderedPageBreak/>
              <w:t>height</w:t>
            </w:r>
          </w:p>
          <w:p w14:paraId="0AC59BFF" w14:textId="77777777" w:rsidR="00ED2B02" w:rsidRDefault="00ED2B02" w:rsidP="00B75184">
            <w:pPr>
              <w:pStyle w:val="ListParagraph"/>
              <w:numPr>
                <w:ilvl w:val="1"/>
                <w:numId w:val="49"/>
              </w:numPr>
            </w:pPr>
            <w:r>
              <w:t>build</w:t>
            </w:r>
          </w:p>
          <w:p w14:paraId="59FE4254" w14:textId="77777777" w:rsidR="00ED2B02" w:rsidRDefault="00ED2B02" w:rsidP="00B75184">
            <w:pPr>
              <w:pStyle w:val="ListParagraph"/>
              <w:numPr>
                <w:ilvl w:val="1"/>
                <w:numId w:val="49"/>
              </w:numPr>
            </w:pPr>
            <w:r>
              <w:t>clothing</w:t>
            </w:r>
          </w:p>
          <w:p w14:paraId="0A436F4E" w14:textId="77777777" w:rsidR="00ED2B02" w:rsidRDefault="00ED2B02" w:rsidP="00B75184">
            <w:pPr>
              <w:pStyle w:val="ListParagraph"/>
              <w:numPr>
                <w:ilvl w:val="1"/>
                <w:numId w:val="49"/>
              </w:numPr>
            </w:pPr>
            <w:r>
              <w:t>footwear</w:t>
            </w:r>
          </w:p>
          <w:p w14:paraId="5811AE32" w14:textId="77777777" w:rsidR="00ED2B02" w:rsidRDefault="00ED2B02" w:rsidP="00B75184">
            <w:pPr>
              <w:pStyle w:val="ListParagraph"/>
              <w:numPr>
                <w:ilvl w:val="1"/>
                <w:numId w:val="49"/>
              </w:numPr>
            </w:pPr>
            <w:r>
              <w:t>speech</w:t>
            </w:r>
          </w:p>
          <w:p w14:paraId="39548A1C" w14:textId="77777777" w:rsidR="00ED2B02" w:rsidRDefault="00ED2B02" w:rsidP="00B75184">
            <w:pPr>
              <w:pStyle w:val="ListParagraph"/>
              <w:numPr>
                <w:ilvl w:val="1"/>
                <w:numId w:val="49"/>
              </w:numPr>
            </w:pPr>
            <w:r>
              <w:t>mannerisms</w:t>
            </w:r>
          </w:p>
          <w:p w14:paraId="7B4314C2" w14:textId="77777777" w:rsidR="00ED2B02" w:rsidRDefault="00ED2B02" w:rsidP="00B75184">
            <w:pPr>
              <w:pStyle w:val="ListParagraph"/>
              <w:numPr>
                <w:ilvl w:val="1"/>
                <w:numId w:val="49"/>
              </w:numPr>
            </w:pPr>
            <w:r>
              <w:t>name(s) used</w:t>
            </w:r>
          </w:p>
          <w:p w14:paraId="57804658" w14:textId="77777777" w:rsidR="00ED2B02" w:rsidRDefault="00ED2B02" w:rsidP="00B75184">
            <w:pPr>
              <w:pStyle w:val="ListParagraph"/>
              <w:numPr>
                <w:ilvl w:val="1"/>
                <w:numId w:val="49"/>
              </w:numPr>
            </w:pPr>
            <w:r>
              <w:t>jewellery</w:t>
            </w:r>
          </w:p>
          <w:p w14:paraId="6F177F26" w14:textId="77777777" w:rsidR="00ED2B02" w:rsidRDefault="00ED2B02" w:rsidP="00B75184">
            <w:pPr>
              <w:pStyle w:val="ListParagraph"/>
              <w:numPr>
                <w:ilvl w:val="1"/>
                <w:numId w:val="49"/>
              </w:numPr>
            </w:pPr>
            <w:r>
              <w:t>tattoos</w:t>
            </w:r>
          </w:p>
          <w:p w14:paraId="7375C532" w14:textId="77777777" w:rsidR="00ED2B02" w:rsidRDefault="00ED2B02" w:rsidP="00B75184">
            <w:pPr>
              <w:pStyle w:val="ListParagraph"/>
              <w:numPr>
                <w:ilvl w:val="1"/>
                <w:numId w:val="49"/>
              </w:numPr>
            </w:pPr>
            <w:r>
              <w:t>vehicle details</w:t>
            </w:r>
          </w:p>
        </w:tc>
      </w:tr>
      <w:tr w:rsidR="00ED2B02" w14:paraId="05F6EC39" w14:textId="77777777" w:rsidTr="00E41EBD">
        <w:trPr>
          <w:trHeight w:val="496"/>
        </w:trPr>
        <w:tc>
          <w:tcPr>
            <w:tcW w:w="1844" w:type="dxa"/>
            <w:shd w:val="clear" w:color="auto" w:fill="B9EDFF"/>
          </w:tcPr>
          <w:p w14:paraId="0E0FFE98" w14:textId="77777777" w:rsidR="00ED2B02" w:rsidRDefault="00ED2B02" w:rsidP="00B75184">
            <w:r>
              <w:lastRenderedPageBreak/>
              <w:t>When the police arrive</w:t>
            </w:r>
          </w:p>
        </w:tc>
        <w:tc>
          <w:tcPr>
            <w:tcW w:w="8221" w:type="dxa"/>
          </w:tcPr>
          <w:p w14:paraId="16A6B9BB" w14:textId="77777777" w:rsidR="00ED2B02" w:rsidRDefault="00ED2B02" w:rsidP="00B75184">
            <w:pPr>
              <w:pStyle w:val="ListParagraph"/>
              <w:numPr>
                <w:ilvl w:val="0"/>
                <w:numId w:val="49"/>
              </w:numPr>
            </w:pPr>
            <w:r>
              <w:t>Help them as much as possible.</w:t>
            </w:r>
          </w:p>
          <w:p w14:paraId="152FEA5E" w14:textId="77777777" w:rsidR="00ED2B02" w:rsidRDefault="00ED2B02" w:rsidP="00B75184">
            <w:pPr>
              <w:pStyle w:val="ListParagraph"/>
              <w:numPr>
                <w:ilvl w:val="0"/>
                <w:numId w:val="49"/>
              </w:numPr>
            </w:pPr>
            <w:r>
              <w:t xml:space="preserve">Be aware that they will want to interview witnesses. </w:t>
            </w:r>
          </w:p>
          <w:p w14:paraId="6A3ECACC" w14:textId="77777777" w:rsidR="00ED2B02" w:rsidRDefault="00ED2B02" w:rsidP="00B75184">
            <w:pPr>
              <w:pStyle w:val="ListParagraph"/>
              <w:numPr>
                <w:ilvl w:val="0"/>
                <w:numId w:val="49"/>
              </w:numPr>
            </w:pPr>
            <w:r>
              <w:t>We might need to ask to exempt some t</w:t>
            </w:r>
            <w:r>
              <w:rPr>
                <w:rFonts w:cs="Calibri"/>
              </w:rPr>
              <w:t>ā</w:t>
            </w:r>
            <w:r>
              <w:t>ngata whaiora/t</w:t>
            </w:r>
            <w:r>
              <w:rPr>
                <w:rFonts w:cs="Calibri"/>
              </w:rPr>
              <w:t>ān</w:t>
            </w:r>
            <w:r>
              <w:t>gata whaikaha from being interviewed.</w:t>
            </w:r>
          </w:p>
        </w:tc>
      </w:tr>
      <w:tr w:rsidR="00ED2B02" w14:paraId="7FE9130F" w14:textId="77777777" w:rsidTr="00E41EBD">
        <w:trPr>
          <w:trHeight w:val="496"/>
        </w:trPr>
        <w:tc>
          <w:tcPr>
            <w:tcW w:w="1844" w:type="dxa"/>
            <w:shd w:val="clear" w:color="auto" w:fill="FFFFFF" w:themeFill="background1"/>
          </w:tcPr>
          <w:p w14:paraId="6CD100B3" w14:textId="77777777" w:rsidR="00ED2B02" w:rsidRDefault="00ED2B02" w:rsidP="00B75184">
            <w:r>
              <w:t>After the trespassing</w:t>
            </w:r>
          </w:p>
        </w:tc>
        <w:tc>
          <w:tcPr>
            <w:tcW w:w="8221" w:type="dxa"/>
            <w:shd w:val="clear" w:color="auto" w:fill="B9EDFF"/>
          </w:tcPr>
          <w:p w14:paraId="2914C37F" w14:textId="77777777" w:rsidR="00ED2B02" w:rsidRDefault="00ED2B02" w:rsidP="00B75184">
            <w:pPr>
              <w:pStyle w:val="ListParagraph"/>
              <w:numPr>
                <w:ilvl w:val="0"/>
                <w:numId w:val="50"/>
              </w:numPr>
            </w:pPr>
            <w:r>
              <w:t>People having experienced the trespassing (examples: tāngata whaiora/tāngata whaikaha , workers, visitors) need to be supported and de-briefed no later than within one week of the event.</w:t>
            </w:r>
          </w:p>
          <w:p w14:paraId="1C9CAB57" w14:textId="77777777" w:rsidR="00ED2B02" w:rsidRDefault="00ED2B02" w:rsidP="00B75184">
            <w:pPr>
              <w:pStyle w:val="ListParagraph"/>
              <w:numPr>
                <w:ilvl w:val="0"/>
                <w:numId w:val="50"/>
              </w:numPr>
            </w:pPr>
            <w:r>
              <w:t xml:space="preserve">Reactions/responses to such an event can manifest immediately or later. </w:t>
            </w:r>
          </w:p>
          <w:p w14:paraId="4165F808" w14:textId="60160E68" w:rsidR="00ED2B02" w:rsidRDefault="00ED2B02" w:rsidP="00B75184">
            <w:pPr>
              <w:pStyle w:val="ListParagraph"/>
              <w:numPr>
                <w:ilvl w:val="0"/>
                <w:numId w:val="50"/>
              </w:numPr>
            </w:pPr>
            <w:r>
              <w:t>We support those affected by the trespassing to attend counselling</w:t>
            </w:r>
            <w:r w:rsidR="00DC6EC2">
              <w:t xml:space="preserve"> and/or other support</w:t>
            </w:r>
            <w:r>
              <w:t xml:space="preserve">. </w:t>
            </w:r>
          </w:p>
        </w:tc>
      </w:tr>
    </w:tbl>
    <w:p w14:paraId="36FBD138" w14:textId="77777777" w:rsidR="00ED2B02" w:rsidRDefault="00ED2B02"/>
    <w:p w14:paraId="4257223F" w14:textId="77777777" w:rsidR="00DA498E" w:rsidRDefault="00DA498E"/>
    <w:p w14:paraId="2F642420" w14:textId="77777777" w:rsidR="00726AAF" w:rsidRDefault="00726AAF"/>
    <w:p w14:paraId="0F9E7761" w14:textId="77777777" w:rsidR="00726AAF" w:rsidRDefault="00726AAF"/>
    <w:p w14:paraId="0FF91A47" w14:textId="77777777" w:rsidR="00726AAF" w:rsidRDefault="00726AAF"/>
    <w:p w14:paraId="58FCE4A7" w14:textId="77777777" w:rsidR="00726AAF" w:rsidRDefault="00726AAF"/>
    <w:p w14:paraId="17C82D14" w14:textId="77777777" w:rsidR="00726AAF" w:rsidRDefault="00726AAF"/>
    <w:p w14:paraId="3257E598" w14:textId="77777777" w:rsidR="00726AAF" w:rsidRDefault="00726AAF"/>
    <w:p w14:paraId="67A1173F" w14:textId="77777777" w:rsidR="00726AAF" w:rsidRDefault="00726AAF"/>
    <w:p w14:paraId="0DFEE92F" w14:textId="77777777" w:rsidR="00726AAF" w:rsidRDefault="00726AAF"/>
    <w:p w14:paraId="6524B5C2" w14:textId="77777777" w:rsidR="00726AAF" w:rsidRDefault="00726AAF"/>
    <w:p w14:paraId="0E6B2444" w14:textId="77777777" w:rsidR="00726AAF" w:rsidRDefault="00726AAF"/>
    <w:p w14:paraId="2ABBE7E7" w14:textId="77777777" w:rsidR="00726AAF" w:rsidRDefault="00726AAF"/>
    <w:p w14:paraId="26F632EC" w14:textId="77777777" w:rsidR="00726AAF" w:rsidRDefault="00726AAF"/>
    <w:p w14:paraId="2D84A6CF" w14:textId="77777777" w:rsidR="00726AAF" w:rsidRDefault="00726AAF"/>
    <w:p w14:paraId="00ED79DA" w14:textId="77777777" w:rsidR="00726AAF" w:rsidRDefault="00726AAF"/>
    <w:p w14:paraId="4DABD9E7" w14:textId="77777777" w:rsidR="00726AAF" w:rsidRDefault="00726AAF"/>
    <w:p w14:paraId="136D20A6" w14:textId="77777777" w:rsidR="00726AAF" w:rsidRDefault="00726AAF"/>
    <w:p w14:paraId="2B667EA6" w14:textId="77777777" w:rsidR="00726AAF" w:rsidRDefault="00726AAF"/>
    <w:p w14:paraId="0E06B77B" w14:textId="77777777" w:rsidR="00726AAF" w:rsidRDefault="00726AAF"/>
    <w:p w14:paraId="66BD4909" w14:textId="77777777" w:rsidR="00726AAF" w:rsidRDefault="00726AAF"/>
    <w:p w14:paraId="6E81A202" w14:textId="77777777" w:rsidR="00726AAF" w:rsidRDefault="00726AAF"/>
    <w:p w14:paraId="1ADF60C3" w14:textId="77777777" w:rsidR="00726AAF" w:rsidRDefault="00726AAF"/>
    <w:p w14:paraId="6C3B227E" w14:textId="77777777" w:rsidR="00726AAF" w:rsidRDefault="00726AAF"/>
    <w:p w14:paraId="5DCF97F4" w14:textId="77777777" w:rsidR="00726AAF" w:rsidRDefault="00726AAF"/>
    <w:p w14:paraId="7DB44DAE" w14:textId="77777777" w:rsidR="00726AAF" w:rsidRDefault="00726AAF"/>
    <w:p w14:paraId="68F51A69" w14:textId="77777777" w:rsidR="00726AAF" w:rsidRDefault="00726AAF"/>
    <w:p w14:paraId="18B0D7F9" w14:textId="77777777" w:rsidR="00726AAF" w:rsidRDefault="00726AAF"/>
    <w:p w14:paraId="49710F4E" w14:textId="77777777" w:rsidR="00726AAF" w:rsidRDefault="00726AAF"/>
    <w:p w14:paraId="506F2B38" w14:textId="77777777" w:rsidR="00726AAF" w:rsidRDefault="00726AAF"/>
    <w:p w14:paraId="3A83A84A" w14:textId="77777777" w:rsidR="00726AAF" w:rsidRDefault="00726AAF"/>
    <w:p w14:paraId="6602B064" w14:textId="77777777" w:rsidR="00726AAF" w:rsidRDefault="00726AAF"/>
    <w:p w14:paraId="35F4307C" w14:textId="77777777" w:rsidR="00726AAF" w:rsidRDefault="00726AAF"/>
    <w:p w14:paraId="103DC2D3" w14:textId="77777777" w:rsidR="00726AAF" w:rsidRDefault="00726AAF"/>
    <w:tbl>
      <w:tblPr>
        <w:tblStyle w:val="TableGrid"/>
        <w:tblW w:w="10065" w:type="dxa"/>
        <w:tblInd w:w="-431" w:type="dxa"/>
        <w:tblLook w:val="04A0" w:firstRow="1" w:lastRow="0" w:firstColumn="1" w:lastColumn="0" w:noHBand="0" w:noVBand="1"/>
      </w:tblPr>
      <w:tblGrid>
        <w:gridCol w:w="1844"/>
        <w:gridCol w:w="2342"/>
        <w:gridCol w:w="3541"/>
        <w:gridCol w:w="2338"/>
      </w:tblGrid>
      <w:tr w:rsidR="00AD045E" w14:paraId="57654B2C" w14:textId="77777777" w:rsidTr="00E41EBD">
        <w:trPr>
          <w:trHeight w:val="496"/>
        </w:trPr>
        <w:tc>
          <w:tcPr>
            <w:tcW w:w="10065" w:type="dxa"/>
            <w:gridSpan w:val="4"/>
          </w:tcPr>
          <w:p w14:paraId="0CDEB8D4" w14:textId="08D8F867" w:rsidR="00AD045E" w:rsidRDefault="00AD045E" w:rsidP="00E748BA">
            <w:pPr>
              <w:pStyle w:val="Heading1"/>
            </w:pPr>
            <w:bookmarkStart w:id="18" w:name="_Toc212029323"/>
            <w:r w:rsidRPr="001D4CEB">
              <w:lastRenderedPageBreak/>
              <w:t>Tsunami - Ngaru taitoko</w:t>
            </w:r>
            <w:bookmarkEnd w:id="18"/>
          </w:p>
        </w:tc>
      </w:tr>
      <w:tr w:rsidR="00CA79D7" w14:paraId="3C557D50" w14:textId="77777777" w:rsidTr="00E41EBD">
        <w:trPr>
          <w:trHeight w:val="496"/>
        </w:trPr>
        <w:tc>
          <w:tcPr>
            <w:tcW w:w="10065" w:type="dxa"/>
            <w:gridSpan w:val="4"/>
          </w:tcPr>
          <w:p w14:paraId="6B93805F" w14:textId="77777777" w:rsidR="00CA79D7" w:rsidRDefault="00CA79D7" w:rsidP="00CA79D7">
            <w:pPr>
              <w:jc w:val="center"/>
              <w:rPr>
                <w:rFonts w:cs="Calibri"/>
                <w:b/>
                <w:szCs w:val="22"/>
              </w:rPr>
            </w:pPr>
            <w:r>
              <w:rPr>
                <w:rFonts w:cs="Calibri"/>
                <w:b/>
                <w:szCs w:val="22"/>
              </w:rPr>
              <w:t xml:space="preserve">Role responsible for ensuring the processes are implemented: </w:t>
            </w:r>
          </w:p>
          <w:p w14:paraId="14026E7D" w14:textId="656B972D" w:rsidR="00CA79D7" w:rsidRPr="001D4CEB" w:rsidRDefault="00000000" w:rsidP="00CA79D7">
            <w:pPr>
              <w:jc w:val="center"/>
            </w:pPr>
            <w:sdt>
              <w:sdtPr>
                <w:rPr>
                  <w:rFonts w:cs="Calibri"/>
                  <w:b/>
                  <w:szCs w:val="22"/>
                </w:rPr>
                <w:id w:val="1835713735"/>
                <w:placeholder>
                  <w:docPart w:val="19B6B784CCF4478BB12E9DB378AA7FC2"/>
                </w:placeholder>
                <w:showingPlcHdr/>
                <w:text/>
              </w:sdtPr>
              <w:sdtContent>
                <w:r w:rsidR="00CA79D7" w:rsidRPr="00CA79D7">
                  <w:rPr>
                    <w:rStyle w:val="PlaceholderText"/>
                    <w:szCs w:val="22"/>
                  </w:rPr>
                  <w:t>Click here to enter text.</w:t>
                </w:r>
              </w:sdtContent>
            </w:sdt>
          </w:p>
        </w:tc>
      </w:tr>
      <w:tr w:rsidR="00AD045E" w14:paraId="38611AE9" w14:textId="77777777" w:rsidTr="00E41EBD">
        <w:trPr>
          <w:trHeight w:val="496"/>
        </w:trPr>
        <w:tc>
          <w:tcPr>
            <w:tcW w:w="1844" w:type="dxa"/>
            <w:shd w:val="clear" w:color="auto" w:fill="DBE5F1" w:themeFill="accent1" w:themeFillTint="33"/>
          </w:tcPr>
          <w:p w14:paraId="6401C39F" w14:textId="77777777" w:rsidR="00AD045E" w:rsidRDefault="00AD045E" w:rsidP="0073452D">
            <w:pPr>
              <w:rPr>
                <w:rFonts w:cs="Calibri"/>
                <w:szCs w:val="22"/>
              </w:rPr>
            </w:pPr>
            <w:r>
              <w:rPr>
                <w:rFonts w:cs="Calibri"/>
                <w:szCs w:val="22"/>
              </w:rPr>
              <w:t>Training resources</w:t>
            </w:r>
          </w:p>
        </w:tc>
        <w:tc>
          <w:tcPr>
            <w:tcW w:w="8221" w:type="dxa"/>
            <w:gridSpan w:val="3"/>
          </w:tcPr>
          <w:p w14:paraId="32BA83DA" w14:textId="77777777" w:rsidR="00AD045E" w:rsidRDefault="00AD045E" w:rsidP="006300EA">
            <w:pPr>
              <w:pStyle w:val="ListParagraph"/>
              <w:numPr>
                <w:ilvl w:val="0"/>
                <w:numId w:val="21"/>
              </w:numPr>
            </w:pPr>
            <w:hyperlink r:id="rId59" w:history="1">
              <w:r w:rsidRPr="005F284E">
                <w:rPr>
                  <w:rStyle w:val="Hyperlink"/>
                </w:rPr>
                <w:t>Is it hard to stand up?</w:t>
              </w:r>
            </w:hyperlink>
          </w:p>
        </w:tc>
      </w:tr>
      <w:tr w:rsidR="00AD045E" w14:paraId="7DAB9681" w14:textId="77777777" w:rsidTr="00E41EBD">
        <w:trPr>
          <w:trHeight w:val="945"/>
        </w:trPr>
        <w:tc>
          <w:tcPr>
            <w:tcW w:w="1844" w:type="dxa"/>
            <w:vMerge w:val="restart"/>
          </w:tcPr>
          <w:p w14:paraId="005238E3" w14:textId="77777777" w:rsidR="00AD045E" w:rsidRDefault="00AD045E" w:rsidP="0073452D">
            <w:r w:rsidRPr="005F284E">
              <w:t>Get ready before a tsunami</w:t>
            </w:r>
          </w:p>
          <w:p w14:paraId="587D11EA" w14:textId="77777777" w:rsidR="00030C02" w:rsidRDefault="00030C02" w:rsidP="0073452D"/>
          <w:p w14:paraId="16307B98" w14:textId="77777777" w:rsidR="00030C02" w:rsidRDefault="00030C02" w:rsidP="0073452D"/>
          <w:p w14:paraId="5D90BA49" w14:textId="77777777" w:rsidR="00030C02" w:rsidRPr="005F284E" w:rsidRDefault="00030C02" w:rsidP="0073452D">
            <w:pPr>
              <w:rPr>
                <w:rFonts w:ascii="Times New Roman" w:hAnsi="Times New Roman" w:cs="Times New Roman"/>
                <w:sz w:val="36"/>
                <w:szCs w:val="36"/>
                <w:lang w:val="en-NZ" w:eastAsia="en-NZ"/>
              </w:rPr>
            </w:pPr>
          </w:p>
          <w:p w14:paraId="6D5D0094" w14:textId="77777777" w:rsidR="00AD045E" w:rsidRDefault="00AD045E" w:rsidP="0073452D">
            <w:pPr>
              <w:rPr>
                <w:rFonts w:cs="Calibri"/>
                <w:szCs w:val="22"/>
              </w:rPr>
            </w:pPr>
          </w:p>
        </w:tc>
        <w:tc>
          <w:tcPr>
            <w:tcW w:w="8221" w:type="dxa"/>
            <w:gridSpan w:val="3"/>
            <w:shd w:val="clear" w:color="auto" w:fill="DBE5F1" w:themeFill="accent1" w:themeFillTint="33"/>
          </w:tcPr>
          <w:p w14:paraId="23EC1CBD" w14:textId="77777777" w:rsidR="00AD045E" w:rsidRDefault="00AD045E" w:rsidP="006300EA">
            <w:pPr>
              <w:pStyle w:val="ListParagraph"/>
              <w:numPr>
                <w:ilvl w:val="0"/>
                <w:numId w:val="21"/>
              </w:numPr>
            </w:pPr>
            <w:hyperlink r:id="rId60" w:history="1">
              <w:r>
                <w:rPr>
                  <w:rStyle w:val="Hyperlink"/>
                </w:rPr>
                <w:t>Know your tsunami evacuation zones</w:t>
              </w:r>
            </w:hyperlink>
          </w:p>
          <w:p w14:paraId="341740F9" w14:textId="77777777" w:rsidR="00AD045E" w:rsidRDefault="00AD045E" w:rsidP="006300EA">
            <w:pPr>
              <w:pStyle w:val="ListParagraph"/>
              <w:numPr>
                <w:ilvl w:val="0"/>
                <w:numId w:val="21"/>
              </w:numPr>
            </w:pPr>
            <w:r>
              <w:t>Make sure you know where to go.</w:t>
            </w:r>
          </w:p>
          <w:p w14:paraId="7B2460C7" w14:textId="31B8E3E6" w:rsidR="00AD045E" w:rsidRDefault="00AD045E" w:rsidP="006300EA">
            <w:pPr>
              <w:numPr>
                <w:ilvl w:val="0"/>
                <w:numId w:val="21"/>
              </w:numPr>
              <w:spacing w:before="100" w:beforeAutospacing="1" w:after="100" w:afterAutospacing="1"/>
            </w:pPr>
            <w:r>
              <w:t xml:space="preserve">Regularly practise tsunami evacuations by </w:t>
            </w:r>
            <w:r w:rsidRPr="00F80ADE">
              <w:rPr>
                <w:rStyle w:val="Hyperlink"/>
                <w:color w:val="auto"/>
              </w:rPr>
              <w:t xml:space="preserve">signing up for New Zealand </w:t>
            </w:r>
            <w:hyperlink r:id="rId61" w:history="1">
              <w:r w:rsidRPr="00DA498E">
                <w:rPr>
                  <w:rStyle w:val="Hyperlink"/>
                </w:rPr>
                <w:t>ShakeOut,</w:t>
              </w:r>
            </w:hyperlink>
            <w:r>
              <w:t xml:space="preserve"> our national earthquake drill and tsunami </w:t>
            </w:r>
            <w:proofErr w:type="spellStart"/>
            <w:r>
              <w:t>hīkoi</w:t>
            </w:r>
            <w:proofErr w:type="spellEnd"/>
            <w:r>
              <w:t>.</w:t>
            </w:r>
          </w:p>
          <w:p w14:paraId="3DA1A7B5" w14:textId="77777777" w:rsidR="00AD045E" w:rsidRDefault="00AD045E" w:rsidP="006300EA">
            <w:pPr>
              <w:numPr>
                <w:ilvl w:val="0"/>
                <w:numId w:val="21"/>
              </w:numPr>
              <w:spacing w:before="100" w:beforeAutospacing="1" w:after="100" w:afterAutospacing="1"/>
            </w:pPr>
            <w:r>
              <w:t>Understand the different types of warnings: natural, official and unofficial.</w:t>
            </w:r>
          </w:p>
        </w:tc>
      </w:tr>
      <w:tr w:rsidR="00AD045E" w:rsidRPr="003546BB" w14:paraId="14F273B9" w14:textId="77777777" w:rsidTr="00E41EBD">
        <w:trPr>
          <w:trHeight w:val="269"/>
        </w:trPr>
        <w:tc>
          <w:tcPr>
            <w:tcW w:w="1844" w:type="dxa"/>
            <w:vMerge/>
          </w:tcPr>
          <w:p w14:paraId="3AB9C534" w14:textId="77777777" w:rsidR="00AD045E" w:rsidRPr="005F284E" w:rsidRDefault="00AD045E" w:rsidP="0073452D">
            <w:pPr>
              <w:pStyle w:val="Heading2"/>
              <w:rPr>
                <w:b w:val="0"/>
              </w:rPr>
            </w:pPr>
          </w:p>
        </w:tc>
        <w:tc>
          <w:tcPr>
            <w:tcW w:w="2342" w:type="dxa"/>
          </w:tcPr>
          <w:p w14:paraId="03CF3CED" w14:textId="77777777" w:rsidR="00AD045E" w:rsidRPr="003546BB" w:rsidRDefault="00AD045E" w:rsidP="0073452D">
            <w:pPr>
              <w:rPr>
                <w:b/>
              </w:rPr>
            </w:pPr>
            <w:r w:rsidRPr="003546BB">
              <w:rPr>
                <w:b/>
              </w:rPr>
              <w:t>natural warning</w:t>
            </w:r>
          </w:p>
        </w:tc>
        <w:tc>
          <w:tcPr>
            <w:tcW w:w="3541" w:type="dxa"/>
            <w:shd w:val="clear" w:color="auto" w:fill="DBE5F1" w:themeFill="accent1" w:themeFillTint="33"/>
          </w:tcPr>
          <w:p w14:paraId="40610C31" w14:textId="77777777" w:rsidR="00AD045E" w:rsidRPr="003546BB" w:rsidRDefault="00AD045E" w:rsidP="0073452D">
            <w:pPr>
              <w:rPr>
                <w:b/>
              </w:rPr>
            </w:pPr>
            <w:r w:rsidRPr="003546BB">
              <w:rPr>
                <w:b/>
              </w:rPr>
              <w:t>official warning</w:t>
            </w:r>
          </w:p>
        </w:tc>
        <w:tc>
          <w:tcPr>
            <w:tcW w:w="2338" w:type="dxa"/>
          </w:tcPr>
          <w:p w14:paraId="661D8133" w14:textId="77777777" w:rsidR="00AD045E" w:rsidRPr="003546BB" w:rsidRDefault="00AD045E" w:rsidP="0073452D">
            <w:pPr>
              <w:rPr>
                <w:b/>
              </w:rPr>
            </w:pPr>
            <w:r w:rsidRPr="003546BB">
              <w:rPr>
                <w:b/>
              </w:rPr>
              <w:t>unofficial warning</w:t>
            </w:r>
          </w:p>
        </w:tc>
      </w:tr>
      <w:tr w:rsidR="00AD045E" w14:paraId="1A6C2A8B" w14:textId="77777777" w:rsidTr="00E41EBD">
        <w:trPr>
          <w:trHeight w:val="945"/>
        </w:trPr>
        <w:tc>
          <w:tcPr>
            <w:tcW w:w="1844" w:type="dxa"/>
            <w:vMerge/>
          </w:tcPr>
          <w:p w14:paraId="344E2CCA" w14:textId="77777777" w:rsidR="00AD045E" w:rsidRPr="005F284E" w:rsidRDefault="00AD045E" w:rsidP="0073452D">
            <w:pPr>
              <w:pStyle w:val="Heading2"/>
              <w:rPr>
                <w:b w:val="0"/>
              </w:rPr>
            </w:pPr>
          </w:p>
        </w:tc>
        <w:tc>
          <w:tcPr>
            <w:tcW w:w="2342" w:type="dxa"/>
            <w:shd w:val="clear" w:color="auto" w:fill="DBE5F1" w:themeFill="accent1" w:themeFillTint="33"/>
          </w:tcPr>
          <w:p w14:paraId="36191E25" w14:textId="77777777" w:rsidR="00AD045E" w:rsidRDefault="00AD045E" w:rsidP="006300EA">
            <w:pPr>
              <w:pStyle w:val="ListParagraph"/>
              <w:numPr>
                <w:ilvl w:val="0"/>
                <w:numId w:val="22"/>
              </w:numPr>
              <w:rPr>
                <w:lang w:val="en-NZ" w:eastAsia="en-NZ"/>
              </w:rPr>
            </w:pPr>
            <w:r>
              <w:rPr>
                <w:lang w:val="en-NZ" w:eastAsia="en-NZ"/>
              </w:rPr>
              <w:t>You f</w:t>
            </w:r>
            <w:r w:rsidRPr="003B01D6">
              <w:rPr>
                <w:lang w:val="en-NZ" w:eastAsia="en-NZ"/>
              </w:rPr>
              <w:t>eel a strong earthquake that makes it hard to stand</w:t>
            </w:r>
            <w:r>
              <w:rPr>
                <w:lang w:val="en-NZ" w:eastAsia="en-NZ"/>
              </w:rPr>
              <w:t>.</w:t>
            </w:r>
          </w:p>
          <w:p w14:paraId="7CA64655" w14:textId="77777777" w:rsidR="00AD045E" w:rsidRPr="003B01D6" w:rsidRDefault="00AD045E" w:rsidP="006300EA">
            <w:pPr>
              <w:pStyle w:val="ListParagraph"/>
              <w:numPr>
                <w:ilvl w:val="0"/>
                <w:numId w:val="22"/>
              </w:numPr>
              <w:rPr>
                <w:lang w:val="en-NZ" w:eastAsia="en-NZ"/>
              </w:rPr>
            </w:pPr>
            <w:r>
              <w:rPr>
                <w:lang w:val="en-NZ" w:eastAsia="en-NZ"/>
              </w:rPr>
              <w:t>A</w:t>
            </w:r>
            <w:r w:rsidRPr="003B01D6">
              <w:rPr>
                <w:lang w:val="en-NZ" w:eastAsia="en-NZ"/>
              </w:rPr>
              <w:t xml:space="preserve"> long earthquake that lasts more than a minute</w:t>
            </w:r>
            <w:r>
              <w:rPr>
                <w:lang w:val="en-NZ" w:eastAsia="en-NZ"/>
              </w:rPr>
              <w:t>.</w:t>
            </w:r>
          </w:p>
          <w:p w14:paraId="11E5235E" w14:textId="77777777" w:rsidR="00AD045E" w:rsidRDefault="00AD045E" w:rsidP="006300EA">
            <w:pPr>
              <w:pStyle w:val="ListParagraph"/>
              <w:numPr>
                <w:ilvl w:val="0"/>
                <w:numId w:val="22"/>
              </w:numPr>
              <w:rPr>
                <w:lang w:val="en-NZ" w:eastAsia="en-NZ"/>
              </w:rPr>
            </w:pPr>
            <w:r>
              <w:rPr>
                <w:lang w:val="en-NZ" w:eastAsia="en-NZ"/>
              </w:rPr>
              <w:t>You s</w:t>
            </w:r>
            <w:r w:rsidRPr="003B01D6">
              <w:rPr>
                <w:lang w:val="en-NZ" w:eastAsia="en-NZ"/>
              </w:rPr>
              <w:t>ee a sudden rise or fall in sea level</w:t>
            </w:r>
            <w:r>
              <w:rPr>
                <w:lang w:val="en-NZ" w:eastAsia="en-NZ"/>
              </w:rPr>
              <w:t>.</w:t>
            </w:r>
          </w:p>
          <w:p w14:paraId="1E8A83A0" w14:textId="77777777" w:rsidR="00AD045E" w:rsidRDefault="00AD045E" w:rsidP="006300EA">
            <w:pPr>
              <w:pStyle w:val="ListParagraph"/>
              <w:numPr>
                <w:ilvl w:val="0"/>
                <w:numId w:val="22"/>
              </w:numPr>
              <w:rPr>
                <w:lang w:val="en-NZ" w:eastAsia="en-NZ"/>
              </w:rPr>
            </w:pPr>
            <w:r w:rsidRPr="003B01D6">
              <w:rPr>
                <w:lang w:val="en-NZ" w:eastAsia="en-NZ"/>
              </w:rPr>
              <w:t>You hear loud or unusual noises from the sea</w:t>
            </w:r>
            <w:r>
              <w:rPr>
                <w:lang w:val="en-NZ" w:eastAsia="en-NZ"/>
              </w:rPr>
              <w:t>.</w:t>
            </w:r>
          </w:p>
          <w:p w14:paraId="42E846A0" w14:textId="77777777" w:rsidR="00AD045E" w:rsidRPr="003B01D6" w:rsidRDefault="00AD045E" w:rsidP="0073452D">
            <w:pPr>
              <w:rPr>
                <w:lang w:val="en-NZ" w:eastAsia="en-NZ"/>
              </w:rPr>
            </w:pPr>
            <w:r>
              <w:rPr>
                <w:lang w:val="en-NZ" w:eastAsia="en-NZ"/>
              </w:rPr>
              <w:t>(</w:t>
            </w:r>
            <w:r w:rsidR="00F80ADE">
              <w:rPr>
                <w:lang w:val="en-NZ" w:eastAsia="en-NZ"/>
              </w:rPr>
              <w:t>D</w:t>
            </w:r>
            <w:r>
              <w:rPr>
                <w:lang w:val="en-NZ" w:eastAsia="en-NZ"/>
              </w:rPr>
              <w:t xml:space="preserve">o not wait for an official warning in those </w:t>
            </w:r>
            <w:r w:rsidR="0082343D">
              <w:rPr>
                <w:lang w:val="en-NZ" w:eastAsia="en-NZ"/>
              </w:rPr>
              <w:t>circumstances</w:t>
            </w:r>
            <w:r w:rsidR="00F80ADE">
              <w:rPr>
                <w:lang w:val="en-NZ" w:eastAsia="en-NZ"/>
              </w:rPr>
              <w:t>.</w:t>
            </w:r>
            <w:r>
              <w:rPr>
                <w:lang w:val="en-NZ" w:eastAsia="en-NZ"/>
              </w:rPr>
              <w:t>)</w:t>
            </w:r>
          </w:p>
          <w:p w14:paraId="63EA3620" w14:textId="77777777" w:rsidR="00AD045E" w:rsidRDefault="00AD045E" w:rsidP="0073452D"/>
        </w:tc>
        <w:tc>
          <w:tcPr>
            <w:tcW w:w="3541" w:type="dxa"/>
          </w:tcPr>
          <w:p w14:paraId="2B2B46D6" w14:textId="77777777" w:rsidR="00AD045E" w:rsidRPr="003546BB" w:rsidRDefault="00AD045E" w:rsidP="0073452D">
            <w:pPr>
              <w:rPr>
                <w:rFonts w:ascii="Times New Roman" w:hAnsi="Times New Roman" w:cs="Times New Roman"/>
                <w:sz w:val="24"/>
                <w:szCs w:val="24"/>
                <w:lang w:val="en-NZ" w:eastAsia="en-NZ"/>
              </w:rPr>
            </w:pPr>
            <w:r>
              <w:t>Tsunami warnings are:</w:t>
            </w:r>
          </w:p>
          <w:p w14:paraId="36495815" w14:textId="77777777" w:rsidR="00AD045E" w:rsidRPr="003546BB" w:rsidRDefault="00AD045E" w:rsidP="006300EA">
            <w:pPr>
              <w:pStyle w:val="ListParagraph"/>
              <w:numPr>
                <w:ilvl w:val="0"/>
                <w:numId w:val="23"/>
              </w:numPr>
              <w:rPr>
                <w:rFonts w:ascii="Times New Roman" w:hAnsi="Times New Roman" w:cs="Times New Roman"/>
                <w:sz w:val="24"/>
                <w:szCs w:val="24"/>
                <w:lang w:val="en-NZ" w:eastAsia="en-NZ"/>
              </w:rPr>
            </w:pPr>
            <w:r>
              <w:t>Published on </w:t>
            </w:r>
            <w:hyperlink r:id="rId62" w:tgtFrame="_blank" w:history="1">
              <w:r>
                <w:rPr>
                  <w:rStyle w:val="Hyperlink"/>
                </w:rPr>
                <w:t>www.civildefence.govt.nz</w:t>
              </w:r>
            </w:hyperlink>
            <w:r w:rsidR="00F80ADE">
              <w:t>.</w:t>
            </w:r>
            <w:r>
              <w:t xml:space="preserve"> </w:t>
            </w:r>
          </w:p>
          <w:p w14:paraId="36C4FD63" w14:textId="77777777" w:rsidR="00AD045E" w:rsidRPr="003546BB" w:rsidRDefault="00AD045E" w:rsidP="006300EA">
            <w:pPr>
              <w:pStyle w:val="ListParagraph"/>
              <w:numPr>
                <w:ilvl w:val="0"/>
                <w:numId w:val="23"/>
              </w:numPr>
              <w:rPr>
                <w:rFonts w:ascii="Times New Roman" w:hAnsi="Times New Roman" w:cs="Times New Roman"/>
                <w:sz w:val="24"/>
                <w:szCs w:val="24"/>
                <w:lang w:val="en-NZ" w:eastAsia="en-NZ"/>
              </w:rPr>
            </w:pPr>
            <w:r>
              <w:t xml:space="preserve">Broadcast on radio and television. </w:t>
            </w:r>
          </w:p>
          <w:p w14:paraId="3E399E0D" w14:textId="77777777" w:rsidR="00AD045E" w:rsidRPr="003546BB" w:rsidRDefault="00AD045E" w:rsidP="006300EA">
            <w:pPr>
              <w:pStyle w:val="ListParagraph"/>
              <w:numPr>
                <w:ilvl w:val="0"/>
                <w:numId w:val="23"/>
              </w:numPr>
              <w:rPr>
                <w:rFonts w:ascii="Times New Roman" w:hAnsi="Times New Roman" w:cs="Times New Roman"/>
                <w:sz w:val="24"/>
                <w:szCs w:val="24"/>
                <w:lang w:val="en-NZ" w:eastAsia="en-NZ"/>
              </w:rPr>
            </w:pPr>
            <w:r>
              <w:t xml:space="preserve">Given by </w:t>
            </w:r>
            <w:hyperlink r:id="rId63" w:history="1">
              <w:r>
                <w:rPr>
                  <w:rStyle w:val="Hyperlink"/>
                </w:rPr>
                <w:t xml:space="preserve">Emergency Mobile </w:t>
              </w:r>
              <w:r w:rsidR="0082343D">
                <w:rPr>
                  <w:rStyle w:val="Hyperlink"/>
                </w:rPr>
                <w:t>Alert</w:t>
              </w:r>
            </w:hyperlink>
            <w:r>
              <w:t>.</w:t>
            </w:r>
          </w:p>
          <w:p w14:paraId="43711F75" w14:textId="77777777" w:rsidR="00AD045E" w:rsidRDefault="00AD045E" w:rsidP="006300EA">
            <w:pPr>
              <w:pStyle w:val="ListParagraph"/>
              <w:numPr>
                <w:ilvl w:val="0"/>
                <w:numId w:val="23"/>
              </w:numPr>
            </w:pPr>
            <w:r>
              <w:t xml:space="preserve">Broadcast through siren, phone, mobile text, loud hailer or other local arrangements. </w:t>
            </w:r>
          </w:p>
          <w:p w14:paraId="65D090F6" w14:textId="77777777" w:rsidR="00AD045E" w:rsidRDefault="00AD045E" w:rsidP="006300EA">
            <w:pPr>
              <w:pStyle w:val="ListParagraph"/>
              <w:numPr>
                <w:ilvl w:val="0"/>
                <w:numId w:val="23"/>
              </w:numPr>
            </w:pPr>
            <w:r>
              <w:t xml:space="preserve">Immediately follow the advice of any emergency warning. </w:t>
            </w:r>
          </w:p>
          <w:p w14:paraId="0D5615D2" w14:textId="77777777" w:rsidR="00AD045E" w:rsidRDefault="00AD045E" w:rsidP="006300EA">
            <w:pPr>
              <w:pStyle w:val="ListParagraph"/>
              <w:numPr>
                <w:ilvl w:val="0"/>
                <w:numId w:val="23"/>
              </w:numPr>
            </w:pPr>
            <w:r>
              <w:t>You may receive warnings from one or several sources.</w:t>
            </w:r>
          </w:p>
          <w:p w14:paraId="3A8FD4B5" w14:textId="77777777" w:rsidR="00AD045E" w:rsidRDefault="00AD045E" w:rsidP="006300EA">
            <w:pPr>
              <w:pStyle w:val="ListParagraph"/>
              <w:numPr>
                <w:ilvl w:val="0"/>
                <w:numId w:val="23"/>
              </w:numPr>
            </w:pPr>
            <w:r>
              <w:t>Respond to the first source.</w:t>
            </w:r>
          </w:p>
          <w:p w14:paraId="3ADFFF2B" w14:textId="77777777" w:rsidR="00AD045E" w:rsidRDefault="00AD045E" w:rsidP="006300EA">
            <w:pPr>
              <w:pStyle w:val="ListParagraph"/>
              <w:numPr>
                <w:ilvl w:val="0"/>
                <w:numId w:val="23"/>
              </w:numPr>
            </w:pPr>
            <w:r>
              <w:t>Do not wait for more messages before you act.</w:t>
            </w:r>
          </w:p>
        </w:tc>
        <w:tc>
          <w:tcPr>
            <w:tcW w:w="2338" w:type="dxa"/>
            <w:shd w:val="clear" w:color="auto" w:fill="DBE5F1" w:themeFill="accent1" w:themeFillTint="33"/>
          </w:tcPr>
          <w:p w14:paraId="3E4CDF2D" w14:textId="77777777" w:rsidR="00AD045E" w:rsidRDefault="00AD045E" w:rsidP="006300EA">
            <w:pPr>
              <w:pStyle w:val="ListParagraph"/>
              <w:numPr>
                <w:ilvl w:val="0"/>
                <w:numId w:val="23"/>
              </w:numPr>
            </w:pPr>
            <w:r>
              <w:t xml:space="preserve">You may receive warnings from friends, other members of the public, international media and from the internet. </w:t>
            </w:r>
          </w:p>
          <w:p w14:paraId="261A90EC" w14:textId="77777777" w:rsidR="00AD045E" w:rsidRDefault="00AD045E" w:rsidP="006300EA">
            <w:pPr>
              <w:pStyle w:val="ListParagraph"/>
              <w:numPr>
                <w:ilvl w:val="0"/>
                <w:numId w:val="23"/>
              </w:numPr>
            </w:pPr>
            <w:r>
              <w:t>Verify the warning only if you can do so quickly.</w:t>
            </w:r>
          </w:p>
          <w:p w14:paraId="643683D3" w14:textId="77777777" w:rsidR="00AD045E" w:rsidRDefault="00AD045E" w:rsidP="006300EA">
            <w:pPr>
              <w:pStyle w:val="ListParagraph"/>
              <w:numPr>
                <w:ilvl w:val="0"/>
                <w:numId w:val="23"/>
              </w:numPr>
            </w:pPr>
            <w:r>
              <w:t>If official warnings are available, trust their message over informal warnings.</w:t>
            </w:r>
          </w:p>
        </w:tc>
      </w:tr>
      <w:tr w:rsidR="00AD045E" w14:paraId="38E0DFAF" w14:textId="77777777" w:rsidTr="00E41EBD">
        <w:trPr>
          <w:trHeight w:val="945"/>
        </w:trPr>
        <w:tc>
          <w:tcPr>
            <w:tcW w:w="1844" w:type="dxa"/>
            <w:shd w:val="clear" w:color="auto" w:fill="DBE5F1" w:themeFill="accent1" w:themeFillTint="33"/>
          </w:tcPr>
          <w:p w14:paraId="42A8D7C2" w14:textId="77777777" w:rsidR="00AD045E" w:rsidRPr="005F284E" w:rsidRDefault="00AD045E" w:rsidP="0073452D">
            <w:r>
              <w:t>After a tsunami</w:t>
            </w:r>
          </w:p>
        </w:tc>
        <w:tc>
          <w:tcPr>
            <w:tcW w:w="8221" w:type="dxa"/>
            <w:gridSpan w:val="3"/>
          </w:tcPr>
          <w:p w14:paraId="626A0F55" w14:textId="77777777" w:rsidR="00AD045E" w:rsidRPr="00F50BAD" w:rsidRDefault="00AD045E" w:rsidP="006300EA">
            <w:pPr>
              <w:pStyle w:val="ListParagraph"/>
              <w:numPr>
                <w:ilvl w:val="0"/>
                <w:numId w:val="24"/>
              </w:numPr>
              <w:rPr>
                <w:rFonts w:ascii="Times New Roman" w:hAnsi="Times New Roman" w:cs="Times New Roman"/>
                <w:sz w:val="24"/>
                <w:szCs w:val="24"/>
                <w:lang w:val="en-NZ" w:eastAsia="en-NZ"/>
              </w:rPr>
            </w:pPr>
            <w:r>
              <w:t xml:space="preserve">Only return </w:t>
            </w:r>
            <w:r w:rsidR="00DE416A">
              <w:t xml:space="preserve">to the premises </w:t>
            </w:r>
            <w:r>
              <w:t>once you are told it is safe to do so.</w:t>
            </w:r>
          </w:p>
          <w:p w14:paraId="19DB1243" w14:textId="77777777" w:rsidR="00AD045E" w:rsidRDefault="00AD045E" w:rsidP="006300EA">
            <w:pPr>
              <w:pStyle w:val="ListParagraph"/>
              <w:numPr>
                <w:ilvl w:val="0"/>
                <w:numId w:val="24"/>
              </w:numPr>
            </w:pPr>
            <w:r>
              <w:t>Keep listening to the radio or following your local Civil Defence Emergency Management Group online for information and instructions.</w:t>
            </w:r>
          </w:p>
          <w:p w14:paraId="04585AC7" w14:textId="77777777" w:rsidR="00AD045E" w:rsidRDefault="00AD045E" w:rsidP="006300EA">
            <w:pPr>
              <w:pStyle w:val="ListParagraph"/>
              <w:numPr>
                <w:ilvl w:val="0"/>
                <w:numId w:val="24"/>
              </w:numPr>
            </w:pPr>
            <w:r>
              <w:t>If there was an earthquake, expect aftershocks. Aftershocks may generate another tsunami. Be prepared to evacuate.</w:t>
            </w:r>
          </w:p>
          <w:p w14:paraId="4C9F2DE1" w14:textId="77777777" w:rsidR="00AD045E" w:rsidRDefault="00AD045E" w:rsidP="006300EA">
            <w:pPr>
              <w:pStyle w:val="ListParagraph"/>
              <w:numPr>
                <w:ilvl w:val="0"/>
                <w:numId w:val="24"/>
              </w:numPr>
            </w:pPr>
            <w:r>
              <w:t>Stay away from coastal water, tidal estuaries, rivers and streams for at least 24 hours after any tsunami or tsunami warning, as even small waves create dangerous currents.</w:t>
            </w:r>
          </w:p>
          <w:p w14:paraId="11AFE350" w14:textId="77777777" w:rsidR="00AD045E" w:rsidRDefault="00AD045E" w:rsidP="006300EA">
            <w:pPr>
              <w:pStyle w:val="ListParagraph"/>
              <w:numPr>
                <w:ilvl w:val="0"/>
                <w:numId w:val="24"/>
              </w:numPr>
            </w:pPr>
            <w:r>
              <w:t>Avoid areas impacted by the tsunami. Your presence might hamper rescue and other emergency operations and put you at further risk from the residual effects of tsunami flooding, such as contaminated water, crumbled roads or other hazards.</w:t>
            </w:r>
          </w:p>
          <w:p w14:paraId="23B02DFC" w14:textId="77777777" w:rsidR="00AD045E" w:rsidRDefault="00AD045E" w:rsidP="0073452D"/>
        </w:tc>
      </w:tr>
    </w:tbl>
    <w:p w14:paraId="25F20CD3" w14:textId="77777777" w:rsidR="00F30DC8" w:rsidRDefault="00F30DC8"/>
    <w:p w14:paraId="51E2C2BC" w14:textId="77777777" w:rsidR="00F30DC8" w:rsidRDefault="00F30DC8"/>
    <w:p w14:paraId="03557619" w14:textId="77777777" w:rsidR="00F30DC8" w:rsidRDefault="00F30DC8"/>
    <w:p w14:paraId="00A061B8" w14:textId="77777777" w:rsidR="000848EB" w:rsidRDefault="000848EB"/>
    <w:p w14:paraId="23D19202" w14:textId="77777777" w:rsidR="00F30DC8" w:rsidRDefault="00F30DC8"/>
    <w:p w14:paraId="3C3F36B1" w14:textId="77777777" w:rsidR="00070606" w:rsidRDefault="00070606"/>
    <w:p w14:paraId="45CCEC5B" w14:textId="77777777" w:rsidR="00070606" w:rsidRDefault="00070606"/>
    <w:p w14:paraId="636D9CFF" w14:textId="77777777" w:rsidR="00DA498E" w:rsidRDefault="00DA498E"/>
    <w:p w14:paraId="0D5D8C7B" w14:textId="77777777" w:rsidR="00070606" w:rsidRDefault="00070606"/>
    <w:p w14:paraId="4C33A5DC" w14:textId="77777777" w:rsidR="00E748BA" w:rsidRDefault="00E748BA"/>
    <w:tbl>
      <w:tblPr>
        <w:tblStyle w:val="TableGrid"/>
        <w:tblW w:w="10065" w:type="dxa"/>
        <w:tblInd w:w="-431" w:type="dxa"/>
        <w:tblLook w:val="04A0" w:firstRow="1" w:lastRow="0" w:firstColumn="1" w:lastColumn="0" w:noHBand="0" w:noVBand="1"/>
      </w:tblPr>
      <w:tblGrid>
        <w:gridCol w:w="2274"/>
        <w:gridCol w:w="7791"/>
      </w:tblGrid>
      <w:tr w:rsidR="00A02013" w14:paraId="1FD5551F" w14:textId="77777777" w:rsidTr="0017194B">
        <w:trPr>
          <w:trHeight w:val="496"/>
        </w:trPr>
        <w:tc>
          <w:tcPr>
            <w:tcW w:w="10065" w:type="dxa"/>
            <w:gridSpan w:val="2"/>
            <w:shd w:val="clear" w:color="auto" w:fill="FFFFFF" w:themeFill="background1"/>
          </w:tcPr>
          <w:p w14:paraId="54998021" w14:textId="27793062" w:rsidR="00A02013" w:rsidRDefault="00A02013" w:rsidP="0017194B">
            <w:pPr>
              <w:pStyle w:val="Heading1"/>
            </w:pPr>
            <w:bookmarkStart w:id="19" w:name="_Toc212029324"/>
            <w:r w:rsidRPr="00A02013">
              <w:lastRenderedPageBreak/>
              <w:t>Volcanic activity - Hūnga</w:t>
            </w:r>
            <w:bookmarkEnd w:id="19"/>
          </w:p>
        </w:tc>
      </w:tr>
      <w:tr w:rsidR="00452BE2" w14:paraId="21482FE3" w14:textId="77777777" w:rsidTr="0017194B">
        <w:trPr>
          <w:trHeight w:val="496"/>
        </w:trPr>
        <w:tc>
          <w:tcPr>
            <w:tcW w:w="10065" w:type="dxa"/>
            <w:gridSpan w:val="2"/>
            <w:shd w:val="clear" w:color="auto" w:fill="FDE9D9" w:themeFill="accent6" w:themeFillTint="33"/>
          </w:tcPr>
          <w:p w14:paraId="562F45A6" w14:textId="77777777" w:rsidR="00452BE2" w:rsidRDefault="00452BE2" w:rsidP="00452BE2">
            <w:pPr>
              <w:jc w:val="center"/>
              <w:rPr>
                <w:rFonts w:cs="Calibri"/>
                <w:b/>
                <w:szCs w:val="22"/>
              </w:rPr>
            </w:pPr>
            <w:r>
              <w:rPr>
                <w:rFonts w:cs="Calibri"/>
                <w:b/>
                <w:szCs w:val="22"/>
              </w:rPr>
              <w:t xml:space="preserve">Role responsible for ensuring the processes are implemented: </w:t>
            </w:r>
          </w:p>
          <w:p w14:paraId="6E8FE4C4" w14:textId="77777777" w:rsidR="00452BE2" w:rsidRPr="00A02013" w:rsidRDefault="00000000" w:rsidP="00452BE2">
            <w:pPr>
              <w:jc w:val="center"/>
            </w:pPr>
            <w:sdt>
              <w:sdtPr>
                <w:rPr>
                  <w:rFonts w:cs="Calibri"/>
                  <w:b/>
                  <w:szCs w:val="22"/>
                </w:rPr>
                <w:id w:val="1182465537"/>
                <w:placeholder>
                  <w:docPart w:val="4AE6FED75F924782ADEDCBBA2B5D6778"/>
                </w:placeholder>
                <w:showingPlcHdr/>
                <w:text/>
              </w:sdtPr>
              <w:sdtContent>
                <w:r w:rsidR="00452BE2" w:rsidRPr="00452BE2">
                  <w:rPr>
                    <w:rStyle w:val="PlaceholderText"/>
                    <w:szCs w:val="22"/>
                  </w:rPr>
                  <w:t>Click here to enter text.</w:t>
                </w:r>
              </w:sdtContent>
            </w:sdt>
          </w:p>
        </w:tc>
      </w:tr>
      <w:tr w:rsidR="00661376" w14:paraId="692340AB" w14:textId="77777777" w:rsidTr="0017194B">
        <w:trPr>
          <w:trHeight w:val="496"/>
        </w:trPr>
        <w:tc>
          <w:tcPr>
            <w:tcW w:w="10065" w:type="dxa"/>
            <w:gridSpan w:val="2"/>
            <w:shd w:val="clear" w:color="auto" w:fill="FFFFFF" w:themeFill="background1"/>
          </w:tcPr>
          <w:p w14:paraId="6961D487" w14:textId="77777777" w:rsidR="00661376" w:rsidRDefault="00661376" w:rsidP="00661376">
            <w:pPr>
              <w:pStyle w:val="ListParagraph"/>
              <w:ind w:left="0"/>
            </w:pPr>
            <w:r>
              <w:t xml:space="preserve">Volcanic activity can include hazards such as ash-fall, falling rocks, very </w:t>
            </w:r>
            <w:proofErr w:type="gramStart"/>
            <w:r>
              <w:t>fast moving</w:t>
            </w:r>
            <w:proofErr w:type="gramEnd"/>
            <w:r>
              <w:t xml:space="preserve"> mixtures of hot gases and volcanic rock, lava flows and massive mudflows. </w:t>
            </w:r>
          </w:p>
        </w:tc>
      </w:tr>
      <w:tr w:rsidR="00A02013" w14:paraId="46473046" w14:textId="77777777" w:rsidTr="0017194B">
        <w:trPr>
          <w:trHeight w:val="496"/>
        </w:trPr>
        <w:tc>
          <w:tcPr>
            <w:tcW w:w="2274" w:type="dxa"/>
            <w:shd w:val="clear" w:color="auto" w:fill="FDD1A1"/>
          </w:tcPr>
          <w:p w14:paraId="0874C31B" w14:textId="77777777" w:rsidR="00661376" w:rsidRDefault="00661376" w:rsidP="00661376">
            <w:pPr>
              <w:rPr>
                <w:rFonts w:ascii="Times New Roman" w:hAnsi="Times New Roman" w:cs="Times New Roman"/>
                <w:sz w:val="36"/>
                <w:szCs w:val="36"/>
                <w:lang w:val="en-NZ" w:eastAsia="en-NZ"/>
              </w:rPr>
            </w:pPr>
            <w:r>
              <w:t>Before volcanic activity</w:t>
            </w:r>
          </w:p>
          <w:p w14:paraId="026D9444" w14:textId="77777777" w:rsidR="00A02013" w:rsidRDefault="00A02013" w:rsidP="009324CE">
            <w:pPr>
              <w:rPr>
                <w:rFonts w:cs="Calibri"/>
                <w:szCs w:val="22"/>
              </w:rPr>
            </w:pPr>
          </w:p>
        </w:tc>
        <w:tc>
          <w:tcPr>
            <w:tcW w:w="7791" w:type="dxa"/>
          </w:tcPr>
          <w:p w14:paraId="40DDA3AF" w14:textId="77777777" w:rsidR="00813DBA" w:rsidRDefault="00813DBA" w:rsidP="006300EA">
            <w:pPr>
              <w:pStyle w:val="ListParagraph"/>
              <w:numPr>
                <w:ilvl w:val="0"/>
                <w:numId w:val="33"/>
              </w:numPr>
            </w:pPr>
            <w:r>
              <w:t>T</w:t>
            </w:r>
            <w:r w:rsidR="00661376">
              <w:t xml:space="preserve">he </w:t>
            </w:r>
            <w:r w:rsidR="00A02013">
              <w:t xml:space="preserve">local Civil Defence Emergency Management Group </w:t>
            </w:r>
            <w:r>
              <w:t>will issue a warning of volcanic activity</w:t>
            </w:r>
            <w:r w:rsidR="00634F5B">
              <w:t xml:space="preserve">. </w:t>
            </w:r>
          </w:p>
          <w:p w14:paraId="11DD4626" w14:textId="77777777" w:rsidR="00A02013" w:rsidRDefault="00661376" w:rsidP="006300EA">
            <w:pPr>
              <w:pStyle w:val="ListParagraph"/>
              <w:numPr>
                <w:ilvl w:val="0"/>
                <w:numId w:val="33"/>
              </w:numPr>
            </w:pPr>
            <w:r>
              <w:t xml:space="preserve">Our services </w:t>
            </w:r>
            <w:r w:rsidR="00A02013">
              <w:t xml:space="preserve">in Auckland, Bay of Plenty, Gisborne, Hawkes Bay, northern Manawatu, Northland, Taranaki and Waikato, </w:t>
            </w:r>
            <w:r>
              <w:t>are at risk from volcanic ash fall.</w:t>
            </w:r>
          </w:p>
          <w:p w14:paraId="70D8D48D" w14:textId="77777777" w:rsidR="00661376" w:rsidRDefault="00661376" w:rsidP="006300EA">
            <w:pPr>
              <w:pStyle w:val="ListParagraph"/>
              <w:numPr>
                <w:ilvl w:val="0"/>
                <w:numId w:val="33"/>
              </w:numPr>
            </w:pPr>
            <w:r>
              <w:t>Services</w:t>
            </w:r>
            <w:r w:rsidR="00683CA0">
              <w:t>/offices</w:t>
            </w:r>
            <w:r>
              <w:t xml:space="preserve"> in those locations will have additional emergency supplies:</w:t>
            </w:r>
          </w:p>
          <w:p w14:paraId="495F20A1" w14:textId="77777777" w:rsidR="00A02013" w:rsidRDefault="00A02013" w:rsidP="006300EA">
            <w:pPr>
              <w:pStyle w:val="ListParagraph"/>
              <w:numPr>
                <w:ilvl w:val="1"/>
                <w:numId w:val="33"/>
              </w:numPr>
            </w:pPr>
            <w:r>
              <w:t>Certified disposable dust masks (rated P2 or N95) and goggles</w:t>
            </w:r>
            <w:r w:rsidR="00661376">
              <w:t>.</w:t>
            </w:r>
          </w:p>
          <w:p w14:paraId="6173A09F" w14:textId="77777777" w:rsidR="00A02013" w:rsidRDefault="00A02013" w:rsidP="006300EA">
            <w:pPr>
              <w:pStyle w:val="ListParagraph"/>
              <w:numPr>
                <w:ilvl w:val="1"/>
                <w:numId w:val="33"/>
              </w:numPr>
            </w:pPr>
            <w:r>
              <w:t>Plastic wrap or plastic sheeting (to keep ash out of electronics)</w:t>
            </w:r>
            <w:r w:rsidR="00661376">
              <w:t>.</w:t>
            </w:r>
          </w:p>
          <w:p w14:paraId="2BE5CF53" w14:textId="77777777" w:rsidR="00A02013" w:rsidRDefault="00A02013" w:rsidP="006300EA">
            <w:pPr>
              <w:pStyle w:val="ListParagraph"/>
              <w:numPr>
                <w:ilvl w:val="1"/>
                <w:numId w:val="33"/>
              </w:numPr>
            </w:pPr>
            <w:r>
              <w:t>Cleaning supplies including an air duster (available at hardware stores), a broom, a shovel, and a vacuum cleaner with spare bags and filters</w:t>
            </w:r>
            <w:r w:rsidR="00661376">
              <w:t>.</w:t>
            </w:r>
          </w:p>
          <w:p w14:paraId="2A4F7BA5" w14:textId="77777777" w:rsidR="00A02013" w:rsidRDefault="00A02013" w:rsidP="006300EA">
            <w:pPr>
              <w:pStyle w:val="ListParagraph"/>
              <w:numPr>
                <w:ilvl w:val="1"/>
                <w:numId w:val="33"/>
              </w:numPr>
            </w:pPr>
            <w:r>
              <w:t>Heavy-duty plastic bags to dispose of ash</w:t>
            </w:r>
            <w:r w:rsidR="00661376">
              <w:t>.</w:t>
            </w:r>
          </w:p>
        </w:tc>
      </w:tr>
      <w:tr w:rsidR="00A02013" w14:paraId="13A7FA25" w14:textId="77777777" w:rsidTr="0017194B">
        <w:trPr>
          <w:trHeight w:val="496"/>
        </w:trPr>
        <w:tc>
          <w:tcPr>
            <w:tcW w:w="2274" w:type="dxa"/>
            <w:shd w:val="clear" w:color="auto" w:fill="FFFFFF" w:themeFill="background1"/>
          </w:tcPr>
          <w:p w14:paraId="3413C446" w14:textId="77777777" w:rsidR="00661376" w:rsidRDefault="00661376" w:rsidP="00661376">
            <w:pPr>
              <w:rPr>
                <w:rFonts w:ascii="Times New Roman" w:hAnsi="Times New Roman" w:cs="Times New Roman"/>
                <w:sz w:val="36"/>
                <w:szCs w:val="36"/>
                <w:lang w:val="en-NZ" w:eastAsia="en-NZ"/>
              </w:rPr>
            </w:pPr>
            <w:r>
              <w:t>During volcanic activity</w:t>
            </w:r>
          </w:p>
          <w:p w14:paraId="755D78E9" w14:textId="77777777" w:rsidR="00A02013" w:rsidRDefault="00A02013" w:rsidP="009324CE">
            <w:pPr>
              <w:rPr>
                <w:rFonts w:cs="Calibri"/>
                <w:szCs w:val="22"/>
              </w:rPr>
            </w:pPr>
          </w:p>
        </w:tc>
        <w:tc>
          <w:tcPr>
            <w:tcW w:w="7791" w:type="dxa"/>
            <w:shd w:val="clear" w:color="auto" w:fill="FDD1A1"/>
          </w:tcPr>
          <w:p w14:paraId="1DF4676D" w14:textId="77777777" w:rsidR="00A02013" w:rsidRDefault="00A02013" w:rsidP="006300EA">
            <w:pPr>
              <w:pStyle w:val="ListParagraph"/>
              <w:numPr>
                <w:ilvl w:val="0"/>
                <w:numId w:val="34"/>
              </w:numPr>
            </w:pPr>
            <w:hyperlink r:id="rId64" w:history="1">
              <w:r>
                <w:rPr>
                  <w:rStyle w:val="Hyperlink"/>
                </w:rPr>
                <w:t>Stay informed</w:t>
              </w:r>
            </w:hyperlink>
            <w:r>
              <w:t xml:space="preserve"> by liste</w:t>
            </w:r>
            <w:r w:rsidR="009324CE">
              <w:t xml:space="preserve">ning to the radio or following </w:t>
            </w:r>
            <w:r w:rsidR="00683CA0">
              <w:t xml:space="preserve">the </w:t>
            </w:r>
            <w:r>
              <w:t>local Civil Defence Emergency Management Group online.</w:t>
            </w:r>
          </w:p>
          <w:p w14:paraId="44307FEA" w14:textId="77777777" w:rsidR="00A02013" w:rsidRDefault="00A02013" w:rsidP="00634F5B">
            <w:pPr>
              <w:pStyle w:val="ListParagraph"/>
              <w:numPr>
                <w:ilvl w:val="0"/>
                <w:numId w:val="34"/>
              </w:numPr>
            </w:pPr>
            <w:r>
              <w:t>Foll</w:t>
            </w:r>
            <w:r w:rsidR="009324CE">
              <w:t xml:space="preserve">ow official advice provided by </w:t>
            </w:r>
            <w:r w:rsidR="00683CA0">
              <w:t>the</w:t>
            </w:r>
            <w:r>
              <w:t xml:space="preserve"> local Civil Defence Emergency Management Group, the Department of Conservation (for Tongariro, Ngauruhoe, Ruapehu or Taranaki only), local authorities, and emergency services in the area.</w:t>
            </w:r>
            <w:r w:rsidR="00634F5B">
              <w:t xml:space="preserve"> </w:t>
            </w:r>
          </w:p>
        </w:tc>
      </w:tr>
      <w:tr w:rsidR="009324CE" w14:paraId="109B5103" w14:textId="77777777" w:rsidTr="0017194B">
        <w:trPr>
          <w:trHeight w:val="496"/>
        </w:trPr>
        <w:tc>
          <w:tcPr>
            <w:tcW w:w="2274" w:type="dxa"/>
            <w:shd w:val="clear" w:color="auto" w:fill="FDD1A1"/>
          </w:tcPr>
          <w:p w14:paraId="2E341185" w14:textId="77777777" w:rsidR="009324CE" w:rsidRDefault="00683CA0" w:rsidP="00683CA0">
            <w:pPr>
              <w:rPr>
                <w:rFonts w:ascii="Times New Roman" w:hAnsi="Times New Roman" w:cs="Times New Roman"/>
                <w:sz w:val="27"/>
                <w:szCs w:val="27"/>
                <w:lang w:val="en-NZ" w:eastAsia="en-NZ"/>
              </w:rPr>
            </w:pPr>
            <w:r>
              <w:t>A</w:t>
            </w:r>
            <w:r w:rsidR="009324CE">
              <w:t>sh fall has been forecast for your region</w:t>
            </w:r>
          </w:p>
          <w:p w14:paraId="1E90D803" w14:textId="77777777" w:rsidR="009324CE" w:rsidRDefault="009324CE" w:rsidP="00661376"/>
        </w:tc>
        <w:tc>
          <w:tcPr>
            <w:tcW w:w="7791" w:type="dxa"/>
          </w:tcPr>
          <w:p w14:paraId="35BBA383" w14:textId="28055FDB" w:rsidR="009324CE" w:rsidRDefault="009324CE" w:rsidP="006300EA">
            <w:pPr>
              <w:pStyle w:val="ListParagraph"/>
              <w:numPr>
                <w:ilvl w:val="0"/>
                <w:numId w:val="35"/>
              </w:numPr>
            </w:pPr>
            <w:r>
              <w:t>Before ash fall starts</w:t>
            </w:r>
            <w:r w:rsidR="00300337">
              <w:t xml:space="preserve"> </w:t>
            </w:r>
            <w:r>
              <w:t>avoid driving or walking during ash fall.</w:t>
            </w:r>
          </w:p>
          <w:p w14:paraId="7A7CA9CF" w14:textId="77777777" w:rsidR="009324CE" w:rsidRDefault="009324CE" w:rsidP="006300EA">
            <w:pPr>
              <w:pStyle w:val="ListParagraph"/>
              <w:numPr>
                <w:ilvl w:val="0"/>
                <w:numId w:val="35"/>
              </w:numPr>
            </w:pPr>
            <w:r>
              <w:t>If you are sight impaired, wear eyeglasses. Do not wear contact lenses because trapped ash can scratch your eyes.</w:t>
            </w:r>
          </w:p>
          <w:p w14:paraId="1B8B6682" w14:textId="77777777" w:rsidR="00432CE2" w:rsidRDefault="009324CE" w:rsidP="006300EA">
            <w:pPr>
              <w:pStyle w:val="ListParagraph"/>
              <w:numPr>
                <w:ilvl w:val="0"/>
                <w:numId w:val="35"/>
              </w:numPr>
            </w:pPr>
            <w:r>
              <w:t>Close all windows and doors</w:t>
            </w:r>
            <w:r w:rsidR="00432CE2">
              <w:t xml:space="preserve">. </w:t>
            </w:r>
          </w:p>
          <w:p w14:paraId="4DE849E4" w14:textId="77777777" w:rsidR="00432CE2" w:rsidRDefault="00432CE2" w:rsidP="006300EA">
            <w:pPr>
              <w:pStyle w:val="ListParagraph"/>
              <w:numPr>
                <w:ilvl w:val="0"/>
                <w:numId w:val="35"/>
              </w:numPr>
            </w:pPr>
            <w:r>
              <w:t>S</w:t>
            </w:r>
            <w:r w:rsidR="009324CE">
              <w:t>hut down heat pumps to limit the entry of volcanic ash.</w:t>
            </w:r>
          </w:p>
          <w:p w14:paraId="6367804D" w14:textId="77777777" w:rsidR="009324CE" w:rsidRDefault="00432CE2" w:rsidP="006300EA">
            <w:pPr>
              <w:pStyle w:val="ListParagraph"/>
              <w:numPr>
                <w:ilvl w:val="0"/>
                <w:numId w:val="35"/>
              </w:numPr>
            </w:pPr>
            <w:r>
              <w:t>S</w:t>
            </w:r>
            <w:r w:rsidR="009324CE">
              <w:t xml:space="preserve">et up a </w:t>
            </w:r>
            <w:proofErr w:type="gramStart"/>
            <w:r w:rsidR="009324CE">
              <w:t>single entry</w:t>
            </w:r>
            <w:proofErr w:type="gramEnd"/>
            <w:r w:rsidR="009324CE">
              <w:t xml:space="preserve"> point </w:t>
            </w:r>
            <w:r>
              <w:t xml:space="preserve">to the premises </w:t>
            </w:r>
            <w:r w:rsidR="009324CE">
              <w:t>and place damp towels at the threshold to prevent ash being tracked indoors.</w:t>
            </w:r>
          </w:p>
          <w:p w14:paraId="14B1E6F6" w14:textId="77777777" w:rsidR="009324CE" w:rsidRDefault="009324CE" w:rsidP="006300EA">
            <w:pPr>
              <w:pStyle w:val="ListParagraph"/>
              <w:numPr>
                <w:ilvl w:val="0"/>
                <w:numId w:val="35"/>
              </w:numPr>
            </w:pPr>
            <w:r>
              <w:t>Cover sensitive electronics. Do not remove covers until the indoor environment is totally ash free.</w:t>
            </w:r>
          </w:p>
          <w:p w14:paraId="07F62ECE" w14:textId="77777777" w:rsidR="009324CE" w:rsidRDefault="009324CE" w:rsidP="006300EA">
            <w:pPr>
              <w:pStyle w:val="ListParagraph"/>
              <w:numPr>
                <w:ilvl w:val="0"/>
                <w:numId w:val="35"/>
              </w:numPr>
            </w:pPr>
            <w:r>
              <w:t>Cover vehicles, machinery and spa pools to avoid ash causing damage by corroding metal surfaces and causing abrasion damage to windscreens and paintwork.</w:t>
            </w:r>
          </w:p>
          <w:p w14:paraId="0A6E5A99" w14:textId="77777777" w:rsidR="009324CE" w:rsidRDefault="009324CE" w:rsidP="006300EA">
            <w:pPr>
              <w:pStyle w:val="ListParagraph"/>
              <w:numPr>
                <w:ilvl w:val="0"/>
                <w:numId w:val="35"/>
              </w:numPr>
            </w:pPr>
            <w:r>
              <w:t>Stay out of designated restricted zones.</w:t>
            </w:r>
          </w:p>
          <w:p w14:paraId="4696572E" w14:textId="7DDAFDBD" w:rsidR="009324CE" w:rsidRDefault="00452BE2" w:rsidP="00634F5B">
            <w:pPr>
              <w:pStyle w:val="ListParagraph"/>
              <w:numPr>
                <w:ilvl w:val="0"/>
                <w:numId w:val="35"/>
              </w:numPr>
            </w:pPr>
            <w:r>
              <w:t xml:space="preserve">Ensure </w:t>
            </w:r>
            <w:r w:rsidR="009D0371">
              <w:t>workers</w:t>
            </w:r>
            <w:r>
              <w:t xml:space="preserve"> and </w:t>
            </w:r>
            <w:r w:rsidR="0019342F">
              <w:t xml:space="preserve">tāngata whaiora/tāngata </w:t>
            </w:r>
            <w:r w:rsidR="00300337">
              <w:t>whaikaha and</w:t>
            </w:r>
            <w:r w:rsidR="00634F5B">
              <w:t xml:space="preserve"> their </w:t>
            </w:r>
            <w:r w:rsidR="00300337">
              <w:t>wh</w:t>
            </w:r>
            <w:r w:rsidR="00300337">
              <w:rPr>
                <w:rFonts w:cs="Calibri"/>
              </w:rPr>
              <w:t>ā</w:t>
            </w:r>
            <w:r w:rsidR="00300337">
              <w:t>nau receive</w:t>
            </w:r>
            <w:r>
              <w:t xml:space="preserve"> the required support.</w:t>
            </w:r>
            <w:r w:rsidR="00634F5B">
              <w:t xml:space="preserve"> </w:t>
            </w:r>
          </w:p>
        </w:tc>
      </w:tr>
      <w:tr w:rsidR="00A02013" w14:paraId="00FFDFE7" w14:textId="77777777" w:rsidTr="0017194B">
        <w:trPr>
          <w:trHeight w:val="496"/>
        </w:trPr>
        <w:tc>
          <w:tcPr>
            <w:tcW w:w="2274" w:type="dxa"/>
            <w:shd w:val="clear" w:color="auto" w:fill="FFFFFF" w:themeFill="background1"/>
          </w:tcPr>
          <w:p w14:paraId="317F96A4" w14:textId="77777777" w:rsidR="00A02013" w:rsidRDefault="009324CE" w:rsidP="009324CE">
            <w:pPr>
              <w:rPr>
                <w:rFonts w:cs="Calibri"/>
                <w:szCs w:val="22"/>
              </w:rPr>
            </w:pPr>
            <w:r>
              <w:rPr>
                <w:rFonts w:cs="Calibri"/>
                <w:szCs w:val="22"/>
              </w:rPr>
              <w:t>During ash fall</w:t>
            </w:r>
          </w:p>
        </w:tc>
        <w:tc>
          <w:tcPr>
            <w:tcW w:w="7791" w:type="dxa"/>
            <w:shd w:val="clear" w:color="auto" w:fill="FDD1A1"/>
          </w:tcPr>
          <w:p w14:paraId="06C2CE0D" w14:textId="77777777" w:rsidR="00452BE2" w:rsidRDefault="00345612" w:rsidP="006300EA">
            <w:pPr>
              <w:pStyle w:val="ListParagraph"/>
              <w:numPr>
                <w:ilvl w:val="0"/>
                <w:numId w:val="36"/>
              </w:numPr>
            </w:pPr>
            <w:r>
              <w:t>Listen to the radio for updates. </w:t>
            </w:r>
          </w:p>
          <w:p w14:paraId="7A676C3C" w14:textId="77777777" w:rsidR="00345612" w:rsidRDefault="00345612" w:rsidP="006300EA">
            <w:pPr>
              <w:pStyle w:val="ListParagraph"/>
              <w:numPr>
                <w:ilvl w:val="0"/>
                <w:numId w:val="36"/>
              </w:numPr>
            </w:pPr>
            <w:r>
              <w:t>Follow instructions of Emergency Services and the National Emergency Management Agency.</w:t>
            </w:r>
          </w:p>
          <w:p w14:paraId="6CB03DBE" w14:textId="77777777" w:rsidR="00345612" w:rsidRDefault="00345612" w:rsidP="006300EA">
            <w:pPr>
              <w:pStyle w:val="ListParagraph"/>
              <w:numPr>
                <w:ilvl w:val="0"/>
                <w:numId w:val="36"/>
              </w:numPr>
            </w:pPr>
            <w:r>
              <w:t xml:space="preserve">Stay indoors as volcanic ash is a health hazard, especially </w:t>
            </w:r>
            <w:r w:rsidR="00DE416A">
              <w:t xml:space="preserve">for people who </w:t>
            </w:r>
            <w:r>
              <w:t>have respiratory difficulties such as asthma or bronchitis.</w:t>
            </w:r>
          </w:p>
          <w:p w14:paraId="403D9D48" w14:textId="77777777" w:rsidR="00345612" w:rsidRDefault="00345612" w:rsidP="006300EA">
            <w:pPr>
              <w:pStyle w:val="ListParagraph"/>
              <w:numPr>
                <w:ilvl w:val="0"/>
                <w:numId w:val="36"/>
              </w:numPr>
            </w:pPr>
            <w:r>
              <w:t>Do not drive when there is ash on the road.</w:t>
            </w:r>
          </w:p>
          <w:p w14:paraId="16C7A55B" w14:textId="77777777" w:rsidR="003F4FFF" w:rsidRDefault="00345612" w:rsidP="006300EA">
            <w:pPr>
              <w:pStyle w:val="ListParagraph"/>
              <w:numPr>
                <w:ilvl w:val="0"/>
                <w:numId w:val="36"/>
              </w:numPr>
            </w:pPr>
            <w:r>
              <w:t xml:space="preserve">Avoid unnecessary exposure to ash until it has settled. </w:t>
            </w:r>
          </w:p>
          <w:p w14:paraId="041F5181" w14:textId="77777777" w:rsidR="00345612" w:rsidRDefault="00345612" w:rsidP="006300EA">
            <w:pPr>
              <w:pStyle w:val="ListParagraph"/>
              <w:numPr>
                <w:ilvl w:val="0"/>
                <w:numId w:val="36"/>
              </w:numPr>
            </w:pPr>
            <w:r>
              <w:t>If you have to go outside, wear protective clothing: a properly-fitted P2 or N95-rated mask, goggles, strong footwear, gloves and long clothing.</w:t>
            </w:r>
          </w:p>
          <w:p w14:paraId="4086733E" w14:textId="7F88BA24" w:rsidR="00A02013" w:rsidRDefault="00A02013" w:rsidP="00D637AB">
            <w:pPr>
              <w:pStyle w:val="ListParagraph"/>
              <w:numPr>
                <w:ilvl w:val="0"/>
                <w:numId w:val="36"/>
              </w:numPr>
            </w:pPr>
          </w:p>
        </w:tc>
      </w:tr>
      <w:tr w:rsidR="00345612" w14:paraId="03DEFBED" w14:textId="77777777" w:rsidTr="0017194B">
        <w:trPr>
          <w:trHeight w:val="496"/>
        </w:trPr>
        <w:tc>
          <w:tcPr>
            <w:tcW w:w="2274" w:type="dxa"/>
            <w:shd w:val="clear" w:color="auto" w:fill="FDD1A1"/>
          </w:tcPr>
          <w:p w14:paraId="733D543E" w14:textId="77777777" w:rsidR="00345612" w:rsidRDefault="0067421C" w:rsidP="009324CE">
            <w:pPr>
              <w:rPr>
                <w:rFonts w:cs="Calibri"/>
                <w:szCs w:val="22"/>
              </w:rPr>
            </w:pPr>
            <w:r>
              <w:t>A</w:t>
            </w:r>
            <w:r w:rsidR="009324CE">
              <w:t>fter a volcanic eruption</w:t>
            </w:r>
          </w:p>
        </w:tc>
        <w:tc>
          <w:tcPr>
            <w:tcW w:w="7791" w:type="dxa"/>
          </w:tcPr>
          <w:p w14:paraId="12D5B8A0" w14:textId="77777777" w:rsidR="009324CE" w:rsidRDefault="009324CE" w:rsidP="006300EA">
            <w:pPr>
              <w:pStyle w:val="ListParagraph"/>
              <w:numPr>
                <w:ilvl w:val="0"/>
                <w:numId w:val="37"/>
              </w:numPr>
            </w:pPr>
            <w:r>
              <w:t>Continue to follow official advice provided by your local Civil Defence Emergency Management Group, the Department of Conservation (for Tongariro, Ngauruhoe, Ruapehu or Taranaki only), local authorities and emergency services.</w:t>
            </w:r>
          </w:p>
          <w:p w14:paraId="2C1898EF" w14:textId="77777777" w:rsidR="00345612" w:rsidRDefault="00DE416A" w:rsidP="006300EA">
            <w:pPr>
              <w:pStyle w:val="ListParagraph"/>
              <w:numPr>
                <w:ilvl w:val="0"/>
                <w:numId w:val="37"/>
              </w:numPr>
            </w:pPr>
            <w:r>
              <w:t xml:space="preserve">Once </w:t>
            </w:r>
            <w:r w:rsidR="009324CE">
              <w:t>evacuated</w:t>
            </w:r>
            <w:r>
              <w:t>, do</w:t>
            </w:r>
            <w:r w:rsidR="009324CE">
              <w:t xml:space="preserve"> not return </w:t>
            </w:r>
            <w:r w:rsidR="0067421C">
              <w:t xml:space="preserve">to the premises </w:t>
            </w:r>
            <w:r w:rsidR="009324CE">
              <w:t>until told it is safe to do so.</w:t>
            </w:r>
          </w:p>
          <w:p w14:paraId="6294DC94" w14:textId="2CA2E06F" w:rsidR="0067421C" w:rsidRDefault="0067421C" w:rsidP="00CC0857">
            <w:pPr>
              <w:pStyle w:val="ListParagraph"/>
              <w:numPr>
                <w:ilvl w:val="0"/>
                <w:numId w:val="37"/>
              </w:numPr>
            </w:pPr>
            <w:r>
              <w:lastRenderedPageBreak/>
              <w:t>Water restrictions are likely after ash fall. Use water very sparingly to avoid depleting water supplies.</w:t>
            </w:r>
          </w:p>
        </w:tc>
      </w:tr>
      <w:tr w:rsidR="00345612" w14:paraId="00F772DB" w14:textId="77777777" w:rsidTr="0017194B">
        <w:trPr>
          <w:trHeight w:val="496"/>
        </w:trPr>
        <w:tc>
          <w:tcPr>
            <w:tcW w:w="2274" w:type="dxa"/>
            <w:shd w:val="clear" w:color="auto" w:fill="FFFFFF" w:themeFill="background1"/>
          </w:tcPr>
          <w:p w14:paraId="1C7364A1" w14:textId="77777777" w:rsidR="00345612" w:rsidRDefault="00345612" w:rsidP="009324CE">
            <w:pPr>
              <w:rPr>
                <w:rFonts w:cs="Calibri"/>
                <w:szCs w:val="22"/>
              </w:rPr>
            </w:pPr>
            <w:r>
              <w:rPr>
                <w:rFonts w:cs="Calibri"/>
                <w:szCs w:val="22"/>
              </w:rPr>
              <w:lastRenderedPageBreak/>
              <w:t>Cleaning up ash</w:t>
            </w:r>
          </w:p>
        </w:tc>
        <w:tc>
          <w:tcPr>
            <w:tcW w:w="7791" w:type="dxa"/>
            <w:shd w:val="clear" w:color="auto" w:fill="FDD1A1"/>
          </w:tcPr>
          <w:p w14:paraId="11E82A71" w14:textId="77777777" w:rsidR="00345612" w:rsidRPr="0067421C" w:rsidRDefault="0067421C" w:rsidP="006300EA">
            <w:pPr>
              <w:pStyle w:val="ListParagraph"/>
              <w:numPr>
                <w:ilvl w:val="0"/>
                <w:numId w:val="38"/>
              </w:numPr>
              <w:rPr>
                <w:rFonts w:ascii="Times New Roman" w:hAnsi="Times New Roman" w:cs="Times New Roman"/>
                <w:sz w:val="24"/>
                <w:szCs w:val="24"/>
                <w:lang w:val="en-NZ" w:eastAsia="en-NZ"/>
              </w:rPr>
            </w:pPr>
            <w:r>
              <w:t>I</w:t>
            </w:r>
            <w:r w:rsidR="00345612">
              <w:t>t is important to clean up ash promptly, as it is a health hazard and can cause damage to buildings and machinery. </w:t>
            </w:r>
          </w:p>
          <w:p w14:paraId="12B0DC23" w14:textId="77777777" w:rsidR="0067421C" w:rsidRDefault="00345612" w:rsidP="006300EA">
            <w:pPr>
              <w:pStyle w:val="ListParagraph"/>
              <w:numPr>
                <w:ilvl w:val="0"/>
                <w:numId w:val="38"/>
              </w:numPr>
            </w:pPr>
            <w:r>
              <w:t xml:space="preserve">When cleaning up, follow advice and instructions from your local council and Civil Defence Emergency Management Group. </w:t>
            </w:r>
          </w:p>
          <w:p w14:paraId="25F9EF34" w14:textId="18A70177" w:rsidR="0067421C" w:rsidRDefault="0067421C" w:rsidP="006300EA">
            <w:pPr>
              <w:pStyle w:val="ListParagraph"/>
              <w:numPr>
                <w:ilvl w:val="0"/>
                <w:numId w:val="38"/>
              </w:numPr>
            </w:pPr>
            <w:r>
              <w:t xml:space="preserve">Our organisation will hire a commercial cleaning firm to clean inside and outside the building and </w:t>
            </w:r>
            <w:r w:rsidR="00CC0857">
              <w:t xml:space="preserve">our </w:t>
            </w:r>
            <w:r>
              <w:t xml:space="preserve">company cars. </w:t>
            </w:r>
          </w:p>
          <w:p w14:paraId="240D1387" w14:textId="77777777" w:rsidR="00345612" w:rsidRDefault="00345612" w:rsidP="006300EA">
            <w:pPr>
              <w:pStyle w:val="ListParagraph"/>
              <w:numPr>
                <w:ilvl w:val="0"/>
                <w:numId w:val="38"/>
              </w:numPr>
            </w:pPr>
            <w:r>
              <w:t>Do not dispose of ash into drains as it can cause blockages and be difficult to remove.</w:t>
            </w:r>
          </w:p>
          <w:p w14:paraId="24B2F897" w14:textId="77777777" w:rsidR="00345612" w:rsidRDefault="00345612" w:rsidP="003B558D"/>
        </w:tc>
      </w:tr>
    </w:tbl>
    <w:p w14:paraId="2FFDDF4D" w14:textId="77777777" w:rsidR="006F49A0" w:rsidRDefault="006F49A0" w:rsidP="006F49A0">
      <w:pPr>
        <w:pStyle w:val="NormalWeb"/>
      </w:pPr>
    </w:p>
    <w:p w14:paraId="396C591A" w14:textId="77777777" w:rsidR="00810AE2" w:rsidRPr="00664295" w:rsidRDefault="00810AE2" w:rsidP="00FF53C3">
      <w:pPr>
        <w:tabs>
          <w:tab w:val="left" w:pos="2475"/>
        </w:tabs>
        <w:rPr>
          <w:rFonts w:cs="Calibri"/>
          <w:szCs w:val="22"/>
        </w:rPr>
      </w:pPr>
    </w:p>
    <w:p w14:paraId="0CA30E68" w14:textId="77777777" w:rsidR="00810AE2" w:rsidRPr="00664295" w:rsidRDefault="00810AE2" w:rsidP="00FF53C3">
      <w:pPr>
        <w:tabs>
          <w:tab w:val="left" w:pos="2475"/>
        </w:tabs>
        <w:rPr>
          <w:rFonts w:cs="Calibri"/>
          <w:szCs w:val="22"/>
        </w:rPr>
      </w:pPr>
    </w:p>
    <w:p w14:paraId="666C6061" w14:textId="77777777" w:rsidR="00810AE2" w:rsidRPr="00664295" w:rsidRDefault="00810AE2" w:rsidP="00FF53C3">
      <w:pPr>
        <w:tabs>
          <w:tab w:val="left" w:pos="2475"/>
        </w:tabs>
        <w:rPr>
          <w:rFonts w:cs="Calibri"/>
          <w:szCs w:val="22"/>
        </w:rPr>
      </w:pPr>
    </w:p>
    <w:p w14:paraId="66BA56B5" w14:textId="77777777" w:rsidR="00C34EDB" w:rsidRPr="00664295" w:rsidRDefault="00C34EDB" w:rsidP="004758B1">
      <w:pPr>
        <w:tabs>
          <w:tab w:val="left" w:pos="2475"/>
        </w:tabs>
        <w:ind w:firstLine="720"/>
        <w:rPr>
          <w:rFonts w:cs="Calibri"/>
          <w:szCs w:val="22"/>
        </w:rPr>
      </w:pPr>
    </w:p>
    <w:p w14:paraId="159D460F" w14:textId="77777777" w:rsidR="00C34EDB" w:rsidRPr="00664295" w:rsidRDefault="00C34EDB" w:rsidP="004758B1">
      <w:pPr>
        <w:tabs>
          <w:tab w:val="left" w:pos="2475"/>
        </w:tabs>
        <w:ind w:firstLine="720"/>
        <w:rPr>
          <w:rFonts w:cs="Calibri"/>
          <w:szCs w:val="22"/>
        </w:rPr>
      </w:pPr>
    </w:p>
    <w:p w14:paraId="4D955AEE" w14:textId="77777777" w:rsidR="00C34EDB" w:rsidRPr="00664295" w:rsidRDefault="00C34EDB" w:rsidP="004758B1">
      <w:pPr>
        <w:tabs>
          <w:tab w:val="left" w:pos="2475"/>
        </w:tabs>
        <w:ind w:firstLine="720"/>
        <w:rPr>
          <w:rFonts w:cs="Calibri"/>
          <w:szCs w:val="22"/>
        </w:rPr>
      </w:pPr>
    </w:p>
    <w:p w14:paraId="75CE401D" w14:textId="77777777" w:rsidR="00810AE2" w:rsidRPr="00664295" w:rsidRDefault="00810AE2" w:rsidP="004758B1">
      <w:pPr>
        <w:tabs>
          <w:tab w:val="left" w:pos="2475"/>
        </w:tabs>
        <w:ind w:firstLine="720"/>
        <w:rPr>
          <w:rFonts w:cs="Calibri"/>
          <w:szCs w:val="22"/>
        </w:rPr>
      </w:pPr>
    </w:p>
    <w:p w14:paraId="047E88B5" w14:textId="77777777" w:rsidR="004758B1" w:rsidRPr="00664295" w:rsidRDefault="004758B1" w:rsidP="004758B1">
      <w:pPr>
        <w:tabs>
          <w:tab w:val="left" w:pos="2475"/>
        </w:tabs>
        <w:ind w:firstLine="720"/>
        <w:rPr>
          <w:rFonts w:cs="Calibri"/>
          <w:szCs w:val="22"/>
        </w:rPr>
      </w:pPr>
    </w:p>
    <w:p w14:paraId="054F3816" w14:textId="77777777" w:rsidR="004758B1" w:rsidRPr="00664295" w:rsidRDefault="004758B1" w:rsidP="004758B1">
      <w:pPr>
        <w:tabs>
          <w:tab w:val="left" w:pos="2475"/>
        </w:tabs>
        <w:ind w:firstLine="720"/>
        <w:rPr>
          <w:rFonts w:cs="Calibri"/>
          <w:szCs w:val="22"/>
        </w:rPr>
      </w:pPr>
    </w:p>
    <w:p w14:paraId="4B275D89" w14:textId="77777777" w:rsidR="004758B1" w:rsidRPr="00664295" w:rsidRDefault="004758B1" w:rsidP="004758B1">
      <w:pPr>
        <w:tabs>
          <w:tab w:val="left" w:pos="2475"/>
        </w:tabs>
        <w:ind w:firstLine="720"/>
        <w:rPr>
          <w:rFonts w:cs="Calibri"/>
          <w:szCs w:val="22"/>
        </w:rPr>
      </w:pPr>
    </w:p>
    <w:p w14:paraId="403C3DCA" w14:textId="77777777" w:rsidR="004758B1" w:rsidRPr="00664295" w:rsidRDefault="004758B1" w:rsidP="004758B1">
      <w:pPr>
        <w:tabs>
          <w:tab w:val="left" w:pos="2475"/>
        </w:tabs>
        <w:ind w:firstLine="720"/>
        <w:rPr>
          <w:rFonts w:cs="Calibri"/>
          <w:szCs w:val="22"/>
        </w:rPr>
      </w:pPr>
    </w:p>
    <w:p w14:paraId="621B533C" w14:textId="77777777" w:rsidR="004758B1" w:rsidRPr="00664295" w:rsidRDefault="004758B1" w:rsidP="004758B1">
      <w:pPr>
        <w:tabs>
          <w:tab w:val="left" w:pos="2475"/>
        </w:tabs>
        <w:ind w:firstLine="720"/>
        <w:rPr>
          <w:rFonts w:cs="Calibri"/>
          <w:szCs w:val="22"/>
        </w:rPr>
      </w:pPr>
    </w:p>
    <w:p w14:paraId="4D55115E" w14:textId="77777777" w:rsidR="004758B1" w:rsidRPr="00664295" w:rsidRDefault="004758B1" w:rsidP="004758B1">
      <w:pPr>
        <w:tabs>
          <w:tab w:val="left" w:pos="2475"/>
        </w:tabs>
        <w:ind w:firstLine="720"/>
        <w:rPr>
          <w:rFonts w:cs="Calibri"/>
          <w:szCs w:val="22"/>
        </w:rPr>
      </w:pPr>
    </w:p>
    <w:p w14:paraId="5388248E" w14:textId="77777777" w:rsidR="00810AE2" w:rsidRPr="00664295" w:rsidRDefault="00810AE2" w:rsidP="00FF53C3">
      <w:pPr>
        <w:tabs>
          <w:tab w:val="left" w:pos="2475"/>
        </w:tabs>
        <w:rPr>
          <w:rFonts w:cs="Calibri"/>
          <w:szCs w:val="22"/>
        </w:rPr>
      </w:pPr>
    </w:p>
    <w:p w14:paraId="28EF3A86" w14:textId="77777777" w:rsidR="0078002F" w:rsidRDefault="0078002F" w:rsidP="00A22E40">
      <w:pPr>
        <w:pStyle w:val="Heading1"/>
      </w:pPr>
    </w:p>
    <w:p w14:paraId="7CA4DF79" w14:textId="77777777" w:rsidR="0078002F" w:rsidRDefault="0078002F" w:rsidP="00A22E40">
      <w:pPr>
        <w:pStyle w:val="Heading1"/>
      </w:pPr>
    </w:p>
    <w:p w14:paraId="5C1E1905" w14:textId="77777777" w:rsidR="00D637AB" w:rsidRDefault="00D637AB" w:rsidP="00A22E40">
      <w:pPr>
        <w:pStyle w:val="Heading1"/>
      </w:pPr>
    </w:p>
    <w:p w14:paraId="09B2BC99" w14:textId="77777777" w:rsidR="00D637AB" w:rsidRDefault="00D637AB" w:rsidP="00A22E40">
      <w:pPr>
        <w:pStyle w:val="Heading1"/>
      </w:pPr>
    </w:p>
    <w:p w14:paraId="28F9DCA6" w14:textId="77777777" w:rsidR="00D637AB" w:rsidRDefault="00D637AB" w:rsidP="00A22E40">
      <w:pPr>
        <w:pStyle w:val="Heading1"/>
      </w:pPr>
    </w:p>
    <w:p w14:paraId="1492A672" w14:textId="77777777" w:rsidR="00D637AB" w:rsidRDefault="00D637AB" w:rsidP="00A22E40">
      <w:pPr>
        <w:pStyle w:val="Heading1"/>
      </w:pPr>
    </w:p>
    <w:p w14:paraId="59082A98" w14:textId="77777777" w:rsidR="00D637AB" w:rsidRDefault="00D637AB" w:rsidP="00A22E40">
      <w:pPr>
        <w:pStyle w:val="Heading1"/>
      </w:pPr>
    </w:p>
    <w:p w14:paraId="604FDC74" w14:textId="77777777" w:rsidR="00B165F1" w:rsidRDefault="00B165F1" w:rsidP="00A22E40">
      <w:pPr>
        <w:pStyle w:val="Heading1"/>
      </w:pPr>
    </w:p>
    <w:p w14:paraId="68F1829E" w14:textId="77777777" w:rsidR="00182D74" w:rsidRDefault="00182D74" w:rsidP="00A22E40">
      <w:pPr>
        <w:pStyle w:val="Heading1"/>
      </w:pPr>
    </w:p>
    <w:p w14:paraId="17FBF4E6" w14:textId="77777777" w:rsidR="00182D74" w:rsidRDefault="00182D74" w:rsidP="00A22E40">
      <w:pPr>
        <w:pStyle w:val="Heading1"/>
      </w:pPr>
    </w:p>
    <w:p w14:paraId="11686F92" w14:textId="77777777" w:rsidR="00182D74" w:rsidRDefault="00182D74" w:rsidP="00A22E40">
      <w:pPr>
        <w:pStyle w:val="Heading1"/>
      </w:pPr>
    </w:p>
    <w:tbl>
      <w:tblPr>
        <w:tblStyle w:val="TableGrid"/>
        <w:tblW w:w="9782" w:type="dxa"/>
        <w:tblInd w:w="-289" w:type="dxa"/>
        <w:tblLook w:val="04A0" w:firstRow="1" w:lastRow="0" w:firstColumn="1" w:lastColumn="0" w:noHBand="0" w:noVBand="1"/>
      </w:tblPr>
      <w:tblGrid>
        <w:gridCol w:w="1418"/>
        <w:gridCol w:w="8364"/>
      </w:tblGrid>
      <w:tr w:rsidR="003668EF" w14:paraId="568A3361" w14:textId="77777777" w:rsidTr="00182D74">
        <w:tc>
          <w:tcPr>
            <w:tcW w:w="9782" w:type="dxa"/>
            <w:gridSpan w:val="2"/>
            <w:shd w:val="clear" w:color="auto" w:fill="81FFBA"/>
          </w:tcPr>
          <w:p w14:paraId="0887A323" w14:textId="2F66EFCB" w:rsidR="00DF1E83" w:rsidRDefault="00B613D7" w:rsidP="00182D74">
            <w:pPr>
              <w:pStyle w:val="Heading1"/>
              <w:rPr>
                <w:b w:val="0"/>
              </w:rPr>
            </w:pPr>
            <w:bookmarkStart w:id="20" w:name="_Toc212029325"/>
            <w:r w:rsidRPr="00BD2EB1">
              <w:lastRenderedPageBreak/>
              <w:t xml:space="preserve">Food safety </w:t>
            </w:r>
            <w:r w:rsidR="00DF1E83" w:rsidRPr="00BD2EB1">
              <w:t xml:space="preserve">during </w:t>
            </w:r>
            <w:r w:rsidRPr="00BD2EB1">
              <w:t>natural disasters and emergencies</w:t>
            </w:r>
            <w:bookmarkEnd w:id="20"/>
          </w:p>
        </w:tc>
      </w:tr>
      <w:tr w:rsidR="00B165F1" w14:paraId="0B5462C0" w14:textId="77777777" w:rsidTr="00182D74">
        <w:tc>
          <w:tcPr>
            <w:tcW w:w="9782" w:type="dxa"/>
            <w:gridSpan w:val="2"/>
            <w:shd w:val="clear" w:color="auto" w:fill="81FFBA"/>
          </w:tcPr>
          <w:p w14:paraId="4BC17991" w14:textId="77777777" w:rsidR="00B165F1" w:rsidRDefault="00B165F1" w:rsidP="00B165F1">
            <w:pPr>
              <w:jc w:val="center"/>
              <w:rPr>
                <w:rFonts w:cs="Calibri"/>
                <w:b/>
                <w:szCs w:val="22"/>
              </w:rPr>
            </w:pPr>
            <w:r>
              <w:rPr>
                <w:rFonts w:cs="Calibri"/>
                <w:b/>
                <w:szCs w:val="22"/>
              </w:rPr>
              <w:t xml:space="preserve">Role responsible for ensuring the processes are implemented: </w:t>
            </w:r>
          </w:p>
          <w:p w14:paraId="2F1D1FA9" w14:textId="089B6013" w:rsidR="00B165F1" w:rsidRPr="00B165F1" w:rsidRDefault="00000000" w:rsidP="00B165F1">
            <w:pPr>
              <w:jc w:val="center"/>
              <w:rPr>
                <w:szCs w:val="22"/>
              </w:rPr>
            </w:pPr>
            <w:sdt>
              <w:sdtPr>
                <w:rPr>
                  <w:rFonts w:cs="Calibri"/>
                  <w:b/>
                  <w:szCs w:val="22"/>
                </w:rPr>
                <w:id w:val="2126111356"/>
                <w:placeholder>
                  <w:docPart w:val="413293D0E0BD4E84BF44B2B23A44DE2E"/>
                </w:placeholder>
                <w:showingPlcHdr/>
                <w:text/>
              </w:sdtPr>
              <w:sdtContent>
                <w:r w:rsidR="00B165F1" w:rsidRPr="00B165F1">
                  <w:rPr>
                    <w:rStyle w:val="PlaceholderText"/>
                    <w:szCs w:val="22"/>
                  </w:rPr>
                  <w:t>Click here to enter text.</w:t>
                </w:r>
              </w:sdtContent>
            </w:sdt>
          </w:p>
        </w:tc>
      </w:tr>
      <w:tr w:rsidR="00DF1E83" w14:paraId="0EAF527B" w14:textId="77777777" w:rsidTr="00182D74">
        <w:tc>
          <w:tcPr>
            <w:tcW w:w="9782" w:type="dxa"/>
            <w:gridSpan w:val="2"/>
          </w:tcPr>
          <w:p w14:paraId="0EE1FCE3" w14:textId="77777777" w:rsidR="00DF1E83" w:rsidRDefault="00DF1E83" w:rsidP="00DF1E83">
            <w:r>
              <w:t xml:space="preserve">Natural disasters and adverse events (like floods, storms, power cuts, and earthquakes) can affect your access to clean water and electricity. </w:t>
            </w:r>
          </w:p>
        </w:tc>
      </w:tr>
      <w:tr w:rsidR="00704004" w14:paraId="1E4A01A1" w14:textId="77777777" w:rsidTr="00182D74">
        <w:tc>
          <w:tcPr>
            <w:tcW w:w="1418" w:type="dxa"/>
            <w:vMerge w:val="restart"/>
            <w:shd w:val="clear" w:color="auto" w:fill="81FFBA"/>
          </w:tcPr>
          <w:p w14:paraId="76FBED21" w14:textId="77777777" w:rsidR="00704004" w:rsidRDefault="00704004" w:rsidP="00DF1E83">
            <w:r>
              <w:t>During an emergency</w:t>
            </w:r>
          </w:p>
        </w:tc>
        <w:tc>
          <w:tcPr>
            <w:tcW w:w="8364" w:type="dxa"/>
            <w:shd w:val="clear" w:color="auto" w:fill="81FFBA"/>
          </w:tcPr>
          <w:p w14:paraId="39C510E3" w14:textId="77777777" w:rsidR="00704004" w:rsidRDefault="00704004" w:rsidP="006300EA">
            <w:pPr>
              <w:pStyle w:val="ListParagraph"/>
              <w:numPr>
                <w:ilvl w:val="0"/>
                <w:numId w:val="53"/>
              </w:numPr>
            </w:pPr>
            <w:r>
              <w:t>Be aware that:</w:t>
            </w:r>
          </w:p>
          <w:p w14:paraId="58259EB8" w14:textId="77777777" w:rsidR="00704004" w:rsidRDefault="00704004" w:rsidP="006300EA">
            <w:pPr>
              <w:pStyle w:val="ListParagraph"/>
              <w:numPr>
                <w:ilvl w:val="1"/>
                <w:numId w:val="53"/>
              </w:numPr>
            </w:pPr>
            <w:r>
              <w:t>Fridges, freezers, and ovens may break down.</w:t>
            </w:r>
          </w:p>
          <w:p w14:paraId="3646D2E9" w14:textId="77777777" w:rsidR="00704004" w:rsidRDefault="00704004" w:rsidP="006300EA">
            <w:pPr>
              <w:pStyle w:val="ListParagraph"/>
              <w:numPr>
                <w:ilvl w:val="1"/>
                <w:numId w:val="53"/>
              </w:numPr>
            </w:pPr>
            <w:r>
              <w:t>Food could spoil more quickly.</w:t>
            </w:r>
          </w:p>
          <w:p w14:paraId="5615F4DB" w14:textId="77777777" w:rsidR="00704004" w:rsidRDefault="00704004" w:rsidP="006300EA">
            <w:pPr>
              <w:pStyle w:val="ListParagraph"/>
              <w:numPr>
                <w:ilvl w:val="1"/>
                <w:numId w:val="53"/>
              </w:numPr>
            </w:pPr>
            <w:r>
              <w:t>Water supplies could get cut off or get polluted.</w:t>
            </w:r>
          </w:p>
          <w:p w14:paraId="235F68F3" w14:textId="77777777" w:rsidR="00704004" w:rsidRDefault="00704004" w:rsidP="006300EA">
            <w:pPr>
              <w:pStyle w:val="ListParagraph"/>
              <w:numPr>
                <w:ilvl w:val="1"/>
                <w:numId w:val="53"/>
              </w:numPr>
            </w:pPr>
            <w:r>
              <w:t>Sewerage systems could get disrupted.</w:t>
            </w:r>
          </w:p>
        </w:tc>
      </w:tr>
      <w:tr w:rsidR="00704004" w14:paraId="463E1EAB" w14:textId="77777777" w:rsidTr="00182D74">
        <w:tc>
          <w:tcPr>
            <w:tcW w:w="1418" w:type="dxa"/>
            <w:vMerge/>
            <w:shd w:val="clear" w:color="auto" w:fill="81FFBA"/>
          </w:tcPr>
          <w:p w14:paraId="182D3EAE" w14:textId="77777777" w:rsidR="00704004" w:rsidRDefault="00704004" w:rsidP="003668EF">
            <w:pPr>
              <w:pStyle w:val="NormalWeb"/>
            </w:pPr>
          </w:p>
        </w:tc>
        <w:tc>
          <w:tcPr>
            <w:tcW w:w="8364" w:type="dxa"/>
          </w:tcPr>
          <w:p w14:paraId="1ACA4DBD" w14:textId="77777777" w:rsidR="00704004" w:rsidRDefault="00704004" w:rsidP="006300EA">
            <w:pPr>
              <w:pStyle w:val="ListParagraph"/>
              <w:numPr>
                <w:ilvl w:val="0"/>
                <w:numId w:val="53"/>
              </w:numPr>
            </w:pPr>
            <w:r>
              <w:t>How to avoid getting sick from food during emergencies:</w:t>
            </w:r>
          </w:p>
          <w:p w14:paraId="5E150BCC" w14:textId="77777777" w:rsidR="00704004" w:rsidRDefault="00704004" w:rsidP="006300EA">
            <w:pPr>
              <w:pStyle w:val="ListParagraph"/>
              <w:numPr>
                <w:ilvl w:val="1"/>
                <w:numId w:val="53"/>
              </w:numPr>
            </w:pPr>
            <w:r>
              <w:t>Eat foods that will expire soon first – for example, eat bread and meat first because they spoil more quickly than non-perishable food.</w:t>
            </w:r>
          </w:p>
          <w:p w14:paraId="68727D87" w14:textId="77777777" w:rsidR="00704004" w:rsidRDefault="00704004" w:rsidP="006300EA">
            <w:pPr>
              <w:pStyle w:val="ListParagraph"/>
              <w:numPr>
                <w:ilvl w:val="1"/>
                <w:numId w:val="53"/>
              </w:numPr>
            </w:pPr>
            <w:r>
              <w:t>Eat canned foods last.</w:t>
            </w:r>
          </w:p>
          <w:p w14:paraId="0B469DE1" w14:textId="77777777" w:rsidR="00704004" w:rsidRDefault="00704004" w:rsidP="006300EA">
            <w:pPr>
              <w:pStyle w:val="ListParagraph"/>
              <w:numPr>
                <w:ilvl w:val="1"/>
                <w:numId w:val="53"/>
              </w:numPr>
            </w:pPr>
            <w:r>
              <w:t>Open the fridge and freezer as little as possible to help keep it cooler for longer.</w:t>
            </w:r>
          </w:p>
          <w:p w14:paraId="2F23818D" w14:textId="77777777" w:rsidR="00704004" w:rsidRDefault="00704004" w:rsidP="006300EA">
            <w:pPr>
              <w:pStyle w:val="ListParagraph"/>
              <w:numPr>
                <w:ilvl w:val="1"/>
                <w:numId w:val="53"/>
              </w:numPr>
            </w:pPr>
            <w:r>
              <w:t>Do not eat vegetables or fruits that have been lying in floodwater.</w:t>
            </w:r>
          </w:p>
          <w:p w14:paraId="002DDCA3" w14:textId="77777777" w:rsidR="00704004" w:rsidRDefault="00704004" w:rsidP="006300EA">
            <w:pPr>
              <w:pStyle w:val="ListParagraph"/>
              <w:numPr>
                <w:ilvl w:val="1"/>
                <w:numId w:val="53"/>
              </w:numPr>
            </w:pPr>
            <w:r>
              <w:t>Cover all food with plastic wrap, or store in waterproof containers.</w:t>
            </w:r>
          </w:p>
          <w:p w14:paraId="7A760798" w14:textId="77777777" w:rsidR="00704004" w:rsidRDefault="00704004" w:rsidP="006300EA">
            <w:pPr>
              <w:pStyle w:val="ListParagraph"/>
              <w:numPr>
                <w:ilvl w:val="1"/>
                <w:numId w:val="53"/>
              </w:numPr>
            </w:pPr>
            <w:r>
              <w:t>Leave bottles, drink cans and water containers in the fridge (if it’s working) to keep things cold.</w:t>
            </w:r>
          </w:p>
          <w:p w14:paraId="1D0E3CC5" w14:textId="77777777" w:rsidR="00704004" w:rsidRDefault="00704004" w:rsidP="006300EA">
            <w:pPr>
              <w:pStyle w:val="ListParagraph"/>
              <w:numPr>
                <w:ilvl w:val="1"/>
                <w:numId w:val="53"/>
              </w:numPr>
            </w:pPr>
            <w:r>
              <w:t>Throw out bad or rotting food before it spoils other food.</w:t>
            </w:r>
          </w:p>
        </w:tc>
      </w:tr>
      <w:tr w:rsidR="00704004" w14:paraId="113B3734" w14:textId="77777777" w:rsidTr="00182D74">
        <w:tc>
          <w:tcPr>
            <w:tcW w:w="1418" w:type="dxa"/>
            <w:vMerge/>
            <w:shd w:val="clear" w:color="auto" w:fill="81FFBA"/>
          </w:tcPr>
          <w:p w14:paraId="582B5C70" w14:textId="77777777" w:rsidR="00704004" w:rsidRDefault="00704004" w:rsidP="003668EF">
            <w:pPr>
              <w:pStyle w:val="NormalWeb"/>
            </w:pPr>
          </w:p>
        </w:tc>
        <w:tc>
          <w:tcPr>
            <w:tcW w:w="8364" w:type="dxa"/>
            <w:shd w:val="clear" w:color="auto" w:fill="81FFBA"/>
          </w:tcPr>
          <w:p w14:paraId="1286181F" w14:textId="77777777" w:rsidR="00704004" w:rsidRDefault="00704004" w:rsidP="006300EA">
            <w:pPr>
              <w:pStyle w:val="ListParagraph"/>
              <w:numPr>
                <w:ilvl w:val="0"/>
                <w:numId w:val="53"/>
              </w:numPr>
            </w:pPr>
            <w:r>
              <w:t>Focus on hygiene when preparing and cooking food:</w:t>
            </w:r>
          </w:p>
          <w:p w14:paraId="3D581229" w14:textId="77777777" w:rsidR="00704004" w:rsidRDefault="00704004" w:rsidP="006300EA">
            <w:pPr>
              <w:pStyle w:val="ListParagraph"/>
              <w:numPr>
                <w:ilvl w:val="1"/>
                <w:numId w:val="53"/>
              </w:numPr>
            </w:pPr>
            <w:r>
              <w:t>Always wash and dry your hands before preparing food – if water is in short supply keep some in a bowl with disinfectant.</w:t>
            </w:r>
          </w:p>
          <w:p w14:paraId="76BD91DF" w14:textId="77777777" w:rsidR="00704004" w:rsidRDefault="00704004" w:rsidP="006300EA">
            <w:pPr>
              <w:pStyle w:val="ListParagraph"/>
              <w:numPr>
                <w:ilvl w:val="1"/>
                <w:numId w:val="53"/>
              </w:numPr>
            </w:pPr>
            <w:r>
              <w:t>Ensure all kitchen utensils are clean before use.</w:t>
            </w:r>
          </w:p>
          <w:p w14:paraId="61921630" w14:textId="77777777" w:rsidR="00704004" w:rsidRDefault="00704004" w:rsidP="006300EA">
            <w:pPr>
              <w:pStyle w:val="ListParagraph"/>
              <w:numPr>
                <w:ilvl w:val="1"/>
                <w:numId w:val="53"/>
              </w:numPr>
            </w:pPr>
            <w:r>
              <w:t>Cook food thoroughly.</w:t>
            </w:r>
          </w:p>
          <w:p w14:paraId="3C6A2B25" w14:textId="77777777" w:rsidR="00704004" w:rsidRDefault="00704004" w:rsidP="006300EA">
            <w:pPr>
              <w:pStyle w:val="ListParagraph"/>
              <w:numPr>
                <w:ilvl w:val="1"/>
                <w:numId w:val="53"/>
              </w:numPr>
            </w:pPr>
            <w:r>
              <w:t>Cover all food with plastic wrap or store in waterproof containers.</w:t>
            </w:r>
          </w:p>
          <w:p w14:paraId="50060002" w14:textId="77777777" w:rsidR="00704004" w:rsidRDefault="00704004" w:rsidP="006300EA">
            <w:pPr>
              <w:pStyle w:val="ListParagraph"/>
              <w:numPr>
                <w:ilvl w:val="1"/>
                <w:numId w:val="53"/>
              </w:numPr>
            </w:pPr>
            <w:r>
              <w:t>Rubbish containing food scraps must be protected from flies and rats by wrapping the scraps or putting them in a sealed container.</w:t>
            </w:r>
          </w:p>
        </w:tc>
      </w:tr>
      <w:tr w:rsidR="00704004" w14:paraId="43BF874C" w14:textId="77777777" w:rsidTr="00182D74">
        <w:tc>
          <w:tcPr>
            <w:tcW w:w="1418" w:type="dxa"/>
            <w:vMerge/>
            <w:shd w:val="clear" w:color="auto" w:fill="81FFBA"/>
          </w:tcPr>
          <w:p w14:paraId="27C17DA4" w14:textId="77777777" w:rsidR="00704004" w:rsidRDefault="00704004" w:rsidP="003668EF">
            <w:pPr>
              <w:pStyle w:val="NormalWeb"/>
            </w:pPr>
          </w:p>
        </w:tc>
        <w:tc>
          <w:tcPr>
            <w:tcW w:w="8364" w:type="dxa"/>
          </w:tcPr>
          <w:p w14:paraId="44FDB573" w14:textId="77777777" w:rsidR="00704004" w:rsidRDefault="00704004" w:rsidP="006300EA">
            <w:pPr>
              <w:pStyle w:val="ListParagraph"/>
              <w:numPr>
                <w:ilvl w:val="0"/>
                <w:numId w:val="53"/>
              </w:numPr>
            </w:pPr>
            <w:r>
              <w:t>Ensure water is safe and clean.</w:t>
            </w:r>
          </w:p>
          <w:p w14:paraId="5426D172" w14:textId="77777777" w:rsidR="00704004" w:rsidRDefault="00704004" w:rsidP="006300EA">
            <w:pPr>
              <w:pStyle w:val="ListParagraph"/>
              <w:numPr>
                <w:ilvl w:val="0"/>
                <w:numId w:val="53"/>
              </w:numPr>
            </w:pPr>
            <w:r>
              <w:t>To cook, wash dishes, and wash your hands, you can use water from:</w:t>
            </w:r>
          </w:p>
          <w:p w14:paraId="703DE5FE" w14:textId="77777777" w:rsidR="00704004" w:rsidRDefault="00704004" w:rsidP="006300EA">
            <w:pPr>
              <w:pStyle w:val="ListParagraph"/>
              <w:numPr>
                <w:ilvl w:val="1"/>
                <w:numId w:val="53"/>
              </w:numPr>
            </w:pPr>
            <w:r>
              <w:t>A hot water cylinder.</w:t>
            </w:r>
          </w:p>
          <w:p w14:paraId="11AD2A7A" w14:textId="77777777" w:rsidR="00704004" w:rsidRDefault="00704004" w:rsidP="006300EA">
            <w:pPr>
              <w:pStyle w:val="ListParagraph"/>
              <w:numPr>
                <w:ilvl w:val="1"/>
                <w:numId w:val="53"/>
              </w:numPr>
            </w:pPr>
            <w:r>
              <w:t>A toilet cistern – as long as no chemical toilet cleaner is present.</w:t>
            </w:r>
          </w:p>
          <w:p w14:paraId="7A65AE9F" w14:textId="0E8E134C" w:rsidR="00B22A02" w:rsidRDefault="00B22A02" w:rsidP="00B22A02">
            <w:pPr>
              <w:pStyle w:val="ListParagraph"/>
              <w:numPr>
                <w:ilvl w:val="1"/>
                <w:numId w:val="53"/>
              </w:numPr>
            </w:pPr>
            <w:r>
              <w:t>Bottled water.</w:t>
            </w:r>
          </w:p>
          <w:p w14:paraId="3B433EB2" w14:textId="0E8BD072" w:rsidR="00704004" w:rsidRDefault="00704004" w:rsidP="00B22A02">
            <w:pPr>
              <w:pStyle w:val="ListParagraph"/>
              <w:numPr>
                <w:ilvl w:val="0"/>
                <w:numId w:val="53"/>
              </w:numPr>
            </w:pPr>
            <w:r>
              <w:t xml:space="preserve">A spa/swimming pool </w:t>
            </w:r>
            <w:r w:rsidR="00AE6D55">
              <w:t>– can</w:t>
            </w:r>
            <w:r>
              <w:t xml:space="preserve"> be used to wash</w:t>
            </w:r>
            <w:r w:rsidR="00AE6D55">
              <w:t xml:space="preserve"> your body</w:t>
            </w:r>
            <w:r>
              <w:t>.</w:t>
            </w:r>
          </w:p>
          <w:p w14:paraId="44C0A4BC" w14:textId="77777777" w:rsidR="00704004" w:rsidRDefault="00704004" w:rsidP="006300EA">
            <w:pPr>
              <w:pStyle w:val="ListParagraph"/>
              <w:numPr>
                <w:ilvl w:val="0"/>
                <w:numId w:val="53"/>
              </w:numPr>
            </w:pPr>
            <w:r>
              <w:t xml:space="preserve">Boil or purify water before using it in food preparation. This helps to avoid spreading viruses and bacteria between food. </w:t>
            </w:r>
          </w:p>
          <w:p w14:paraId="2D7C9305" w14:textId="77777777" w:rsidR="00704004" w:rsidRDefault="00704004" w:rsidP="006300EA">
            <w:pPr>
              <w:pStyle w:val="ListParagraph"/>
              <w:numPr>
                <w:ilvl w:val="1"/>
                <w:numId w:val="53"/>
              </w:numPr>
            </w:pPr>
            <w:r>
              <w:t xml:space="preserve">Once boiled, cover and store food in a clean container and place in the fridge (if it's working) or in some other cool place. </w:t>
            </w:r>
          </w:p>
          <w:p w14:paraId="1F20EEAD" w14:textId="77777777" w:rsidR="00704004" w:rsidRDefault="00704004" w:rsidP="006300EA">
            <w:pPr>
              <w:pStyle w:val="ListParagraph"/>
              <w:numPr>
                <w:ilvl w:val="1"/>
                <w:numId w:val="53"/>
              </w:numPr>
            </w:pPr>
            <w:r>
              <w:t>Re-boil the water if it is not used within 24 hours.</w:t>
            </w:r>
          </w:p>
          <w:p w14:paraId="4D711DBE" w14:textId="77777777" w:rsidR="00704004" w:rsidRDefault="00704004" w:rsidP="006300EA">
            <w:pPr>
              <w:pStyle w:val="ListParagraph"/>
              <w:numPr>
                <w:ilvl w:val="1"/>
                <w:numId w:val="53"/>
              </w:numPr>
            </w:pPr>
            <w:r>
              <w:t>If you do not have power to boil water then purifying tablets or bleach can be added to ensure its safety:</w:t>
            </w:r>
          </w:p>
          <w:p w14:paraId="078ED306" w14:textId="77777777" w:rsidR="00704004" w:rsidRDefault="00704004" w:rsidP="006300EA">
            <w:pPr>
              <w:pStyle w:val="ListParagraph"/>
              <w:numPr>
                <w:ilvl w:val="2"/>
                <w:numId w:val="53"/>
              </w:numPr>
            </w:pPr>
            <w:r>
              <w:t xml:space="preserve">Add 5 drops of household bleach per litre of water (or half a teaspoon for 10 litres) and leave for 30 minutes. </w:t>
            </w:r>
          </w:p>
          <w:p w14:paraId="0D424E39" w14:textId="77777777" w:rsidR="00704004" w:rsidRDefault="00704004" w:rsidP="006300EA">
            <w:pPr>
              <w:pStyle w:val="ListParagraph"/>
              <w:numPr>
                <w:ilvl w:val="2"/>
                <w:numId w:val="53"/>
              </w:numPr>
            </w:pPr>
            <w:r>
              <w:t>Do not use bleaches that contain added scent or perfume, surfactants, or other additives – they can make people sick.</w:t>
            </w:r>
          </w:p>
        </w:tc>
      </w:tr>
      <w:tr w:rsidR="003668EF" w14:paraId="0D090EFA" w14:textId="77777777" w:rsidTr="00182D74">
        <w:tc>
          <w:tcPr>
            <w:tcW w:w="1418" w:type="dxa"/>
          </w:tcPr>
          <w:p w14:paraId="15AA7E9B" w14:textId="77777777" w:rsidR="000271F8" w:rsidRDefault="000271F8" w:rsidP="000271F8">
            <w:r>
              <w:t>After an emergency: make sure food is safe</w:t>
            </w:r>
          </w:p>
          <w:p w14:paraId="48C7B4AF" w14:textId="77777777" w:rsidR="003668EF" w:rsidRDefault="003668EF" w:rsidP="003668EF">
            <w:pPr>
              <w:pStyle w:val="NormalWeb"/>
            </w:pPr>
          </w:p>
        </w:tc>
        <w:tc>
          <w:tcPr>
            <w:tcW w:w="8364" w:type="dxa"/>
            <w:shd w:val="clear" w:color="auto" w:fill="81FFBA"/>
          </w:tcPr>
          <w:p w14:paraId="306B7624" w14:textId="24C84CD4" w:rsidR="00DE431E" w:rsidRDefault="00DE431E" w:rsidP="006300EA">
            <w:pPr>
              <w:pStyle w:val="ListParagraph"/>
              <w:numPr>
                <w:ilvl w:val="0"/>
                <w:numId w:val="54"/>
              </w:numPr>
            </w:pPr>
            <w:r>
              <w:t>Knowing what is safe to eat during the "clean-up" phase after an emergency can become a guessing game. Understand what may or may not be safe to eat to prevent becoming ill:</w:t>
            </w:r>
          </w:p>
          <w:p w14:paraId="25A01161" w14:textId="77777777" w:rsidR="00DE431E" w:rsidRDefault="00DE431E" w:rsidP="006300EA">
            <w:pPr>
              <w:pStyle w:val="ListParagraph"/>
              <w:numPr>
                <w:ilvl w:val="1"/>
                <w:numId w:val="54"/>
              </w:numPr>
            </w:pPr>
            <w:r>
              <w:t>Check the food – does it smell or look different? Has the colour changed and does it have a slimy texture? If so, it's probably unsafe to eat.</w:t>
            </w:r>
          </w:p>
          <w:p w14:paraId="08C788F6" w14:textId="77777777" w:rsidR="00DE431E" w:rsidRDefault="00DE431E" w:rsidP="006300EA">
            <w:pPr>
              <w:pStyle w:val="ListParagraph"/>
              <w:numPr>
                <w:ilvl w:val="1"/>
                <w:numId w:val="54"/>
              </w:numPr>
            </w:pPr>
            <w:r>
              <w:t>If food is still visibly frozen (for example, it still has ice crystals on it), and packaging isn't damaged or open, you can still safely refreeze it.</w:t>
            </w:r>
          </w:p>
          <w:p w14:paraId="69DE0D39" w14:textId="77777777" w:rsidR="00DE431E" w:rsidRDefault="00DE431E" w:rsidP="006300EA">
            <w:pPr>
              <w:pStyle w:val="ListParagraph"/>
              <w:numPr>
                <w:ilvl w:val="1"/>
                <w:numId w:val="54"/>
              </w:numPr>
            </w:pPr>
            <w:r>
              <w:lastRenderedPageBreak/>
              <w:t>You should not refreeze food that has defrosted.</w:t>
            </w:r>
          </w:p>
          <w:p w14:paraId="06AE24F8" w14:textId="77777777" w:rsidR="00DE431E" w:rsidRDefault="00DE431E" w:rsidP="006300EA">
            <w:pPr>
              <w:pStyle w:val="ListParagraph"/>
              <w:numPr>
                <w:ilvl w:val="1"/>
                <w:numId w:val="54"/>
              </w:numPr>
            </w:pPr>
            <w:r>
              <w:t>You can still keep or use food that was frozen but has defrosted, you just need to keep it cold (like in the fridge).</w:t>
            </w:r>
          </w:p>
          <w:p w14:paraId="61CCE8BA" w14:textId="77777777" w:rsidR="003668EF" w:rsidRDefault="00DE431E" w:rsidP="006300EA">
            <w:pPr>
              <w:pStyle w:val="ListParagraph"/>
              <w:numPr>
                <w:ilvl w:val="1"/>
                <w:numId w:val="54"/>
              </w:numPr>
            </w:pPr>
            <w:r>
              <w:t>Do not use any tinned food that has been damaged (for example if the can has broken open, become deeply dented, or is heavily rusted).</w:t>
            </w:r>
          </w:p>
        </w:tc>
      </w:tr>
    </w:tbl>
    <w:p w14:paraId="3F462FF4" w14:textId="77777777" w:rsidR="00307A5E" w:rsidRDefault="00307A5E"/>
    <w:p w14:paraId="79F62F9E" w14:textId="77777777" w:rsidR="00070606" w:rsidRDefault="00070606"/>
    <w:p w14:paraId="7B315C23" w14:textId="77777777" w:rsidR="00070606" w:rsidRDefault="00070606"/>
    <w:p w14:paraId="6FE389B0" w14:textId="77777777" w:rsidR="00070606" w:rsidRDefault="00070606"/>
    <w:p w14:paraId="17E92755" w14:textId="77777777" w:rsidR="00070606" w:rsidRDefault="00070606"/>
    <w:p w14:paraId="7C9C1C08" w14:textId="77777777" w:rsidR="00070606" w:rsidRDefault="00070606"/>
    <w:p w14:paraId="23AE0439" w14:textId="77777777" w:rsidR="00070606" w:rsidRDefault="00070606"/>
    <w:p w14:paraId="5C4A3511" w14:textId="77777777" w:rsidR="00070606" w:rsidRDefault="00070606"/>
    <w:p w14:paraId="1536294A" w14:textId="77777777" w:rsidR="00070606" w:rsidRDefault="00070606"/>
    <w:p w14:paraId="0968CED0" w14:textId="77777777" w:rsidR="00070606" w:rsidRDefault="00070606"/>
    <w:p w14:paraId="2189D172" w14:textId="77777777" w:rsidR="00070606" w:rsidRDefault="00070606"/>
    <w:p w14:paraId="4A7B261C" w14:textId="77777777" w:rsidR="00070606" w:rsidRDefault="00070606"/>
    <w:p w14:paraId="49496D58" w14:textId="77777777" w:rsidR="00070606" w:rsidRDefault="00070606"/>
    <w:p w14:paraId="4852C77F" w14:textId="77777777" w:rsidR="00070606" w:rsidRDefault="00070606"/>
    <w:p w14:paraId="456C05FF" w14:textId="77777777" w:rsidR="00070606" w:rsidRDefault="00070606"/>
    <w:p w14:paraId="61FAEAF7" w14:textId="77777777" w:rsidR="00070606" w:rsidRDefault="00070606"/>
    <w:p w14:paraId="73C42B15" w14:textId="77777777" w:rsidR="00070606" w:rsidRDefault="00070606"/>
    <w:p w14:paraId="70AAA5D3" w14:textId="77777777" w:rsidR="00070606" w:rsidRDefault="00070606"/>
    <w:p w14:paraId="06B048E1" w14:textId="77777777" w:rsidR="00070606" w:rsidRDefault="00070606"/>
    <w:p w14:paraId="5FA9DE02" w14:textId="77777777" w:rsidR="00070606" w:rsidRDefault="00070606"/>
    <w:p w14:paraId="38FB5B4C" w14:textId="77777777" w:rsidR="00070606" w:rsidRDefault="00070606"/>
    <w:p w14:paraId="1F675F4C" w14:textId="77777777" w:rsidR="00070606" w:rsidRDefault="00070606"/>
    <w:p w14:paraId="60F21F04" w14:textId="77777777" w:rsidR="00070606" w:rsidRDefault="00070606"/>
    <w:p w14:paraId="75631298" w14:textId="77777777" w:rsidR="00070606" w:rsidRDefault="00070606"/>
    <w:p w14:paraId="356F98FB" w14:textId="77777777" w:rsidR="00070606" w:rsidRDefault="00070606"/>
    <w:p w14:paraId="35873B22" w14:textId="77777777" w:rsidR="00070606" w:rsidRDefault="00070606"/>
    <w:p w14:paraId="5621359B" w14:textId="77777777" w:rsidR="00070606" w:rsidRDefault="00070606"/>
    <w:p w14:paraId="5E59B404" w14:textId="77777777" w:rsidR="00070606" w:rsidRDefault="00070606"/>
    <w:p w14:paraId="0189C35C" w14:textId="77777777" w:rsidR="00070606" w:rsidRDefault="00070606"/>
    <w:p w14:paraId="543979B2" w14:textId="77777777" w:rsidR="00070606" w:rsidRDefault="00070606"/>
    <w:p w14:paraId="47FCCA6F" w14:textId="77777777" w:rsidR="00070606" w:rsidRDefault="00070606"/>
    <w:p w14:paraId="231A5D24" w14:textId="77777777" w:rsidR="00070606" w:rsidRDefault="00070606"/>
    <w:p w14:paraId="695A35A4" w14:textId="77777777" w:rsidR="00070606" w:rsidRDefault="00070606"/>
    <w:p w14:paraId="6BA6ADD9" w14:textId="77777777" w:rsidR="00070606" w:rsidRDefault="00070606"/>
    <w:p w14:paraId="4A39E83C" w14:textId="77777777" w:rsidR="00070606" w:rsidRDefault="00070606"/>
    <w:p w14:paraId="7EA7AFCA" w14:textId="77777777" w:rsidR="00070606" w:rsidRDefault="00070606"/>
    <w:p w14:paraId="281D61A1" w14:textId="77777777" w:rsidR="00070606" w:rsidRDefault="00070606"/>
    <w:p w14:paraId="3ABD1FF7" w14:textId="77777777" w:rsidR="00070606" w:rsidRDefault="00070606"/>
    <w:p w14:paraId="53532CC1" w14:textId="77777777" w:rsidR="00070606" w:rsidRDefault="00070606"/>
    <w:p w14:paraId="6C998A9A" w14:textId="77777777" w:rsidR="00070606" w:rsidRDefault="00070606"/>
    <w:p w14:paraId="13770FEA" w14:textId="77777777" w:rsidR="00070606" w:rsidRDefault="00070606"/>
    <w:p w14:paraId="2EEFDB41" w14:textId="77777777" w:rsidR="00070606" w:rsidRDefault="00070606"/>
    <w:p w14:paraId="34B51A81" w14:textId="77777777" w:rsidR="00070606" w:rsidRDefault="00070606"/>
    <w:p w14:paraId="653700DB" w14:textId="77777777" w:rsidR="00070606" w:rsidRDefault="00070606"/>
    <w:p w14:paraId="5A0BACEB" w14:textId="77777777" w:rsidR="00070606" w:rsidRDefault="00070606"/>
    <w:p w14:paraId="4C9E1138" w14:textId="77777777" w:rsidR="00070606" w:rsidRDefault="00070606"/>
    <w:p w14:paraId="72837790" w14:textId="77777777" w:rsidR="007B7458" w:rsidRDefault="007B7458"/>
    <w:p w14:paraId="696B32B7" w14:textId="77777777" w:rsidR="00070606" w:rsidRDefault="00070606"/>
    <w:tbl>
      <w:tblPr>
        <w:tblStyle w:val="TableGrid"/>
        <w:tblW w:w="10065" w:type="dxa"/>
        <w:tblInd w:w="-431" w:type="dxa"/>
        <w:tblLook w:val="04A0" w:firstRow="1" w:lastRow="0" w:firstColumn="1" w:lastColumn="0" w:noHBand="0" w:noVBand="1"/>
      </w:tblPr>
      <w:tblGrid>
        <w:gridCol w:w="2127"/>
        <w:gridCol w:w="7938"/>
      </w:tblGrid>
      <w:tr w:rsidR="00F30D50" w14:paraId="3718DD14" w14:textId="77777777" w:rsidTr="007B7458">
        <w:tc>
          <w:tcPr>
            <w:tcW w:w="10065" w:type="dxa"/>
            <w:gridSpan w:val="2"/>
            <w:shd w:val="clear" w:color="auto" w:fill="F2F2F2" w:themeFill="background1" w:themeFillShade="F2"/>
          </w:tcPr>
          <w:p w14:paraId="742BC831" w14:textId="17D2F074" w:rsidR="00B26201" w:rsidRDefault="00B26201" w:rsidP="00B26201">
            <w:pPr>
              <w:pStyle w:val="Heading1"/>
              <w:rPr>
                <w:rStyle w:val="Hyperlink"/>
                <w:rFonts w:cs="Calibri"/>
                <w:color w:val="auto"/>
                <w:szCs w:val="22"/>
                <w:u w:val="none"/>
              </w:rPr>
            </w:pPr>
            <w:bookmarkStart w:id="21" w:name="after"/>
            <w:bookmarkStart w:id="22" w:name="_Toc212029326"/>
            <w:bookmarkEnd w:id="21"/>
            <w:r>
              <w:rPr>
                <w:rStyle w:val="Hyperlink"/>
                <w:rFonts w:cs="Calibri"/>
                <w:color w:val="auto"/>
                <w:szCs w:val="22"/>
                <w:u w:val="none"/>
              </w:rPr>
              <w:lastRenderedPageBreak/>
              <w:t>Extreme heat and heatwaves</w:t>
            </w:r>
            <w:bookmarkEnd w:id="22"/>
          </w:p>
          <w:p w14:paraId="4EABFD15" w14:textId="77777777" w:rsidR="009930F4" w:rsidRPr="00C756EB" w:rsidRDefault="00022A15" w:rsidP="00C756EB">
            <w:pPr>
              <w:rPr>
                <w:i/>
                <w:sz w:val="20"/>
                <w:szCs w:val="20"/>
              </w:rPr>
            </w:pPr>
            <w:r w:rsidRPr="00C756EB">
              <w:rPr>
                <w:rStyle w:val="Hyperlink"/>
                <w:rFonts w:cs="Calibri"/>
                <w:i/>
                <w:color w:val="auto"/>
                <w:sz w:val="20"/>
                <w:szCs w:val="20"/>
                <w:u w:val="none"/>
              </w:rPr>
              <w:t xml:space="preserve">All information has been </w:t>
            </w:r>
            <w:r w:rsidR="005C5129" w:rsidRPr="00C756EB">
              <w:rPr>
                <w:rStyle w:val="Hyperlink"/>
                <w:rFonts w:cs="Calibri"/>
                <w:i/>
                <w:color w:val="auto"/>
                <w:sz w:val="20"/>
                <w:szCs w:val="20"/>
                <w:u w:val="none"/>
              </w:rPr>
              <w:t>taken/sourced</w:t>
            </w:r>
            <w:r w:rsidR="00C756EB" w:rsidRPr="00C756EB">
              <w:rPr>
                <w:rStyle w:val="Hyperlink"/>
                <w:rFonts w:cs="Calibri"/>
                <w:i/>
                <w:color w:val="auto"/>
                <w:sz w:val="20"/>
                <w:szCs w:val="20"/>
                <w:u w:val="none"/>
              </w:rPr>
              <w:t xml:space="preserve"> and adapted </w:t>
            </w:r>
            <w:r w:rsidR="005C5129" w:rsidRPr="00C756EB">
              <w:rPr>
                <w:rStyle w:val="Hyperlink"/>
                <w:rFonts w:cs="Calibri"/>
                <w:i/>
                <w:color w:val="auto"/>
                <w:sz w:val="20"/>
                <w:szCs w:val="20"/>
                <w:u w:val="none"/>
              </w:rPr>
              <w:t>from:</w:t>
            </w:r>
            <w:r w:rsidR="005C5129" w:rsidRPr="00C756EB">
              <w:rPr>
                <w:rStyle w:val="Hyperlink"/>
                <w:rFonts w:cs="Calibri"/>
                <w:i/>
                <w:sz w:val="20"/>
                <w:szCs w:val="20"/>
              </w:rPr>
              <w:t xml:space="preserve"> </w:t>
            </w:r>
            <w:hyperlink r:id="rId65" w:history="1">
              <w:r w:rsidRPr="00C756EB">
                <w:rPr>
                  <w:rStyle w:val="Hyperlink"/>
                  <w:rFonts w:cs="Calibri"/>
                  <w:i/>
                  <w:sz w:val="20"/>
                  <w:szCs w:val="20"/>
                </w:rPr>
                <w:t>Te Whatu Ora – Health New Zealand. 2023. Heat Health Plans. Wellington: Te Whatu Ora – Health New Zealand.</w:t>
              </w:r>
            </w:hyperlink>
            <w:r w:rsidR="005C5129" w:rsidRPr="00C756EB">
              <w:rPr>
                <w:rStyle w:val="Hyperlink"/>
                <w:rFonts w:cs="Calibri"/>
                <w:i/>
                <w:sz w:val="20"/>
                <w:szCs w:val="20"/>
              </w:rPr>
              <w:t xml:space="preserve"> </w:t>
            </w:r>
          </w:p>
        </w:tc>
      </w:tr>
      <w:tr w:rsidR="00F30D50" w14:paraId="24DFE720" w14:textId="77777777" w:rsidTr="007B7458">
        <w:tc>
          <w:tcPr>
            <w:tcW w:w="2127" w:type="dxa"/>
            <w:shd w:val="clear" w:color="auto" w:fill="F2F2F2" w:themeFill="background1" w:themeFillShade="F2"/>
          </w:tcPr>
          <w:p w14:paraId="4FE628EC" w14:textId="77777777" w:rsidR="00F30D50" w:rsidRDefault="009930F4" w:rsidP="00AC47BA">
            <w:r>
              <w:t>Definition</w:t>
            </w:r>
            <w:r w:rsidR="00F04463">
              <w:t xml:space="preserve"> of </w:t>
            </w:r>
            <w:r w:rsidR="0025554A">
              <w:t xml:space="preserve">extreme </w:t>
            </w:r>
            <w:r w:rsidR="00F04463">
              <w:t>heat</w:t>
            </w:r>
            <w:r w:rsidR="0025554A">
              <w:t xml:space="preserve"> and heatwaves</w:t>
            </w:r>
          </w:p>
        </w:tc>
        <w:tc>
          <w:tcPr>
            <w:tcW w:w="7938" w:type="dxa"/>
            <w:shd w:val="clear" w:color="auto" w:fill="FFFFFF" w:themeFill="background1"/>
          </w:tcPr>
          <w:p w14:paraId="4BBCCBB6" w14:textId="77777777" w:rsidR="00F30D50" w:rsidRDefault="009930F4" w:rsidP="009930F4">
            <w:pPr>
              <w:jc w:val="both"/>
            </w:pPr>
            <w:r>
              <w:t>‘A marked unusual hot weather (max, min and daily average) over a region persisting at least two consecutive days during the hot period of the year based on local climatological conditions, with thermal conditions recorded above given thresholds.’ (World Meteorological Organisation 2015.)</w:t>
            </w:r>
          </w:p>
        </w:tc>
      </w:tr>
      <w:tr w:rsidR="00022A15" w14:paraId="1C29247D" w14:textId="77777777" w:rsidTr="007B7458">
        <w:tc>
          <w:tcPr>
            <w:tcW w:w="2127" w:type="dxa"/>
            <w:shd w:val="clear" w:color="auto" w:fill="F2F2F2" w:themeFill="background1" w:themeFillShade="F2"/>
          </w:tcPr>
          <w:p w14:paraId="3CB28094" w14:textId="77777777" w:rsidR="00022A15" w:rsidRDefault="00022A15" w:rsidP="00AC47BA">
            <w:r>
              <w:t>Current situation</w:t>
            </w:r>
          </w:p>
        </w:tc>
        <w:tc>
          <w:tcPr>
            <w:tcW w:w="7938" w:type="dxa"/>
            <w:shd w:val="clear" w:color="auto" w:fill="FFFFFF" w:themeFill="background1"/>
          </w:tcPr>
          <w:p w14:paraId="26FB9252" w14:textId="0F61995E" w:rsidR="00022A15" w:rsidRDefault="00022A15" w:rsidP="00BF4625">
            <w:r w:rsidRPr="008F2F3D">
              <w:t xml:space="preserve">No weather warnings about extremes in temperature are currently issued in New Zealand, although a system may be developed in the future. However, by recognising the early warning signs of heatwaves, and their own individual risk factors, </w:t>
            </w:r>
            <w:r w:rsidR="00BF4625">
              <w:t xml:space="preserve">we </w:t>
            </w:r>
            <w:r w:rsidRPr="008F2F3D">
              <w:t xml:space="preserve">can prepare for such events and in this way reduce the risks to </w:t>
            </w:r>
            <w:r w:rsidR="0019342F">
              <w:t xml:space="preserve">tāngata whaiora/tāngata whaikaha </w:t>
            </w:r>
            <w:r w:rsidR="00BF4625">
              <w:t xml:space="preserve"> and </w:t>
            </w:r>
            <w:r w:rsidR="00570018">
              <w:t>workers</w:t>
            </w:r>
            <w:r w:rsidR="00BF4625">
              <w:t>.</w:t>
            </w:r>
          </w:p>
        </w:tc>
      </w:tr>
      <w:tr w:rsidR="005C5129" w14:paraId="3C5A59A4" w14:textId="77777777" w:rsidTr="007B7458">
        <w:tc>
          <w:tcPr>
            <w:tcW w:w="2127" w:type="dxa"/>
            <w:shd w:val="clear" w:color="auto" w:fill="F2F2F2" w:themeFill="background1" w:themeFillShade="F2"/>
          </w:tcPr>
          <w:p w14:paraId="71699AEF" w14:textId="77777777" w:rsidR="005C5129" w:rsidRDefault="005C5129" w:rsidP="00AC47BA">
            <w:r>
              <w:t>Early warning signs</w:t>
            </w:r>
          </w:p>
        </w:tc>
        <w:tc>
          <w:tcPr>
            <w:tcW w:w="7938" w:type="dxa"/>
            <w:shd w:val="clear" w:color="auto" w:fill="FFFFFF" w:themeFill="background1"/>
          </w:tcPr>
          <w:p w14:paraId="7B69C69F" w14:textId="77777777" w:rsidR="005C5129" w:rsidRDefault="005C5129" w:rsidP="005C5129">
            <w:r>
              <w:t>Some factors contributing to the development of heatwaves are:</w:t>
            </w:r>
          </w:p>
          <w:p w14:paraId="23F5AF16" w14:textId="77777777" w:rsidR="005C5129" w:rsidRDefault="005C5129" w:rsidP="008234FF">
            <w:pPr>
              <w:pStyle w:val="ListParagraph"/>
              <w:numPr>
                <w:ilvl w:val="0"/>
                <w:numId w:val="64"/>
              </w:numPr>
            </w:pPr>
            <w:r w:rsidRPr="005C5129">
              <w:rPr>
                <w:b/>
              </w:rPr>
              <w:t>Day-time temperatures</w:t>
            </w:r>
            <w:r>
              <w:rPr>
                <w:b/>
              </w:rPr>
              <w:t xml:space="preserve">. </w:t>
            </w:r>
            <w:r>
              <w:t>Daily maximum and average temperatures that exceed the averages at each area in New Zealand may indicate an imminent heatwave.</w:t>
            </w:r>
          </w:p>
          <w:p w14:paraId="234A9312" w14:textId="77777777" w:rsidR="005C5129" w:rsidRPr="005C5129" w:rsidRDefault="005C5129" w:rsidP="008234FF">
            <w:pPr>
              <w:pStyle w:val="ListParagraph"/>
              <w:numPr>
                <w:ilvl w:val="0"/>
                <w:numId w:val="64"/>
              </w:numPr>
            </w:pPr>
            <w:r w:rsidRPr="005C5129">
              <w:rPr>
                <w:b/>
              </w:rPr>
              <w:t>Night-time temperatures</w:t>
            </w:r>
            <w:r>
              <w:t xml:space="preserve">. </w:t>
            </w:r>
            <w:r w:rsidRPr="005C5129">
              <w:t>Elevated night-time temperatures, which may be exacerbated by the urban heat island effect (</w:t>
            </w:r>
            <w:r w:rsidR="00931D29">
              <w:t xml:space="preserve">refer to the </w:t>
            </w:r>
            <w:r w:rsidRPr="005C5129">
              <w:t xml:space="preserve">section </w:t>
            </w:r>
            <w:r w:rsidR="00C70750">
              <w:t>below)</w:t>
            </w:r>
            <w:r w:rsidRPr="005C5129">
              <w:t>, can be another risk factor for heatwave conditions</w:t>
            </w:r>
            <w:r w:rsidR="00C70750">
              <w:t>.</w:t>
            </w:r>
          </w:p>
          <w:p w14:paraId="7EF8D63A" w14:textId="77777777" w:rsidR="008234FF" w:rsidRPr="005C5129" w:rsidRDefault="00C70750" w:rsidP="008234FF">
            <w:pPr>
              <w:pStyle w:val="ListParagraph"/>
              <w:numPr>
                <w:ilvl w:val="0"/>
                <w:numId w:val="64"/>
              </w:numPr>
            </w:pPr>
            <w:r w:rsidRPr="008234FF">
              <w:rPr>
                <w:b/>
              </w:rPr>
              <w:t>Humidity</w:t>
            </w:r>
            <w:r w:rsidR="00D50661">
              <w:t>.</w:t>
            </w:r>
            <w:r w:rsidR="008234FF" w:rsidRPr="005C5129">
              <w:t xml:space="preserve"> </w:t>
            </w:r>
            <w:r w:rsidR="00D50661">
              <w:t>H</w:t>
            </w:r>
            <w:r w:rsidR="008234FF" w:rsidRPr="005C5129">
              <w:t>igh levels of humidity can make it feel hotter (perceived heat) and negatively affect the body’s cooling mechanisms</w:t>
            </w:r>
            <w:r>
              <w:t>.</w:t>
            </w:r>
          </w:p>
          <w:p w14:paraId="2B3F7438" w14:textId="77777777" w:rsidR="005C5129" w:rsidRPr="008F2F3D" w:rsidRDefault="00D50661" w:rsidP="00C70750">
            <w:pPr>
              <w:pStyle w:val="ListParagraph"/>
              <w:numPr>
                <w:ilvl w:val="0"/>
                <w:numId w:val="64"/>
              </w:numPr>
            </w:pPr>
            <w:r w:rsidRPr="00C70750">
              <w:rPr>
                <w:b/>
              </w:rPr>
              <w:t>D</w:t>
            </w:r>
            <w:r w:rsidR="008234FF" w:rsidRPr="00C70750">
              <w:rPr>
                <w:b/>
              </w:rPr>
              <w:t>uration</w:t>
            </w:r>
            <w:r w:rsidRPr="00C70750">
              <w:t>. E</w:t>
            </w:r>
            <w:r w:rsidR="008234FF" w:rsidRPr="008F2F3D">
              <w:t>xtended periods of hot and/or humid weather increase the risk to and impact on health.</w:t>
            </w:r>
          </w:p>
        </w:tc>
      </w:tr>
      <w:tr w:rsidR="00C70750" w14:paraId="4967277A" w14:textId="77777777" w:rsidTr="007B7458">
        <w:tc>
          <w:tcPr>
            <w:tcW w:w="2127" w:type="dxa"/>
            <w:shd w:val="clear" w:color="auto" w:fill="F2F2F2" w:themeFill="background1" w:themeFillShade="F2"/>
          </w:tcPr>
          <w:p w14:paraId="712DC57D" w14:textId="77777777" w:rsidR="00C70750" w:rsidRDefault="00C70750" w:rsidP="00AC47BA">
            <w:r>
              <w:t>Urban heat islands</w:t>
            </w:r>
          </w:p>
        </w:tc>
        <w:tc>
          <w:tcPr>
            <w:tcW w:w="7938" w:type="dxa"/>
            <w:shd w:val="clear" w:color="auto" w:fill="FFFFFF" w:themeFill="background1"/>
          </w:tcPr>
          <w:p w14:paraId="03FE2F3F" w14:textId="77777777" w:rsidR="00C70750" w:rsidRDefault="00C70750" w:rsidP="00C70750">
            <w:r w:rsidRPr="008F2F3D">
              <w:t xml:space="preserve">The effects of heatwaves are more keenly felt in urban areas due to the larger area of heat-absorbing materials such as pavement, reduced evaporation and shading from a lack of plants and trees, greater inputs of heat from buildings and transport, and higher levels of air pollution (Public Health England 2015b). With the ‘urban heat island’ effect these conditions create, temperatures in cities can be as much as 10 degrees Celsius higher than in surrounding areas (Kravchenko et al 2013). The heat that buildings and pavements absorb during the day is released during the night, locally elevating night-time temperatures (Luber and </w:t>
            </w:r>
            <w:proofErr w:type="spellStart"/>
            <w:r w:rsidRPr="008F2F3D">
              <w:t>McGeehin</w:t>
            </w:r>
            <w:proofErr w:type="spellEnd"/>
            <w:r w:rsidRPr="008F2F3D">
              <w:t xml:space="preserve"> 2008; Public Health England 2015b) and further contributing to heatwave conditions.</w:t>
            </w:r>
          </w:p>
        </w:tc>
      </w:tr>
      <w:tr w:rsidR="00C70750" w14:paraId="0013871A" w14:textId="77777777" w:rsidTr="007B7458">
        <w:tc>
          <w:tcPr>
            <w:tcW w:w="2127" w:type="dxa"/>
            <w:shd w:val="clear" w:color="auto" w:fill="F2F2F2" w:themeFill="background1" w:themeFillShade="F2"/>
          </w:tcPr>
          <w:p w14:paraId="156257E1" w14:textId="77777777" w:rsidR="00C70750" w:rsidRDefault="00C70750" w:rsidP="00AC47BA">
            <w:r>
              <w:t>Other risk factors and impacts</w:t>
            </w:r>
          </w:p>
        </w:tc>
        <w:tc>
          <w:tcPr>
            <w:tcW w:w="7938" w:type="dxa"/>
            <w:shd w:val="clear" w:color="auto" w:fill="FFFFFF" w:themeFill="background1"/>
          </w:tcPr>
          <w:p w14:paraId="2604DF96" w14:textId="3EAA4221" w:rsidR="00C70750" w:rsidRDefault="00654F7B" w:rsidP="00654F7B">
            <w:r>
              <w:t>F</w:t>
            </w:r>
            <w:r w:rsidR="00C70750" w:rsidRPr="008F2F3D">
              <w:t xml:space="preserve">actors </w:t>
            </w:r>
            <w:r>
              <w:t>that</w:t>
            </w:r>
            <w:r w:rsidR="004F50A6">
              <w:t xml:space="preserve"> </w:t>
            </w:r>
            <w:r w:rsidR="00C70750" w:rsidRPr="008F2F3D">
              <w:t xml:space="preserve">may make </w:t>
            </w:r>
            <w:r>
              <w:t>a heatwave</w:t>
            </w:r>
            <w:r w:rsidR="00C70750" w:rsidRPr="008F2F3D">
              <w:t xml:space="preserve"> more difficult</w:t>
            </w:r>
            <w:r>
              <w:t>:</w:t>
            </w:r>
          </w:p>
          <w:p w14:paraId="24023757" w14:textId="378F3A50" w:rsidR="00C70750" w:rsidRDefault="00654F7B" w:rsidP="00C70750">
            <w:pPr>
              <w:pStyle w:val="ListParagraph"/>
              <w:numPr>
                <w:ilvl w:val="1"/>
                <w:numId w:val="65"/>
              </w:numPr>
            </w:pPr>
            <w:r>
              <w:t>W</w:t>
            </w:r>
            <w:r w:rsidR="00C70750">
              <w:t xml:space="preserve">ater </w:t>
            </w:r>
            <w:r w:rsidR="00FF07EC">
              <w:t>s</w:t>
            </w:r>
            <w:r w:rsidR="00C70750">
              <w:t>hortages.</w:t>
            </w:r>
            <w:r w:rsidR="00FF07EC">
              <w:t xml:space="preserve"> </w:t>
            </w:r>
          </w:p>
          <w:p w14:paraId="0411C0C7" w14:textId="615827BE" w:rsidR="00FF07EC" w:rsidRDefault="00654F7B" w:rsidP="00C70750">
            <w:pPr>
              <w:pStyle w:val="ListParagraph"/>
              <w:numPr>
                <w:ilvl w:val="1"/>
                <w:numId w:val="65"/>
              </w:numPr>
            </w:pPr>
            <w:r>
              <w:t>I</w:t>
            </w:r>
            <w:r w:rsidR="00FF07EC">
              <w:t xml:space="preserve">ncreased risk of climate-sensitive illnesses, including food-borne </w:t>
            </w:r>
            <w:r>
              <w:t xml:space="preserve">disease </w:t>
            </w:r>
            <w:r w:rsidR="00FF07EC">
              <w:t>outbreaks</w:t>
            </w:r>
            <w:r>
              <w:t>.</w:t>
            </w:r>
          </w:p>
          <w:p w14:paraId="381D404D" w14:textId="20C8C8BC" w:rsidR="00F04463" w:rsidRPr="008F2F3D" w:rsidRDefault="00654F7B" w:rsidP="00F04463">
            <w:pPr>
              <w:pStyle w:val="ListParagraph"/>
              <w:numPr>
                <w:ilvl w:val="1"/>
                <w:numId w:val="65"/>
              </w:numPr>
            </w:pPr>
            <w:r>
              <w:t>D</w:t>
            </w:r>
            <w:r w:rsidR="00F04463" w:rsidRPr="008F2F3D">
              <w:t>isruption to transport networks when road surfaces deteriorate due to the heat</w:t>
            </w:r>
            <w:r>
              <w:t>.</w:t>
            </w:r>
          </w:p>
          <w:p w14:paraId="553891AE" w14:textId="77777777" w:rsidR="00F04463" w:rsidRPr="008F2F3D" w:rsidRDefault="00F04463" w:rsidP="00F04463">
            <w:pPr>
              <w:pStyle w:val="ListParagraph"/>
              <w:numPr>
                <w:ilvl w:val="1"/>
                <w:numId w:val="65"/>
              </w:numPr>
            </w:pPr>
            <w:r w:rsidRPr="008F2F3D">
              <w:t>Traffic congestion, which keeps people in cars for long periods</w:t>
            </w:r>
            <w:r>
              <w:t>.</w:t>
            </w:r>
          </w:p>
          <w:p w14:paraId="76399387" w14:textId="77777777" w:rsidR="00F04463" w:rsidRPr="008F2F3D" w:rsidRDefault="00F04463" w:rsidP="00F04463">
            <w:pPr>
              <w:pStyle w:val="ListParagraph"/>
              <w:numPr>
                <w:ilvl w:val="1"/>
                <w:numId w:val="65"/>
              </w:numPr>
            </w:pPr>
            <w:r w:rsidRPr="008F2F3D">
              <w:t>Interruption to power supplies, particularly during times of drought or due to increased electricity use to run air conditioning units</w:t>
            </w:r>
            <w:r>
              <w:t>.</w:t>
            </w:r>
          </w:p>
          <w:p w14:paraId="19DDA1A6" w14:textId="77777777" w:rsidR="00F04463" w:rsidRPr="008F2F3D" w:rsidRDefault="00F04463" w:rsidP="00F04463">
            <w:pPr>
              <w:pStyle w:val="ListParagraph"/>
              <w:numPr>
                <w:ilvl w:val="1"/>
                <w:numId w:val="65"/>
              </w:numPr>
            </w:pPr>
            <w:r w:rsidRPr="008F2F3D">
              <w:t>Limited availability of and access to air conditioning</w:t>
            </w:r>
            <w:r>
              <w:t>.</w:t>
            </w:r>
          </w:p>
          <w:p w14:paraId="668F1DAB" w14:textId="77777777" w:rsidR="00F04463" w:rsidRPr="008F2F3D" w:rsidRDefault="00F04463" w:rsidP="00F04463">
            <w:pPr>
              <w:pStyle w:val="ListParagraph"/>
              <w:numPr>
                <w:ilvl w:val="1"/>
                <w:numId w:val="65"/>
              </w:numPr>
            </w:pPr>
            <w:r w:rsidRPr="008F2F3D">
              <w:t>Reduced air quality with no wind</w:t>
            </w:r>
            <w:r>
              <w:t>.</w:t>
            </w:r>
          </w:p>
          <w:p w14:paraId="1B720416" w14:textId="77777777" w:rsidR="00C70750" w:rsidRPr="008F2F3D" w:rsidRDefault="00F04463" w:rsidP="00F04463">
            <w:pPr>
              <w:pStyle w:val="ListParagraph"/>
              <w:numPr>
                <w:ilvl w:val="1"/>
                <w:numId w:val="65"/>
              </w:numPr>
            </w:pPr>
            <w:r w:rsidRPr="008F2F3D">
              <w:t>Reduced water quality due to algal blooms</w:t>
            </w:r>
            <w:r>
              <w:t>.</w:t>
            </w:r>
          </w:p>
        </w:tc>
      </w:tr>
      <w:tr w:rsidR="006F160B" w14:paraId="75E6A679" w14:textId="77777777" w:rsidTr="007B7458">
        <w:tc>
          <w:tcPr>
            <w:tcW w:w="2127" w:type="dxa"/>
            <w:shd w:val="clear" w:color="auto" w:fill="F2F2F2" w:themeFill="background1" w:themeFillShade="F2"/>
          </w:tcPr>
          <w:p w14:paraId="1BF22D73" w14:textId="77777777" w:rsidR="006F160B" w:rsidRDefault="006F160B" w:rsidP="00AC47BA">
            <w:r>
              <w:t>Preparing a Heat Health Plan</w:t>
            </w:r>
          </w:p>
        </w:tc>
        <w:tc>
          <w:tcPr>
            <w:tcW w:w="7938" w:type="dxa"/>
            <w:shd w:val="clear" w:color="auto" w:fill="FFFFFF" w:themeFill="background1"/>
          </w:tcPr>
          <w:p w14:paraId="34C65FBA" w14:textId="77777777" w:rsidR="006F160B" w:rsidRDefault="00FD0229" w:rsidP="004F50A6">
            <w:r>
              <w:t>We include the following in our Heat Health Plan:</w:t>
            </w:r>
          </w:p>
          <w:p w14:paraId="46029F31" w14:textId="77777777" w:rsidR="00FD0229" w:rsidRDefault="00FD0229" w:rsidP="00FD0229">
            <w:pPr>
              <w:pStyle w:val="TableBullet"/>
              <w:rPr>
                <w:rFonts w:ascii="Calibri" w:hAnsi="Calibri" w:cs="Calibri"/>
                <w:sz w:val="22"/>
                <w:szCs w:val="22"/>
              </w:rPr>
            </w:pPr>
            <w:r w:rsidRPr="00FD0229">
              <w:rPr>
                <w:rFonts w:ascii="Calibri" w:hAnsi="Calibri" w:cs="Calibri"/>
                <w:sz w:val="22"/>
                <w:szCs w:val="22"/>
              </w:rPr>
              <w:t>We identify representatives from affected groups and other services/organisations that will be involved in responding.</w:t>
            </w:r>
            <w:r>
              <w:rPr>
                <w:rFonts w:ascii="Calibri" w:hAnsi="Calibri" w:cs="Calibri"/>
                <w:sz w:val="22"/>
                <w:szCs w:val="22"/>
              </w:rPr>
              <w:t xml:space="preserve"> For example:</w:t>
            </w:r>
          </w:p>
          <w:p w14:paraId="6DA1F5E9" w14:textId="3F976EE0" w:rsidR="00FD0229" w:rsidRDefault="0019342F" w:rsidP="00FD0229">
            <w:pPr>
              <w:pStyle w:val="TableBullet"/>
              <w:ind w:left="1004"/>
              <w:rPr>
                <w:rFonts w:ascii="Calibri" w:hAnsi="Calibri" w:cs="Calibri"/>
                <w:sz w:val="22"/>
                <w:szCs w:val="22"/>
              </w:rPr>
            </w:pPr>
            <w:r>
              <w:rPr>
                <w:rFonts w:ascii="Calibri" w:hAnsi="Calibri" w:cs="Calibri"/>
                <w:sz w:val="22"/>
                <w:szCs w:val="22"/>
              </w:rPr>
              <w:t xml:space="preserve">Tāngata whaiora/tāngata </w:t>
            </w:r>
            <w:r w:rsidR="00654F7B">
              <w:rPr>
                <w:rFonts w:ascii="Calibri" w:hAnsi="Calibri" w:cs="Calibri"/>
                <w:sz w:val="22"/>
                <w:szCs w:val="22"/>
              </w:rPr>
              <w:t>whaikaha and</w:t>
            </w:r>
            <w:r w:rsidR="00FD0229">
              <w:rPr>
                <w:rFonts w:ascii="Calibri" w:hAnsi="Calibri" w:cs="Calibri"/>
                <w:sz w:val="22"/>
                <w:szCs w:val="22"/>
              </w:rPr>
              <w:t xml:space="preserve"> their whānau</w:t>
            </w:r>
          </w:p>
          <w:p w14:paraId="2B4868A5" w14:textId="0649C72A" w:rsidR="00654F7B" w:rsidRDefault="00654F7B" w:rsidP="00FD0229">
            <w:pPr>
              <w:pStyle w:val="TableBullet"/>
              <w:ind w:left="1004"/>
              <w:rPr>
                <w:rFonts w:ascii="Calibri" w:hAnsi="Calibri" w:cs="Calibri"/>
                <w:sz w:val="22"/>
                <w:szCs w:val="22"/>
              </w:rPr>
            </w:pPr>
            <w:r>
              <w:rPr>
                <w:rFonts w:ascii="Calibri" w:hAnsi="Calibri" w:cs="Calibri"/>
                <w:sz w:val="22"/>
                <w:szCs w:val="22"/>
              </w:rPr>
              <w:t>Our workers</w:t>
            </w:r>
          </w:p>
          <w:p w14:paraId="08A3BDDC" w14:textId="2F85638A" w:rsidR="00FD0229" w:rsidRDefault="00FD0229" w:rsidP="00FD0229">
            <w:pPr>
              <w:pStyle w:val="TableBullet"/>
              <w:ind w:left="1004"/>
              <w:rPr>
                <w:rFonts w:ascii="Calibri" w:hAnsi="Calibri" w:cs="Calibri"/>
                <w:sz w:val="22"/>
                <w:szCs w:val="22"/>
              </w:rPr>
            </w:pPr>
            <w:r>
              <w:rPr>
                <w:rFonts w:ascii="Calibri" w:hAnsi="Calibri" w:cs="Calibri"/>
                <w:sz w:val="22"/>
                <w:szCs w:val="22"/>
              </w:rPr>
              <w:t>Pharmacies</w:t>
            </w:r>
          </w:p>
          <w:p w14:paraId="0CB75633" w14:textId="18286086" w:rsidR="00FD0229" w:rsidRDefault="00FD0229" w:rsidP="00FD0229">
            <w:pPr>
              <w:pStyle w:val="TableBullet"/>
              <w:ind w:left="1004"/>
              <w:rPr>
                <w:rFonts w:ascii="Calibri" w:hAnsi="Calibri" w:cs="Calibri"/>
                <w:sz w:val="22"/>
                <w:szCs w:val="22"/>
              </w:rPr>
            </w:pPr>
            <w:r>
              <w:rPr>
                <w:rFonts w:ascii="Calibri" w:hAnsi="Calibri" w:cs="Calibri"/>
                <w:sz w:val="22"/>
                <w:szCs w:val="22"/>
              </w:rPr>
              <w:t xml:space="preserve">Primary </w:t>
            </w:r>
            <w:r w:rsidR="00654F7B">
              <w:rPr>
                <w:rFonts w:ascii="Calibri" w:hAnsi="Calibri" w:cs="Calibri"/>
                <w:sz w:val="22"/>
                <w:szCs w:val="22"/>
              </w:rPr>
              <w:t xml:space="preserve">health </w:t>
            </w:r>
            <w:r>
              <w:rPr>
                <w:rFonts w:ascii="Calibri" w:hAnsi="Calibri" w:cs="Calibri"/>
                <w:sz w:val="22"/>
                <w:szCs w:val="22"/>
              </w:rPr>
              <w:t>care providers</w:t>
            </w:r>
          </w:p>
          <w:p w14:paraId="70729B9F" w14:textId="77777777" w:rsidR="00FD0229" w:rsidRPr="00FD0229" w:rsidRDefault="00FD0229" w:rsidP="00FD0229">
            <w:pPr>
              <w:pStyle w:val="TableBullet"/>
              <w:ind w:left="1004"/>
              <w:rPr>
                <w:rStyle w:val="Emphasis"/>
                <w:rFonts w:ascii="Calibri" w:hAnsi="Calibri" w:cs="Calibri"/>
                <w:iCs w:val="0"/>
                <w:sz w:val="22"/>
                <w:szCs w:val="22"/>
              </w:rPr>
            </w:pPr>
            <w:r w:rsidRPr="00FD0229">
              <w:rPr>
                <w:rStyle w:val="Emphasis"/>
                <w:rFonts w:ascii="Calibri" w:hAnsi="Calibri" w:cs="Calibri"/>
                <w:i w:val="0"/>
                <w:sz w:val="22"/>
                <w:szCs w:val="22"/>
              </w:rPr>
              <w:t>Ministry of Social Development</w:t>
            </w:r>
          </w:p>
          <w:p w14:paraId="77C90C55" w14:textId="77777777" w:rsidR="00FD0229" w:rsidRPr="00CB5F68" w:rsidRDefault="00FD0229" w:rsidP="00FD0229">
            <w:pPr>
              <w:pStyle w:val="TableBullet"/>
              <w:ind w:left="1004"/>
              <w:rPr>
                <w:rFonts w:ascii="Calibri" w:hAnsi="Calibri" w:cs="Calibri"/>
                <w:i/>
                <w:sz w:val="22"/>
                <w:szCs w:val="22"/>
              </w:rPr>
            </w:pPr>
            <w:r w:rsidRPr="00FD0229">
              <w:rPr>
                <w:rFonts w:ascii="Calibri" w:hAnsi="Calibri" w:cs="Calibri"/>
                <w:sz w:val="22"/>
                <w:szCs w:val="22"/>
              </w:rPr>
              <w:lastRenderedPageBreak/>
              <w:t>Kāinga Ora – Homes and Communities</w:t>
            </w:r>
          </w:p>
          <w:p w14:paraId="76EB1688" w14:textId="77777777" w:rsidR="00CB5F68" w:rsidRPr="00CB5F68" w:rsidRDefault="00CB5F68" w:rsidP="00FD0229">
            <w:pPr>
              <w:pStyle w:val="TableBullet"/>
              <w:ind w:left="1004"/>
              <w:rPr>
                <w:rFonts w:ascii="Calibri" w:hAnsi="Calibri" w:cs="Calibri"/>
                <w:i/>
                <w:sz w:val="22"/>
                <w:szCs w:val="22"/>
              </w:rPr>
            </w:pPr>
            <w:r>
              <w:rPr>
                <w:rFonts w:ascii="Calibri" w:hAnsi="Calibri" w:cs="Calibri"/>
                <w:sz w:val="22"/>
                <w:szCs w:val="22"/>
              </w:rPr>
              <w:t>Unions</w:t>
            </w:r>
          </w:p>
          <w:p w14:paraId="33CC50C6" w14:textId="77777777" w:rsidR="00CB5F68" w:rsidRPr="00CB5F68" w:rsidRDefault="00CB5F68" w:rsidP="00FD0229">
            <w:pPr>
              <w:pStyle w:val="TableBullet"/>
              <w:ind w:left="1004"/>
              <w:rPr>
                <w:rFonts w:ascii="Calibri" w:hAnsi="Calibri" w:cs="Calibri"/>
                <w:i/>
                <w:sz w:val="22"/>
                <w:szCs w:val="22"/>
              </w:rPr>
            </w:pPr>
            <w:r>
              <w:rPr>
                <w:rFonts w:ascii="Calibri" w:hAnsi="Calibri" w:cs="Calibri"/>
                <w:sz w:val="22"/>
                <w:szCs w:val="22"/>
              </w:rPr>
              <w:t>WorkSafe</w:t>
            </w:r>
          </w:p>
          <w:p w14:paraId="40438F07" w14:textId="77777777" w:rsidR="00CB5F68" w:rsidRPr="00CB5F68" w:rsidRDefault="00CB5F68" w:rsidP="00FD0229">
            <w:pPr>
              <w:pStyle w:val="TableBullet"/>
              <w:ind w:left="1004"/>
              <w:rPr>
                <w:rFonts w:ascii="Calibri" w:hAnsi="Calibri" w:cs="Calibri"/>
                <w:i/>
                <w:sz w:val="22"/>
                <w:szCs w:val="22"/>
              </w:rPr>
            </w:pPr>
            <w:r>
              <w:rPr>
                <w:rFonts w:ascii="Calibri" w:hAnsi="Calibri" w:cs="Calibri"/>
                <w:sz w:val="22"/>
                <w:szCs w:val="22"/>
              </w:rPr>
              <w:t>Other mental health, addiction and disability service providers</w:t>
            </w:r>
          </w:p>
          <w:p w14:paraId="7AD2C3E0" w14:textId="77777777" w:rsidR="00CB5F68" w:rsidRPr="00CB5F68" w:rsidRDefault="00CB5F68" w:rsidP="00FD0229">
            <w:pPr>
              <w:pStyle w:val="TableBullet"/>
              <w:ind w:left="1004"/>
              <w:rPr>
                <w:rFonts w:ascii="Calibri" w:hAnsi="Calibri" w:cs="Calibri"/>
                <w:i/>
                <w:sz w:val="22"/>
                <w:szCs w:val="22"/>
              </w:rPr>
            </w:pPr>
            <w:r>
              <w:rPr>
                <w:rFonts w:ascii="Calibri" w:hAnsi="Calibri" w:cs="Calibri"/>
                <w:sz w:val="22"/>
                <w:szCs w:val="22"/>
              </w:rPr>
              <w:t>Platform Trust</w:t>
            </w:r>
          </w:p>
          <w:p w14:paraId="02B15B65" w14:textId="77777777" w:rsidR="00CB5F68" w:rsidRPr="00FD0229" w:rsidRDefault="00CB5F68" w:rsidP="00FD0229">
            <w:pPr>
              <w:pStyle w:val="TableBullet"/>
              <w:ind w:left="1004"/>
              <w:rPr>
                <w:rFonts w:ascii="Calibri" w:hAnsi="Calibri" w:cs="Calibri"/>
                <w:i/>
                <w:sz w:val="22"/>
                <w:szCs w:val="22"/>
              </w:rPr>
            </w:pPr>
            <w:r>
              <w:rPr>
                <w:rFonts w:ascii="Calibri" w:hAnsi="Calibri" w:cs="Calibri"/>
                <w:sz w:val="22"/>
                <w:szCs w:val="22"/>
              </w:rPr>
              <w:t>Agencies that fund our services</w:t>
            </w:r>
          </w:p>
          <w:p w14:paraId="690BDE46" w14:textId="6FAF6393" w:rsidR="00CB5F68" w:rsidRDefault="00CB5F68" w:rsidP="00CB5F68">
            <w:pPr>
              <w:pStyle w:val="TableBullet"/>
              <w:rPr>
                <w:rFonts w:ascii="Calibri" w:hAnsi="Calibri" w:cs="Calibri"/>
                <w:sz w:val="22"/>
                <w:szCs w:val="22"/>
              </w:rPr>
            </w:pPr>
            <w:r>
              <w:rPr>
                <w:rFonts w:ascii="Calibri" w:hAnsi="Calibri" w:cs="Calibri"/>
                <w:sz w:val="22"/>
                <w:szCs w:val="22"/>
              </w:rPr>
              <w:t xml:space="preserve">We consider </w:t>
            </w:r>
            <w:r w:rsidR="00654F7B">
              <w:rPr>
                <w:rFonts w:ascii="Calibri" w:hAnsi="Calibri" w:cs="Calibri"/>
                <w:sz w:val="22"/>
                <w:szCs w:val="22"/>
              </w:rPr>
              <w:t xml:space="preserve">workers’ </w:t>
            </w:r>
            <w:r>
              <w:rPr>
                <w:rFonts w:ascii="Calibri" w:hAnsi="Calibri" w:cs="Calibri"/>
                <w:sz w:val="22"/>
                <w:szCs w:val="22"/>
              </w:rPr>
              <w:t xml:space="preserve">and </w:t>
            </w:r>
            <w:r w:rsidR="0019342F">
              <w:rPr>
                <w:rFonts w:ascii="Calibri" w:hAnsi="Calibri" w:cs="Calibri"/>
                <w:sz w:val="22"/>
                <w:szCs w:val="22"/>
              </w:rPr>
              <w:t xml:space="preserve">tāngata whaiora/tāngata whaikaha </w:t>
            </w:r>
            <w:r>
              <w:rPr>
                <w:rFonts w:ascii="Calibri" w:hAnsi="Calibri" w:cs="Calibri"/>
                <w:sz w:val="22"/>
                <w:szCs w:val="22"/>
              </w:rPr>
              <w:t>wellbeing during an extreme heat event.</w:t>
            </w:r>
          </w:p>
          <w:p w14:paraId="075B0032" w14:textId="08EF7592" w:rsidR="00FD0229" w:rsidRDefault="00CB5F68" w:rsidP="00CB5F68">
            <w:pPr>
              <w:pStyle w:val="TableBullet"/>
              <w:rPr>
                <w:rFonts w:ascii="Calibri" w:hAnsi="Calibri" w:cs="Calibri"/>
                <w:sz w:val="22"/>
                <w:szCs w:val="22"/>
              </w:rPr>
            </w:pPr>
            <w:r>
              <w:rPr>
                <w:rFonts w:ascii="Calibri" w:hAnsi="Calibri" w:cs="Calibri"/>
                <w:sz w:val="22"/>
                <w:szCs w:val="22"/>
              </w:rPr>
              <w:t>We provide training to</w:t>
            </w:r>
            <w:r w:rsidR="00654F7B">
              <w:rPr>
                <w:rFonts w:ascii="Calibri" w:hAnsi="Calibri" w:cs="Calibri"/>
                <w:sz w:val="22"/>
                <w:szCs w:val="22"/>
              </w:rPr>
              <w:t xml:space="preserve"> workers</w:t>
            </w:r>
            <w:r w:rsidR="003C1D04">
              <w:rPr>
                <w:rFonts w:ascii="Calibri" w:hAnsi="Calibri" w:cs="Calibri"/>
                <w:sz w:val="22"/>
                <w:szCs w:val="22"/>
              </w:rPr>
              <w:t xml:space="preserve">, </w:t>
            </w:r>
            <w:r w:rsidR="0019342F">
              <w:rPr>
                <w:rFonts w:ascii="Calibri" w:hAnsi="Calibri" w:cs="Calibri"/>
                <w:sz w:val="22"/>
                <w:szCs w:val="22"/>
              </w:rPr>
              <w:t>tāngata whaiora/tāngata whaikaha</w:t>
            </w:r>
            <w:r>
              <w:rPr>
                <w:rFonts w:ascii="Calibri" w:hAnsi="Calibri" w:cs="Calibri"/>
                <w:sz w:val="22"/>
                <w:szCs w:val="22"/>
              </w:rPr>
              <w:t xml:space="preserve">, and their whānau explaining risks of high heat and how it can affect them. </w:t>
            </w:r>
          </w:p>
          <w:p w14:paraId="492343B3" w14:textId="3B211AD5" w:rsidR="00CB5F68" w:rsidRDefault="00CB5F68" w:rsidP="00CB5F68">
            <w:pPr>
              <w:pStyle w:val="TableBullet"/>
              <w:rPr>
                <w:rFonts w:ascii="Calibri" w:hAnsi="Calibri" w:cs="Calibri"/>
                <w:sz w:val="22"/>
                <w:szCs w:val="22"/>
              </w:rPr>
            </w:pPr>
            <w:r>
              <w:rPr>
                <w:rFonts w:ascii="Calibri" w:hAnsi="Calibri" w:cs="Calibri"/>
                <w:sz w:val="22"/>
                <w:szCs w:val="22"/>
              </w:rPr>
              <w:t>We take appropriate actions to minimise effects of extreme heat</w:t>
            </w:r>
            <w:r w:rsidR="00654F7B">
              <w:rPr>
                <w:rFonts w:ascii="Calibri" w:hAnsi="Calibri" w:cs="Calibri"/>
                <w:sz w:val="22"/>
                <w:szCs w:val="22"/>
              </w:rPr>
              <w:t xml:space="preserve">. </w:t>
            </w:r>
          </w:p>
          <w:p w14:paraId="68E8F315" w14:textId="2901FDFA" w:rsidR="00CB5F68" w:rsidRDefault="00CB5F68" w:rsidP="00CB5F68">
            <w:pPr>
              <w:pStyle w:val="TableBullet"/>
              <w:rPr>
                <w:rFonts w:ascii="Calibri" w:hAnsi="Calibri" w:cs="Calibri"/>
                <w:sz w:val="22"/>
                <w:szCs w:val="22"/>
              </w:rPr>
            </w:pPr>
            <w:r>
              <w:rPr>
                <w:rFonts w:ascii="Calibri" w:hAnsi="Calibri" w:cs="Calibri"/>
                <w:sz w:val="22"/>
                <w:szCs w:val="22"/>
              </w:rPr>
              <w:t>We incorporate heat evens into</w:t>
            </w:r>
            <w:r w:rsidR="00654F7B">
              <w:rPr>
                <w:rFonts w:ascii="Calibri" w:hAnsi="Calibri" w:cs="Calibri"/>
                <w:sz w:val="22"/>
                <w:szCs w:val="22"/>
              </w:rPr>
              <w:t xml:space="preserve"> our </w:t>
            </w:r>
            <w:r>
              <w:rPr>
                <w:rFonts w:ascii="Calibri" w:hAnsi="Calibri" w:cs="Calibri"/>
                <w:sz w:val="22"/>
                <w:szCs w:val="22"/>
              </w:rPr>
              <w:t>communication strategies and business continuity plans.</w:t>
            </w:r>
          </w:p>
          <w:p w14:paraId="4BC24A4A" w14:textId="77777777" w:rsidR="00CB5F68" w:rsidRDefault="00CB5F68" w:rsidP="00CB5F68">
            <w:pPr>
              <w:pStyle w:val="TableBullet"/>
              <w:rPr>
                <w:rFonts w:ascii="Calibri" w:hAnsi="Calibri" w:cs="Calibri"/>
                <w:sz w:val="22"/>
                <w:szCs w:val="22"/>
              </w:rPr>
            </w:pPr>
            <w:r>
              <w:rPr>
                <w:rFonts w:ascii="Calibri" w:hAnsi="Calibri" w:cs="Calibri"/>
                <w:sz w:val="22"/>
                <w:szCs w:val="22"/>
              </w:rPr>
              <w:t>We maintain continuity of care and services during an extreme heat event.</w:t>
            </w:r>
          </w:p>
          <w:p w14:paraId="77A8D4AB" w14:textId="77777777" w:rsidR="00CB5F68" w:rsidRDefault="00CB5F68" w:rsidP="00CB5F68">
            <w:pPr>
              <w:pStyle w:val="TableBullet"/>
              <w:rPr>
                <w:rFonts w:ascii="Calibri" w:hAnsi="Calibri" w:cs="Calibri"/>
                <w:sz w:val="22"/>
                <w:szCs w:val="22"/>
              </w:rPr>
            </w:pPr>
            <w:r>
              <w:rPr>
                <w:rFonts w:ascii="Calibri" w:hAnsi="Calibri" w:cs="Calibri"/>
                <w:sz w:val="22"/>
                <w:szCs w:val="22"/>
              </w:rPr>
              <w:t xml:space="preserve">We keep the </w:t>
            </w:r>
            <w:r w:rsidR="00C96B66">
              <w:rPr>
                <w:rFonts w:ascii="Calibri" w:hAnsi="Calibri" w:cs="Calibri"/>
                <w:sz w:val="22"/>
                <w:szCs w:val="22"/>
              </w:rPr>
              <w:t>buildings</w:t>
            </w:r>
            <w:r>
              <w:rPr>
                <w:rFonts w:ascii="Calibri" w:hAnsi="Calibri" w:cs="Calibri"/>
                <w:sz w:val="22"/>
                <w:szCs w:val="22"/>
              </w:rPr>
              <w:t xml:space="preserve"> we occu</w:t>
            </w:r>
            <w:r w:rsidR="00C96B66">
              <w:rPr>
                <w:rFonts w:ascii="Calibri" w:hAnsi="Calibri" w:cs="Calibri"/>
                <w:sz w:val="22"/>
                <w:szCs w:val="22"/>
              </w:rPr>
              <w:t>py cool and shaded.</w:t>
            </w:r>
          </w:p>
          <w:p w14:paraId="22F39185" w14:textId="29E49E46" w:rsidR="00C96B66" w:rsidRDefault="00C96B66" w:rsidP="00CB5F68">
            <w:pPr>
              <w:pStyle w:val="TableBullet"/>
              <w:rPr>
                <w:rFonts w:ascii="Calibri" w:hAnsi="Calibri" w:cs="Calibri"/>
                <w:sz w:val="22"/>
                <w:szCs w:val="22"/>
              </w:rPr>
            </w:pPr>
            <w:r>
              <w:rPr>
                <w:rFonts w:ascii="Calibri" w:hAnsi="Calibri" w:cs="Calibri"/>
                <w:sz w:val="22"/>
                <w:szCs w:val="22"/>
              </w:rPr>
              <w:t xml:space="preserve">We ensure </w:t>
            </w:r>
            <w:r w:rsidR="0019342F">
              <w:rPr>
                <w:rFonts w:ascii="Calibri" w:hAnsi="Calibri" w:cs="Calibri"/>
                <w:sz w:val="22"/>
                <w:szCs w:val="22"/>
              </w:rPr>
              <w:t xml:space="preserve">tāngata whaiora/tāngata </w:t>
            </w:r>
            <w:r w:rsidR="00654F7B">
              <w:rPr>
                <w:rFonts w:ascii="Calibri" w:hAnsi="Calibri" w:cs="Calibri"/>
                <w:sz w:val="22"/>
                <w:szCs w:val="22"/>
              </w:rPr>
              <w:t>whaikaha have</w:t>
            </w:r>
            <w:r>
              <w:rPr>
                <w:rFonts w:ascii="Calibri" w:hAnsi="Calibri" w:cs="Calibri"/>
                <w:sz w:val="22"/>
                <w:szCs w:val="22"/>
              </w:rPr>
              <w:t xml:space="preserve"> cool clothing available.</w:t>
            </w:r>
          </w:p>
          <w:p w14:paraId="75225648" w14:textId="77777777" w:rsidR="00C96B66" w:rsidRDefault="00C96B66" w:rsidP="00CB5F68">
            <w:pPr>
              <w:pStyle w:val="TableBullet"/>
              <w:rPr>
                <w:rFonts w:ascii="Calibri" w:hAnsi="Calibri" w:cs="Calibri"/>
                <w:sz w:val="22"/>
                <w:szCs w:val="22"/>
              </w:rPr>
            </w:pPr>
            <w:r>
              <w:rPr>
                <w:rFonts w:ascii="Calibri" w:hAnsi="Calibri" w:cs="Calibri"/>
                <w:sz w:val="22"/>
                <w:szCs w:val="22"/>
              </w:rPr>
              <w:t>We have water available.</w:t>
            </w:r>
          </w:p>
          <w:p w14:paraId="740A26A1" w14:textId="655EC3D7" w:rsidR="00654F7B" w:rsidRDefault="00654F7B" w:rsidP="00CB5F68">
            <w:pPr>
              <w:pStyle w:val="TableBullet"/>
              <w:rPr>
                <w:rFonts w:ascii="Calibri" w:hAnsi="Calibri" w:cs="Calibri"/>
                <w:sz w:val="22"/>
                <w:szCs w:val="22"/>
              </w:rPr>
            </w:pPr>
            <w:r>
              <w:rPr>
                <w:rFonts w:ascii="Calibri" w:hAnsi="Calibri" w:cs="Calibri"/>
                <w:sz w:val="22"/>
                <w:szCs w:val="22"/>
              </w:rPr>
              <w:t>We ensure our toilets are functioning.</w:t>
            </w:r>
          </w:p>
          <w:p w14:paraId="4155067C" w14:textId="729DBEFF" w:rsidR="00C96B66" w:rsidRPr="00FD0229" w:rsidRDefault="00C96B66" w:rsidP="00CB5F68">
            <w:pPr>
              <w:pStyle w:val="TableBullet"/>
              <w:rPr>
                <w:rFonts w:ascii="Calibri" w:hAnsi="Calibri" w:cs="Calibri"/>
                <w:sz w:val="22"/>
                <w:szCs w:val="22"/>
              </w:rPr>
            </w:pPr>
            <w:r>
              <w:rPr>
                <w:rFonts w:ascii="Calibri" w:hAnsi="Calibri" w:cs="Calibri"/>
                <w:sz w:val="22"/>
                <w:szCs w:val="22"/>
              </w:rPr>
              <w:t>We monitor indoor temperatures.</w:t>
            </w:r>
          </w:p>
        </w:tc>
      </w:tr>
    </w:tbl>
    <w:p w14:paraId="2C8D7196" w14:textId="77777777" w:rsidR="00FD0229" w:rsidRDefault="00FD0229" w:rsidP="00BC4787">
      <w:pPr>
        <w:rPr>
          <w:rFonts w:cs="Calibri"/>
          <w:szCs w:val="22"/>
        </w:rPr>
      </w:pPr>
    </w:p>
    <w:p w14:paraId="494B4442" w14:textId="77777777" w:rsidR="00FD0229" w:rsidRDefault="00FD0229" w:rsidP="00FD0229">
      <w:pPr>
        <w:rPr>
          <w:rFonts w:cs="Calibri"/>
          <w:szCs w:val="22"/>
        </w:rPr>
      </w:pPr>
    </w:p>
    <w:p w14:paraId="6A768AE9" w14:textId="77777777" w:rsidR="009C2163" w:rsidRDefault="009C2163" w:rsidP="00FD0229">
      <w:pPr>
        <w:rPr>
          <w:rFonts w:cs="Calibri"/>
          <w:szCs w:val="22"/>
        </w:rPr>
      </w:pPr>
    </w:p>
    <w:p w14:paraId="24496BED" w14:textId="77777777" w:rsidR="009C2163" w:rsidRDefault="009C2163" w:rsidP="00FD0229">
      <w:pPr>
        <w:rPr>
          <w:rFonts w:cs="Calibri"/>
          <w:szCs w:val="22"/>
        </w:rPr>
      </w:pPr>
    </w:p>
    <w:p w14:paraId="2E62E9D0" w14:textId="77777777" w:rsidR="009C2163" w:rsidRDefault="009C2163" w:rsidP="00FD0229">
      <w:pPr>
        <w:rPr>
          <w:rFonts w:cs="Calibri"/>
          <w:szCs w:val="22"/>
        </w:rPr>
      </w:pPr>
    </w:p>
    <w:p w14:paraId="48052B70" w14:textId="77777777" w:rsidR="009C2163" w:rsidRDefault="009C2163" w:rsidP="00FD0229">
      <w:pPr>
        <w:rPr>
          <w:rFonts w:cs="Calibri"/>
          <w:szCs w:val="22"/>
        </w:rPr>
      </w:pPr>
    </w:p>
    <w:p w14:paraId="4FA44859" w14:textId="77777777" w:rsidR="009C2163" w:rsidRDefault="009C2163" w:rsidP="00FD0229">
      <w:pPr>
        <w:rPr>
          <w:rFonts w:cs="Calibri"/>
          <w:szCs w:val="22"/>
        </w:rPr>
      </w:pPr>
    </w:p>
    <w:p w14:paraId="616DCF8D" w14:textId="77777777" w:rsidR="009C2163" w:rsidRDefault="009C2163" w:rsidP="00FD0229">
      <w:pPr>
        <w:rPr>
          <w:rFonts w:cs="Calibri"/>
          <w:szCs w:val="22"/>
        </w:rPr>
      </w:pPr>
    </w:p>
    <w:p w14:paraId="036EF098" w14:textId="77777777" w:rsidR="009C2163" w:rsidRDefault="009C2163" w:rsidP="00FD0229">
      <w:pPr>
        <w:rPr>
          <w:rFonts w:cs="Calibri"/>
          <w:szCs w:val="22"/>
        </w:rPr>
      </w:pPr>
    </w:p>
    <w:p w14:paraId="61F31D0B" w14:textId="77777777" w:rsidR="009C2163" w:rsidRDefault="009C2163" w:rsidP="00FD0229">
      <w:pPr>
        <w:rPr>
          <w:rFonts w:cs="Calibri"/>
          <w:szCs w:val="22"/>
        </w:rPr>
      </w:pPr>
    </w:p>
    <w:p w14:paraId="22641411" w14:textId="77777777" w:rsidR="009C2163" w:rsidRDefault="009C2163" w:rsidP="00FD0229">
      <w:pPr>
        <w:rPr>
          <w:rFonts w:cs="Calibri"/>
          <w:szCs w:val="22"/>
        </w:rPr>
      </w:pPr>
    </w:p>
    <w:p w14:paraId="0272AE91" w14:textId="77777777" w:rsidR="009C2163" w:rsidRDefault="009C2163" w:rsidP="00FD0229">
      <w:pPr>
        <w:rPr>
          <w:rFonts w:cs="Calibri"/>
          <w:szCs w:val="22"/>
        </w:rPr>
      </w:pPr>
    </w:p>
    <w:p w14:paraId="7D632714" w14:textId="77777777" w:rsidR="009C2163" w:rsidRDefault="009C2163" w:rsidP="00FD0229">
      <w:pPr>
        <w:rPr>
          <w:rFonts w:cs="Calibri"/>
          <w:szCs w:val="22"/>
        </w:rPr>
      </w:pPr>
    </w:p>
    <w:p w14:paraId="0D98287D" w14:textId="77777777" w:rsidR="009C2163" w:rsidRDefault="009C2163" w:rsidP="00FD0229">
      <w:pPr>
        <w:rPr>
          <w:rFonts w:cs="Calibri"/>
          <w:szCs w:val="22"/>
        </w:rPr>
      </w:pPr>
    </w:p>
    <w:p w14:paraId="78D0A0F0" w14:textId="77777777" w:rsidR="009C2163" w:rsidRDefault="009C2163" w:rsidP="00FD0229">
      <w:pPr>
        <w:rPr>
          <w:rFonts w:cs="Calibri"/>
          <w:szCs w:val="22"/>
        </w:rPr>
      </w:pPr>
    </w:p>
    <w:p w14:paraId="0052621D" w14:textId="77777777" w:rsidR="009C2163" w:rsidRDefault="009C2163" w:rsidP="00FD0229">
      <w:pPr>
        <w:rPr>
          <w:rFonts w:cs="Calibri"/>
          <w:szCs w:val="22"/>
        </w:rPr>
      </w:pPr>
    </w:p>
    <w:p w14:paraId="298E0D13" w14:textId="77777777" w:rsidR="009C2163" w:rsidRDefault="009C2163" w:rsidP="00FD0229">
      <w:pPr>
        <w:rPr>
          <w:rFonts w:cs="Calibri"/>
          <w:szCs w:val="22"/>
        </w:rPr>
      </w:pPr>
    </w:p>
    <w:p w14:paraId="755381BF" w14:textId="77777777" w:rsidR="009C2163" w:rsidRPr="00FD0229" w:rsidRDefault="009C2163" w:rsidP="00FD0229">
      <w:pPr>
        <w:rPr>
          <w:rFonts w:cs="Calibri"/>
          <w:szCs w:val="22"/>
        </w:rPr>
      </w:pPr>
    </w:p>
    <w:p w14:paraId="67867DBA" w14:textId="77777777" w:rsidR="00FD0229" w:rsidRPr="00FD0229" w:rsidRDefault="00FD0229" w:rsidP="00FD0229">
      <w:pPr>
        <w:rPr>
          <w:rFonts w:cs="Calibri"/>
          <w:szCs w:val="22"/>
        </w:rPr>
      </w:pPr>
    </w:p>
    <w:p w14:paraId="2D923C09" w14:textId="77777777" w:rsidR="00FD0229" w:rsidRPr="00FD0229" w:rsidRDefault="00FD0229" w:rsidP="00FD0229">
      <w:pPr>
        <w:rPr>
          <w:rFonts w:cs="Calibri"/>
          <w:szCs w:val="22"/>
        </w:rPr>
      </w:pPr>
    </w:p>
    <w:p w14:paraId="2A7B80AC" w14:textId="77777777" w:rsidR="00F04463" w:rsidRDefault="00F04463" w:rsidP="00FD0229">
      <w:pPr>
        <w:tabs>
          <w:tab w:val="left" w:pos="1185"/>
        </w:tabs>
        <w:rPr>
          <w:rFonts w:cs="Calibri"/>
          <w:szCs w:val="22"/>
        </w:rPr>
      </w:pPr>
    </w:p>
    <w:p w14:paraId="3BB50932" w14:textId="77777777" w:rsidR="009C2163" w:rsidRDefault="009C2163" w:rsidP="00FD0229">
      <w:pPr>
        <w:tabs>
          <w:tab w:val="left" w:pos="1185"/>
        </w:tabs>
        <w:rPr>
          <w:rFonts w:cs="Calibri"/>
          <w:szCs w:val="22"/>
        </w:rPr>
      </w:pPr>
    </w:p>
    <w:p w14:paraId="36EDD9AA" w14:textId="77777777" w:rsidR="009C2163" w:rsidRDefault="009C2163" w:rsidP="00FD0229">
      <w:pPr>
        <w:tabs>
          <w:tab w:val="left" w:pos="1185"/>
        </w:tabs>
        <w:rPr>
          <w:rFonts w:cs="Calibri"/>
          <w:szCs w:val="22"/>
        </w:rPr>
      </w:pPr>
    </w:p>
    <w:p w14:paraId="488FF02D" w14:textId="77777777" w:rsidR="009C2163" w:rsidRDefault="009C2163" w:rsidP="00FD0229">
      <w:pPr>
        <w:tabs>
          <w:tab w:val="left" w:pos="1185"/>
        </w:tabs>
        <w:rPr>
          <w:rFonts w:cs="Calibri"/>
          <w:szCs w:val="22"/>
        </w:rPr>
      </w:pPr>
    </w:p>
    <w:p w14:paraId="2942F099" w14:textId="77777777" w:rsidR="009C2163" w:rsidRDefault="009C2163" w:rsidP="00FD0229">
      <w:pPr>
        <w:tabs>
          <w:tab w:val="left" w:pos="1185"/>
        </w:tabs>
        <w:rPr>
          <w:rFonts w:cs="Calibri"/>
          <w:szCs w:val="22"/>
        </w:rPr>
      </w:pPr>
    </w:p>
    <w:p w14:paraId="2733DE1B" w14:textId="77777777" w:rsidR="009C2163" w:rsidRDefault="009C2163" w:rsidP="00FD0229">
      <w:pPr>
        <w:tabs>
          <w:tab w:val="left" w:pos="1185"/>
        </w:tabs>
        <w:rPr>
          <w:rFonts w:cs="Calibri"/>
          <w:szCs w:val="22"/>
        </w:rPr>
      </w:pPr>
    </w:p>
    <w:p w14:paraId="25D51D44" w14:textId="77777777" w:rsidR="009C2163" w:rsidRDefault="009C2163" w:rsidP="00FD0229">
      <w:pPr>
        <w:tabs>
          <w:tab w:val="left" w:pos="1185"/>
        </w:tabs>
        <w:rPr>
          <w:rFonts w:cs="Calibri"/>
          <w:szCs w:val="22"/>
        </w:rPr>
      </w:pPr>
    </w:p>
    <w:p w14:paraId="0715E295" w14:textId="77777777" w:rsidR="009C2163" w:rsidRDefault="009C2163" w:rsidP="00FD0229">
      <w:pPr>
        <w:tabs>
          <w:tab w:val="left" w:pos="1185"/>
        </w:tabs>
        <w:rPr>
          <w:rFonts w:cs="Calibri"/>
          <w:szCs w:val="22"/>
        </w:rPr>
      </w:pPr>
    </w:p>
    <w:p w14:paraId="01FB3172" w14:textId="77777777" w:rsidR="009C2163" w:rsidRDefault="009C2163" w:rsidP="00FD0229">
      <w:pPr>
        <w:tabs>
          <w:tab w:val="left" w:pos="1185"/>
        </w:tabs>
        <w:rPr>
          <w:rFonts w:cs="Calibri"/>
          <w:szCs w:val="22"/>
        </w:rPr>
      </w:pPr>
    </w:p>
    <w:p w14:paraId="739B0088" w14:textId="77777777" w:rsidR="009C2163" w:rsidRDefault="009C2163" w:rsidP="00FD0229">
      <w:pPr>
        <w:tabs>
          <w:tab w:val="left" w:pos="1185"/>
        </w:tabs>
        <w:rPr>
          <w:rFonts w:cs="Calibri"/>
          <w:szCs w:val="22"/>
        </w:rPr>
      </w:pPr>
    </w:p>
    <w:p w14:paraId="1BA2EEC6" w14:textId="77777777" w:rsidR="009C2163" w:rsidRDefault="009C2163" w:rsidP="00FD0229">
      <w:pPr>
        <w:tabs>
          <w:tab w:val="left" w:pos="1185"/>
        </w:tabs>
        <w:rPr>
          <w:rFonts w:cs="Calibri"/>
          <w:szCs w:val="22"/>
        </w:rPr>
      </w:pPr>
    </w:p>
    <w:p w14:paraId="54AED8ED" w14:textId="77777777" w:rsidR="009C2163" w:rsidRDefault="009C2163" w:rsidP="00FD0229">
      <w:pPr>
        <w:tabs>
          <w:tab w:val="left" w:pos="1185"/>
        </w:tabs>
        <w:rPr>
          <w:rFonts w:cs="Calibri"/>
          <w:szCs w:val="22"/>
        </w:rPr>
        <w:sectPr w:rsidR="009C2163" w:rsidSect="001C0A77">
          <w:pgSz w:w="11907" w:h="16840" w:code="9"/>
          <w:pgMar w:top="1134" w:right="1134" w:bottom="992" w:left="1418" w:header="425" w:footer="147" w:gutter="0"/>
          <w:cols w:space="708"/>
          <w:docGrid w:linePitch="360"/>
        </w:sectPr>
      </w:pPr>
    </w:p>
    <w:p w14:paraId="5E15FB96" w14:textId="77777777" w:rsidR="009C2163" w:rsidRPr="00FD0229" w:rsidRDefault="009C2163" w:rsidP="00FD0229">
      <w:pPr>
        <w:tabs>
          <w:tab w:val="left" w:pos="1185"/>
        </w:tabs>
        <w:rPr>
          <w:rFonts w:cs="Calibri"/>
          <w:szCs w:val="22"/>
        </w:rPr>
        <w:sectPr w:rsidR="009C2163" w:rsidRPr="00FD0229" w:rsidSect="009C2163">
          <w:pgSz w:w="16840" w:h="11907" w:orient="landscape" w:code="9"/>
          <w:pgMar w:top="1134" w:right="992" w:bottom="1418" w:left="1134" w:header="425" w:footer="147" w:gutter="0"/>
          <w:cols w:space="708"/>
          <w:docGrid w:linePitch="360"/>
        </w:sectPr>
      </w:pPr>
    </w:p>
    <w:tbl>
      <w:tblPr>
        <w:tblStyle w:val="TableGrid"/>
        <w:tblW w:w="0" w:type="auto"/>
        <w:tblLook w:val="04A0" w:firstRow="1" w:lastRow="0" w:firstColumn="1" w:lastColumn="0" w:noHBand="0" w:noVBand="1"/>
      </w:tblPr>
      <w:tblGrid>
        <w:gridCol w:w="14702"/>
      </w:tblGrid>
      <w:tr w:rsidR="00F04463" w14:paraId="54FA5D9E" w14:textId="77777777" w:rsidTr="004F50A6">
        <w:tc>
          <w:tcPr>
            <w:tcW w:w="14702" w:type="dxa"/>
          </w:tcPr>
          <w:p w14:paraId="15681500" w14:textId="4AC3BD04" w:rsidR="0019342F" w:rsidRDefault="004F50A6" w:rsidP="009C2163">
            <w:pPr>
              <w:pStyle w:val="Heading1"/>
              <w:spacing w:after="0" w:afterAutospacing="0"/>
            </w:pPr>
            <w:bookmarkStart w:id="23" w:name="_Toc212029327"/>
            <w:r>
              <w:t>Effects of heat on health</w:t>
            </w:r>
            <w:bookmarkEnd w:id="23"/>
          </w:p>
        </w:tc>
      </w:tr>
    </w:tbl>
    <w:tbl>
      <w:tblPr>
        <w:tblStyle w:val="TableGrid1"/>
        <w:tblW w:w="14680" w:type="dxa"/>
        <w:tblInd w:w="57" w:type="dxa"/>
        <w:tblLayout w:type="fixed"/>
        <w:tblCellMar>
          <w:left w:w="57" w:type="dxa"/>
          <w:right w:w="57" w:type="dxa"/>
        </w:tblCellMar>
        <w:tblLook w:val="04A0" w:firstRow="1" w:lastRow="0" w:firstColumn="1" w:lastColumn="0" w:noHBand="0" w:noVBand="1"/>
      </w:tblPr>
      <w:tblGrid>
        <w:gridCol w:w="1639"/>
        <w:gridCol w:w="2897"/>
        <w:gridCol w:w="3261"/>
        <w:gridCol w:w="6883"/>
      </w:tblGrid>
      <w:tr w:rsidR="004F50A6" w:rsidRPr="00DE4A18" w14:paraId="44CDA49C" w14:textId="77777777" w:rsidTr="004F50A6">
        <w:trPr>
          <w:cantSplit/>
          <w:tblHeader/>
        </w:trPr>
        <w:tc>
          <w:tcPr>
            <w:tcW w:w="1639" w:type="dxa"/>
            <w:shd w:val="clear" w:color="auto" w:fill="BFBFBF" w:themeFill="background1" w:themeFillShade="BF"/>
          </w:tcPr>
          <w:p w14:paraId="23E64E37" w14:textId="77777777" w:rsidR="004F50A6" w:rsidRPr="00DE4A18" w:rsidRDefault="004F50A6" w:rsidP="00B54168">
            <w:r w:rsidRPr="00DE4A18">
              <w:t>Condition</w:t>
            </w:r>
          </w:p>
        </w:tc>
        <w:tc>
          <w:tcPr>
            <w:tcW w:w="2897" w:type="dxa"/>
            <w:shd w:val="clear" w:color="auto" w:fill="BFBFBF" w:themeFill="background1" w:themeFillShade="BF"/>
          </w:tcPr>
          <w:p w14:paraId="55536953" w14:textId="77777777" w:rsidR="004F50A6" w:rsidRPr="00DE4A18" w:rsidRDefault="004F50A6" w:rsidP="00B54168">
            <w:r w:rsidRPr="00DE4A18">
              <w:t>Symptoms</w:t>
            </w:r>
          </w:p>
        </w:tc>
        <w:tc>
          <w:tcPr>
            <w:tcW w:w="3261" w:type="dxa"/>
            <w:shd w:val="clear" w:color="auto" w:fill="BFBFBF" w:themeFill="background1" w:themeFillShade="BF"/>
          </w:tcPr>
          <w:p w14:paraId="7BFC6AB8" w14:textId="77777777" w:rsidR="004F50A6" w:rsidRPr="00DE4A18" w:rsidRDefault="004F50A6" w:rsidP="00B54168">
            <w:r w:rsidRPr="00DE4A18">
              <w:t>Cause</w:t>
            </w:r>
          </w:p>
        </w:tc>
        <w:tc>
          <w:tcPr>
            <w:tcW w:w="6883" w:type="dxa"/>
            <w:shd w:val="clear" w:color="auto" w:fill="BFBFBF" w:themeFill="background1" w:themeFillShade="BF"/>
          </w:tcPr>
          <w:p w14:paraId="1D96FF52" w14:textId="77777777" w:rsidR="004F50A6" w:rsidRPr="00DE4A18" w:rsidRDefault="004F50A6" w:rsidP="00B54168">
            <w:r w:rsidRPr="00DE4A18">
              <w:t>Treatment</w:t>
            </w:r>
          </w:p>
        </w:tc>
      </w:tr>
      <w:tr w:rsidR="004F50A6" w:rsidRPr="00DE4A18" w14:paraId="2ACE6C88" w14:textId="77777777" w:rsidTr="004F50A6">
        <w:trPr>
          <w:cantSplit/>
        </w:trPr>
        <w:tc>
          <w:tcPr>
            <w:tcW w:w="1639" w:type="dxa"/>
          </w:tcPr>
          <w:p w14:paraId="2030DAE0" w14:textId="77777777" w:rsidR="004F50A6" w:rsidRPr="00DE4A18" w:rsidRDefault="004F50A6" w:rsidP="00B54168">
            <w:r w:rsidRPr="00DE4A18">
              <w:t>Heat rash</w:t>
            </w:r>
          </w:p>
        </w:tc>
        <w:tc>
          <w:tcPr>
            <w:tcW w:w="2897" w:type="dxa"/>
          </w:tcPr>
          <w:p w14:paraId="0D4993ED" w14:textId="77777777" w:rsidR="004F50A6" w:rsidRPr="00DE4A18" w:rsidRDefault="004F50A6" w:rsidP="00B54168">
            <w:r w:rsidRPr="00DE4A18">
              <w:t>Small, red, itchy bumps</w:t>
            </w:r>
          </w:p>
        </w:tc>
        <w:tc>
          <w:tcPr>
            <w:tcW w:w="3261" w:type="dxa"/>
          </w:tcPr>
          <w:p w14:paraId="5ABCA8B0" w14:textId="77777777" w:rsidR="004F50A6" w:rsidRPr="00DE4A18" w:rsidRDefault="004F50A6" w:rsidP="00B54168">
            <w:r w:rsidRPr="00DE4A18">
              <w:t>Excessive sweating</w:t>
            </w:r>
          </w:p>
        </w:tc>
        <w:tc>
          <w:tcPr>
            <w:tcW w:w="6883" w:type="dxa"/>
          </w:tcPr>
          <w:p w14:paraId="12A04D9E" w14:textId="77777777" w:rsidR="004F50A6" w:rsidRPr="00DE4A18" w:rsidRDefault="004F50A6" w:rsidP="00B54168">
            <w:r w:rsidRPr="00DE4A18">
              <w:t xml:space="preserve">Move to a cooler, less humid environment. Keep the affected area dry. Dusting powder may be used to increase comfort but avoid ointments or creams </w:t>
            </w:r>
          </w:p>
        </w:tc>
      </w:tr>
      <w:tr w:rsidR="004F50A6" w:rsidRPr="00DE4A18" w14:paraId="680D5C55" w14:textId="77777777" w:rsidTr="004F50A6">
        <w:trPr>
          <w:cantSplit/>
        </w:trPr>
        <w:tc>
          <w:tcPr>
            <w:tcW w:w="1639" w:type="dxa"/>
          </w:tcPr>
          <w:p w14:paraId="4C2677D8" w14:textId="77777777" w:rsidR="004F50A6" w:rsidRPr="00DE4A18" w:rsidRDefault="004F50A6" w:rsidP="00B54168">
            <w:r w:rsidRPr="00DE4A18">
              <w:t>Heat cramps</w:t>
            </w:r>
          </w:p>
        </w:tc>
        <w:tc>
          <w:tcPr>
            <w:tcW w:w="2897" w:type="dxa"/>
          </w:tcPr>
          <w:p w14:paraId="7AD07C85" w14:textId="77777777" w:rsidR="004F50A6" w:rsidRPr="00DE4A18" w:rsidRDefault="004F50A6" w:rsidP="00B54168">
            <w:r w:rsidRPr="00DE4A18">
              <w:t>Muscular pains and spasms, usually in the abdomen, arms or legs</w:t>
            </w:r>
          </w:p>
        </w:tc>
        <w:tc>
          <w:tcPr>
            <w:tcW w:w="3261" w:type="dxa"/>
          </w:tcPr>
          <w:p w14:paraId="2B45FF77" w14:textId="77777777" w:rsidR="004F50A6" w:rsidRPr="00DE4A18" w:rsidRDefault="004F50A6" w:rsidP="00B54168">
            <w:r w:rsidRPr="00DE4A18">
              <w:t>Low salt level in the muscles due to dehydration and electrolyte imbalance causes painful cramps. Heat cramps may be the first sign of heat exhaustion and are often the first sign the body is having trouble with the heat</w:t>
            </w:r>
          </w:p>
        </w:tc>
        <w:tc>
          <w:tcPr>
            <w:tcW w:w="6883" w:type="dxa"/>
          </w:tcPr>
          <w:p w14:paraId="37664987" w14:textId="77777777" w:rsidR="004F50A6" w:rsidRPr="00DE4A18" w:rsidRDefault="004F50A6" w:rsidP="00B54168">
            <w:r w:rsidRPr="00DE4A18">
              <w:t>Those with heart conditions or on a low-sodium diet need medical attention. Otherwise:</w:t>
            </w:r>
          </w:p>
          <w:p w14:paraId="6A1F9CF4" w14:textId="77777777" w:rsidR="004F50A6" w:rsidRPr="00DE4A18" w:rsidRDefault="004F50A6" w:rsidP="00B54168">
            <w:r w:rsidRPr="00DE4A18">
              <w:t>replenish fluids (drink water or electrolyte replacement solutions)</w:t>
            </w:r>
          </w:p>
          <w:p w14:paraId="59D51F78" w14:textId="77777777" w:rsidR="004F50A6" w:rsidRPr="00DE4A18" w:rsidRDefault="004F50A6" w:rsidP="00B54168">
            <w:r w:rsidRPr="00DE4A18">
              <w:t>rest in a cool environment</w:t>
            </w:r>
          </w:p>
          <w:p w14:paraId="60252ED6" w14:textId="77777777" w:rsidR="004F50A6" w:rsidRPr="00DE4A18" w:rsidRDefault="004F50A6" w:rsidP="00B54168">
            <w:r w:rsidRPr="00DE4A18">
              <w:t>do not return to strenuous activity for a few hours after the cramps subside</w:t>
            </w:r>
          </w:p>
          <w:p w14:paraId="0D82A555" w14:textId="77777777" w:rsidR="004F50A6" w:rsidRPr="00DE4A18" w:rsidRDefault="004F50A6" w:rsidP="00B54168">
            <w:r w:rsidRPr="00DE4A18">
              <w:t>seek medical attention if cramps do not subside within one hour</w:t>
            </w:r>
          </w:p>
        </w:tc>
      </w:tr>
      <w:tr w:rsidR="004F50A6" w:rsidRPr="00DE4A18" w14:paraId="2FD9C9C6" w14:textId="77777777" w:rsidTr="004F50A6">
        <w:trPr>
          <w:cantSplit/>
        </w:trPr>
        <w:tc>
          <w:tcPr>
            <w:tcW w:w="1639" w:type="dxa"/>
          </w:tcPr>
          <w:p w14:paraId="639C1A65" w14:textId="77777777" w:rsidR="004F50A6" w:rsidRPr="00DE4A18" w:rsidRDefault="004F50A6" w:rsidP="00B54168">
            <w:r w:rsidRPr="00DE4A18">
              <w:t>Sunburn</w:t>
            </w:r>
          </w:p>
        </w:tc>
        <w:tc>
          <w:tcPr>
            <w:tcW w:w="2897" w:type="dxa"/>
          </w:tcPr>
          <w:p w14:paraId="76AD75A5" w14:textId="77777777" w:rsidR="004F50A6" w:rsidRPr="00DE4A18" w:rsidRDefault="004F50A6" w:rsidP="00B54168">
            <w:r w:rsidRPr="00DE4A18">
              <w:t>Red painful skin that is warm to the touch. Severe sunburn may result in fever, blistering and severe pain</w:t>
            </w:r>
          </w:p>
        </w:tc>
        <w:tc>
          <w:tcPr>
            <w:tcW w:w="3261" w:type="dxa"/>
          </w:tcPr>
          <w:p w14:paraId="77873CCA" w14:textId="77777777" w:rsidR="004F50A6" w:rsidRPr="00DE4A18" w:rsidRDefault="004F50A6" w:rsidP="00B54168">
            <w:r w:rsidRPr="00DE4A18">
              <w:t>Overexposure to UV radiation</w:t>
            </w:r>
          </w:p>
        </w:tc>
        <w:tc>
          <w:tcPr>
            <w:tcW w:w="6883" w:type="dxa"/>
          </w:tcPr>
          <w:p w14:paraId="1A340958" w14:textId="77777777" w:rsidR="004F50A6" w:rsidRPr="00DE4A18" w:rsidRDefault="004F50A6" w:rsidP="00B54168">
            <w:r w:rsidRPr="00DE4A18">
              <w:t>Sunburn leads to an increased risk of skin cancer. Severe sunburn may require medical attention. Otherwise:</w:t>
            </w:r>
          </w:p>
          <w:p w14:paraId="59574777" w14:textId="77777777" w:rsidR="004F50A6" w:rsidRPr="00DE4A18" w:rsidRDefault="004F50A6" w:rsidP="00B54168">
            <w:r w:rsidRPr="00DE4A18">
              <w:t>avoid repeated sun exposure</w:t>
            </w:r>
          </w:p>
          <w:p w14:paraId="045D798D" w14:textId="77777777" w:rsidR="004F50A6" w:rsidRPr="00DE4A18" w:rsidRDefault="004F50A6" w:rsidP="00B54168">
            <w:r w:rsidRPr="00DE4A18">
              <w:t>apply cold compresses or moisturising lotion (not salve, butter or ointment) to affected area</w:t>
            </w:r>
          </w:p>
          <w:p w14:paraId="110CB71F" w14:textId="77777777" w:rsidR="004F50A6" w:rsidRPr="00DE4A18" w:rsidRDefault="004F50A6" w:rsidP="00B54168">
            <w:r w:rsidRPr="00DE4A18">
              <w:t>do not break blisters</w:t>
            </w:r>
          </w:p>
        </w:tc>
      </w:tr>
      <w:tr w:rsidR="004F50A6" w:rsidRPr="00DE4A18" w14:paraId="2D764EB2" w14:textId="77777777" w:rsidTr="004F50A6">
        <w:trPr>
          <w:cantSplit/>
        </w:trPr>
        <w:tc>
          <w:tcPr>
            <w:tcW w:w="1639" w:type="dxa"/>
          </w:tcPr>
          <w:p w14:paraId="511E7C88" w14:textId="77777777" w:rsidR="004F50A6" w:rsidRPr="00DE4A18" w:rsidRDefault="004F50A6" w:rsidP="00B54168">
            <w:r w:rsidRPr="00DE4A18">
              <w:t>Heat exhaustion</w:t>
            </w:r>
          </w:p>
        </w:tc>
        <w:tc>
          <w:tcPr>
            <w:tcW w:w="2897" w:type="dxa"/>
          </w:tcPr>
          <w:p w14:paraId="199C51D0" w14:textId="77777777" w:rsidR="004F50A6" w:rsidRPr="00DE4A18" w:rsidRDefault="004F50A6" w:rsidP="00B54168">
            <w:r w:rsidRPr="00DE4A18">
              <w:t>Heavy sweating, paleness, muscle cramps, tiredness, weakness, dizziness, vomiting, headache, fast and weak pulse, fast and shallow breathing</w:t>
            </w:r>
          </w:p>
        </w:tc>
        <w:tc>
          <w:tcPr>
            <w:tcW w:w="3261" w:type="dxa"/>
          </w:tcPr>
          <w:p w14:paraId="1CFB5B53" w14:textId="77777777" w:rsidR="004F50A6" w:rsidRPr="00DE4A18" w:rsidRDefault="004F50A6" w:rsidP="00B54168">
            <w:r w:rsidRPr="00DE4A18">
              <w:t>Dehydration. Blood flow to the skin increases while blood flow to vital organs decreases, resulting in a mild form of shock. If left untreated, may evolve into heatstroke</w:t>
            </w:r>
          </w:p>
        </w:tc>
        <w:tc>
          <w:tcPr>
            <w:tcW w:w="6883" w:type="dxa"/>
          </w:tcPr>
          <w:p w14:paraId="71EB52EB" w14:textId="77777777" w:rsidR="004F50A6" w:rsidRPr="00DE4A18" w:rsidRDefault="004F50A6" w:rsidP="00B54168">
            <w:r w:rsidRPr="00DE4A18">
              <w:t>Medical attention is required if symptoms are severe or for those with heart problems or high blood pressure. Otherwise:</w:t>
            </w:r>
          </w:p>
          <w:p w14:paraId="6BD9046B" w14:textId="77777777" w:rsidR="004F50A6" w:rsidRPr="00DE4A18" w:rsidRDefault="004F50A6" w:rsidP="00B54168">
            <w:r w:rsidRPr="00DE4A18">
              <w:t>replenish fluids</w:t>
            </w:r>
          </w:p>
          <w:p w14:paraId="7F8B713B" w14:textId="77777777" w:rsidR="004F50A6" w:rsidRPr="00DE4A18" w:rsidRDefault="004F50A6" w:rsidP="00B54168">
            <w:r w:rsidRPr="00DE4A18">
              <w:t>rest in a cool environment</w:t>
            </w:r>
          </w:p>
          <w:p w14:paraId="2383E816" w14:textId="77777777" w:rsidR="004F50A6" w:rsidRPr="00DE4A18" w:rsidRDefault="004F50A6" w:rsidP="00B54168">
            <w:r w:rsidRPr="00DE4A18">
              <w:t>cool down by taking a cool shower or bath</w:t>
            </w:r>
          </w:p>
          <w:p w14:paraId="166B4D04" w14:textId="77777777" w:rsidR="004F50A6" w:rsidRPr="00DE4A18" w:rsidRDefault="004F50A6" w:rsidP="00B54168">
            <w:r w:rsidRPr="00DE4A18">
              <w:t>seek medical attention if symptoms worsen or last longer than one hour</w:t>
            </w:r>
          </w:p>
        </w:tc>
      </w:tr>
      <w:tr w:rsidR="004F50A6" w:rsidRPr="00DE4A18" w14:paraId="14A09587" w14:textId="77777777" w:rsidTr="004F50A6">
        <w:trPr>
          <w:cantSplit/>
        </w:trPr>
        <w:tc>
          <w:tcPr>
            <w:tcW w:w="1639" w:type="dxa"/>
          </w:tcPr>
          <w:p w14:paraId="2EB5DE01" w14:textId="77777777" w:rsidR="004F50A6" w:rsidRPr="00DE4A18" w:rsidRDefault="004F50A6" w:rsidP="00B54168">
            <w:r w:rsidRPr="00DE4A18">
              <w:t>Heatstroke/ sunstroke</w:t>
            </w:r>
          </w:p>
        </w:tc>
        <w:tc>
          <w:tcPr>
            <w:tcW w:w="2897" w:type="dxa"/>
          </w:tcPr>
          <w:p w14:paraId="12128FF4" w14:textId="77777777" w:rsidR="004F50A6" w:rsidRPr="00DE4A18" w:rsidRDefault="004F50A6" w:rsidP="00B54168">
            <w:r w:rsidRPr="00DE4A18">
              <w:t>High body temperature (above 39.4 degrees Celsius), confusion, disorientation, unconsciousness, red hot dry skin (no sweating), throbbing headache, nausea, rapid strong pulse</w:t>
            </w:r>
          </w:p>
        </w:tc>
        <w:tc>
          <w:tcPr>
            <w:tcW w:w="3261" w:type="dxa"/>
          </w:tcPr>
          <w:p w14:paraId="6D2930F8" w14:textId="77777777" w:rsidR="004F50A6" w:rsidRPr="00DE4A18" w:rsidRDefault="004F50A6" w:rsidP="00B54168">
            <w:r w:rsidRPr="00DE4A18">
              <w:t>Failure of body’s thermoregulation mechanism. Can result in cell death, organ failure, brain damage or death</w:t>
            </w:r>
          </w:p>
        </w:tc>
        <w:tc>
          <w:tcPr>
            <w:tcW w:w="6883" w:type="dxa"/>
          </w:tcPr>
          <w:p w14:paraId="6048962C" w14:textId="77777777" w:rsidR="004F50A6" w:rsidRPr="00DE4A18" w:rsidRDefault="004F50A6" w:rsidP="00B54168">
            <w:r w:rsidRPr="00DE4A18">
              <w:t>Immediate medical attention required.</w:t>
            </w:r>
          </w:p>
          <w:p w14:paraId="5BB60E65" w14:textId="77777777" w:rsidR="004F50A6" w:rsidRPr="00DE4A18" w:rsidRDefault="004F50A6" w:rsidP="00B54168">
            <w:r w:rsidRPr="00DE4A18">
              <w:t>Call for medical assistance.</w:t>
            </w:r>
          </w:p>
          <w:p w14:paraId="72530E8E" w14:textId="77777777" w:rsidR="004F50A6" w:rsidRPr="00DE4A18" w:rsidRDefault="004F50A6" w:rsidP="00B54168">
            <w:r w:rsidRPr="00DE4A18">
              <w:t>Cool down in whatever way possible.</w:t>
            </w:r>
          </w:p>
          <w:p w14:paraId="776263EE" w14:textId="77777777" w:rsidR="004F50A6" w:rsidRPr="00DE4A18" w:rsidRDefault="004F50A6" w:rsidP="00B54168">
            <w:r w:rsidRPr="00DE4A18">
              <w:t>Monitor body temperature and continue cooling efforts until body temperature drops below 38.5 degrees Celsius.</w:t>
            </w:r>
          </w:p>
        </w:tc>
      </w:tr>
    </w:tbl>
    <w:p w14:paraId="290E465B" w14:textId="77777777" w:rsidR="00D33E28" w:rsidRDefault="00D33E28" w:rsidP="00BC4787">
      <w:pPr>
        <w:rPr>
          <w:rFonts w:cs="Calibri"/>
          <w:szCs w:val="22"/>
        </w:rPr>
      </w:pPr>
    </w:p>
    <w:p w14:paraId="6192314E" w14:textId="77777777" w:rsidR="009C2163" w:rsidRDefault="009C2163" w:rsidP="009C2163">
      <w:pPr>
        <w:rPr>
          <w:rFonts w:cs="Calibri"/>
          <w:szCs w:val="22"/>
        </w:rPr>
      </w:pPr>
    </w:p>
    <w:p w14:paraId="407A5899" w14:textId="77777777" w:rsidR="009C2163" w:rsidRDefault="009C2163" w:rsidP="009C2163">
      <w:pPr>
        <w:rPr>
          <w:rFonts w:cs="Calibri"/>
          <w:szCs w:val="22"/>
        </w:rPr>
        <w:sectPr w:rsidR="009C2163" w:rsidSect="009C2163">
          <w:type w:val="continuous"/>
          <w:pgSz w:w="16840" w:h="11907" w:orient="landscape" w:code="9"/>
          <w:pgMar w:top="1134" w:right="992" w:bottom="1418" w:left="1134" w:header="425" w:footer="147" w:gutter="0"/>
          <w:cols w:space="708"/>
          <w:docGrid w:linePitch="360"/>
        </w:sectPr>
      </w:pPr>
    </w:p>
    <w:p w14:paraId="6F951D74" w14:textId="77777777" w:rsidR="009C2163" w:rsidRPr="009C2163" w:rsidRDefault="009C2163" w:rsidP="009C2163">
      <w:pPr>
        <w:rPr>
          <w:rFonts w:cs="Calibri"/>
          <w:szCs w:val="22"/>
        </w:rPr>
        <w:sectPr w:rsidR="009C2163" w:rsidRPr="009C2163" w:rsidSect="009C2163">
          <w:type w:val="continuous"/>
          <w:pgSz w:w="11907" w:h="16840" w:code="9"/>
          <w:pgMar w:top="1134" w:right="1134" w:bottom="992" w:left="1418" w:header="425" w:footer="147" w:gutter="0"/>
          <w:cols w:space="708"/>
          <w:docGrid w:linePitch="360"/>
        </w:sectPr>
      </w:pPr>
    </w:p>
    <w:tbl>
      <w:tblPr>
        <w:tblStyle w:val="TableGrid"/>
        <w:tblW w:w="9640" w:type="dxa"/>
        <w:tblInd w:w="-147" w:type="dxa"/>
        <w:tblLook w:val="04A0" w:firstRow="1" w:lastRow="0" w:firstColumn="1" w:lastColumn="0" w:noHBand="0" w:noVBand="1"/>
      </w:tblPr>
      <w:tblGrid>
        <w:gridCol w:w="9640"/>
      </w:tblGrid>
      <w:tr w:rsidR="002A717C" w14:paraId="6447B6E9" w14:textId="77777777" w:rsidTr="00E748BA">
        <w:tc>
          <w:tcPr>
            <w:tcW w:w="9640" w:type="dxa"/>
          </w:tcPr>
          <w:p w14:paraId="39A1F1E5" w14:textId="77777777" w:rsidR="002A717C" w:rsidRDefault="002A717C" w:rsidP="00914559">
            <w:pPr>
              <w:rPr>
                <w:rFonts w:cs="Calibri"/>
                <w:b/>
                <w:szCs w:val="22"/>
              </w:rPr>
            </w:pPr>
            <w:r w:rsidRPr="002A717C">
              <w:rPr>
                <w:rFonts w:cs="Calibri"/>
                <w:b/>
                <w:szCs w:val="22"/>
              </w:rPr>
              <w:t>Heat action and escalation levels</w:t>
            </w:r>
          </w:p>
          <w:p w14:paraId="4AB6DCF6" w14:textId="2453E947" w:rsidR="00914559" w:rsidRPr="002A717C" w:rsidRDefault="00914559" w:rsidP="00914559">
            <w:pPr>
              <w:rPr>
                <w:rFonts w:cs="Calibri"/>
                <w:b/>
                <w:szCs w:val="22"/>
              </w:rPr>
            </w:pPr>
          </w:p>
        </w:tc>
      </w:tr>
      <w:tr w:rsidR="009361D2" w14:paraId="167A3C1C" w14:textId="77777777" w:rsidTr="00E748BA">
        <w:tc>
          <w:tcPr>
            <w:tcW w:w="9640" w:type="dxa"/>
          </w:tcPr>
          <w:p w14:paraId="4A1F77E1" w14:textId="77777777" w:rsidR="009361D2" w:rsidRDefault="009361D2" w:rsidP="009361D2">
            <w:pPr>
              <w:jc w:val="center"/>
              <w:rPr>
                <w:rFonts w:cs="Calibri"/>
                <w:b/>
                <w:szCs w:val="22"/>
              </w:rPr>
            </w:pPr>
            <w:r>
              <w:rPr>
                <w:rFonts w:cs="Calibri"/>
                <w:b/>
                <w:szCs w:val="22"/>
              </w:rPr>
              <w:t xml:space="preserve">Role responsible for ensuring the processes are implemented: </w:t>
            </w:r>
          </w:p>
          <w:p w14:paraId="6E6AE904" w14:textId="3446C383" w:rsidR="009361D2" w:rsidRPr="002A717C" w:rsidRDefault="00000000" w:rsidP="009361D2">
            <w:pPr>
              <w:jc w:val="center"/>
              <w:rPr>
                <w:rFonts w:cs="Calibri"/>
                <w:b/>
                <w:szCs w:val="22"/>
              </w:rPr>
            </w:pPr>
            <w:sdt>
              <w:sdtPr>
                <w:rPr>
                  <w:rFonts w:cs="Calibri"/>
                  <w:b/>
                  <w:szCs w:val="22"/>
                </w:rPr>
                <w:id w:val="-725599196"/>
                <w:placeholder>
                  <w:docPart w:val="929C4BED10E8462BAEA5F64793F76C04"/>
                </w:placeholder>
                <w:showingPlcHdr/>
                <w:text/>
              </w:sdtPr>
              <w:sdtContent>
                <w:r w:rsidR="009361D2" w:rsidRPr="00452BE2">
                  <w:rPr>
                    <w:rStyle w:val="PlaceholderText"/>
                    <w:szCs w:val="22"/>
                  </w:rPr>
                  <w:t>Click here to enter text.</w:t>
                </w:r>
              </w:sdtContent>
            </w:sdt>
          </w:p>
        </w:tc>
      </w:tr>
    </w:tbl>
    <w:tbl>
      <w:tblPr>
        <w:tblW w:w="9650" w:type="dxa"/>
        <w:jc w:val="center"/>
        <w:tblLayout w:type="fixed"/>
        <w:tblLook w:val="04A0" w:firstRow="1" w:lastRow="0" w:firstColumn="1" w:lastColumn="0" w:noHBand="0" w:noVBand="1"/>
      </w:tblPr>
      <w:tblGrid>
        <w:gridCol w:w="5398"/>
        <w:gridCol w:w="4252"/>
      </w:tblGrid>
      <w:tr w:rsidR="002A717C" w:rsidRPr="008F2F3D" w14:paraId="272A38F7" w14:textId="77777777" w:rsidTr="00482AEA">
        <w:trPr>
          <w:cantSplit/>
          <w:jc w:val="center"/>
        </w:trPr>
        <w:tc>
          <w:tcPr>
            <w:tcW w:w="9650" w:type="dxa"/>
            <w:gridSpan w:val="2"/>
            <w:tcBorders>
              <w:top w:val="single" w:sz="4" w:space="0" w:color="5B9BD5"/>
              <w:left w:val="single" w:sz="4" w:space="0" w:color="5B9BD5"/>
              <w:bottom w:val="single" w:sz="4" w:space="0" w:color="5B9BD5"/>
              <w:right w:val="single" w:sz="4" w:space="0" w:color="5B9BD5"/>
            </w:tcBorders>
            <w:shd w:val="clear" w:color="000000" w:fill="DDEBF7"/>
            <w:noWrap/>
            <w:vAlign w:val="bottom"/>
            <w:hideMark/>
          </w:tcPr>
          <w:p w14:paraId="2E40F7EA" w14:textId="77777777" w:rsidR="002A717C" w:rsidRPr="002A717C" w:rsidRDefault="002A717C" w:rsidP="002A717C">
            <w:pPr>
              <w:pStyle w:val="TableText"/>
              <w:keepNext/>
              <w:spacing w:before="0" w:after="0" w:line="288" w:lineRule="auto"/>
              <w:jc w:val="center"/>
              <w:rPr>
                <w:rFonts w:ascii="Calibri" w:hAnsi="Calibri" w:cs="Calibri"/>
                <w:b/>
                <w:sz w:val="22"/>
                <w:szCs w:val="22"/>
                <w:lang w:eastAsia="en-NZ"/>
              </w:rPr>
            </w:pPr>
            <w:r w:rsidRPr="002A717C">
              <w:rPr>
                <w:rFonts w:ascii="Calibri" w:hAnsi="Calibri" w:cs="Calibri"/>
                <w:b/>
                <w:sz w:val="22"/>
                <w:szCs w:val="22"/>
                <w:lang w:eastAsia="en-NZ"/>
              </w:rPr>
              <w:t>Planning and preparation</w:t>
            </w:r>
          </w:p>
          <w:p w14:paraId="0D739BBC" w14:textId="77777777" w:rsidR="002A717C" w:rsidRPr="00AC730F" w:rsidRDefault="002A717C" w:rsidP="002A717C">
            <w:pPr>
              <w:pStyle w:val="TableText"/>
              <w:keepNext/>
              <w:spacing w:before="0" w:after="0" w:line="288" w:lineRule="auto"/>
              <w:jc w:val="center"/>
              <w:rPr>
                <w:rFonts w:asciiTheme="majorHAnsi" w:hAnsiTheme="majorHAnsi" w:cstheme="majorHAnsi"/>
                <w:b/>
                <w:sz w:val="22"/>
                <w:szCs w:val="22"/>
                <w:lang w:eastAsia="en-NZ"/>
              </w:rPr>
            </w:pPr>
            <w:r w:rsidRPr="002A717C">
              <w:rPr>
                <w:rFonts w:ascii="Calibri" w:hAnsi="Calibri" w:cs="Calibri"/>
                <w:b/>
                <w:sz w:val="22"/>
                <w:szCs w:val="22"/>
                <w:lang w:eastAsia="en-NZ"/>
              </w:rPr>
              <w:t xml:space="preserve">Before summer / </w:t>
            </w:r>
            <w:proofErr w:type="gramStart"/>
            <w:r w:rsidRPr="002A717C">
              <w:rPr>
                <w:rFonts w:ascii="Calibri" w:hAnsi="Calibri" w:cs="Calibri"/>
                <w:b/>
                <w:sz w:val="22"/>
                <w:szCs w:val="22"/>
                <w:lang w:eastAsia="en-NZ"/>
              </w:rPr>
              <w:t>year round</w:t>
            </w:r>
            <w:proofErr w:type="gramEnd"/>
          </w:p>
        </w:tc>
      </w:tr>
      <w:tr w:rsidR="002A717C" w:rsidRPr="008F2F3D" w14:paraId="13435C04" w14:textId="77777777" w:rsidTr="00482AEA">
        <w:trPr>
          <w:cantSplit/>
          <w:trHeight w:val="2769"/>
          <w:jc w:val="center"/>
        </w:trPr>
        <w:tc>
          <w:tcPr>
            <w:tcW w:w="9650" w:type="dxa"/>
            <w:gridSpan w:val="2"/>
            <w:tcBorders>
              <w:top w:val="nil"/>
              <w:left w:val="single" w:sz="4" w:space="0" w:color="5B9BD5"/>
              <w:bottom w:val="single" w:sz="4" w:space="0" w:color="5B9BD5"/>
              <w:right w:val="single" w:sz="4" w:space="0" w:color="5B9BD5"/>
            </w:tcBorders>
            <w:shd w:val="clear" w:color="000000" w:fill="DDEBF7"/>
            <w:vAlign w:val="center"/>
            <w:hideMark/>
          </w:tcPr>
          <w:p w14:paraId="19D82204" w14:textId="77777777" w:rsidR="002A717C" w:rsidRPr="002A717C" w:rsidRDefault="002A717C" w:rsidP="002A717C">
            <w:pPr>
              <w:pStyle w:val="TableBullet"/>
              <w:keepNext/>
              <w:numPr>
                <w:ilvl w:val="0"/>
                <w:numId w:val="0"/>
              </w:numPr>
              <w:spacing w:line="288" w:lineRule="auto"/>
              <w:rPr>
                <w:rFonts w:ascii="Calibri" w:hAnsi="Calibri" w:cs="Calibri"/>
                <w:sz w:val="22"/>
                <w:szCs w:val="22"/>
                <w:lang w:eastAsia="en-NZ"/>
              </w:rPr>
            </w:pPr>
            <w:r w:rsidRPr="002A717C">
              <w:rPr>
                <w:rFonts w:ascii="Calibri" w:hAnsi="Calibri" w:cs="Calibri"/>
                <w:sz w:val="22"/>
                <w:szCs w:val="22"/>
                <w:lang w:eastAsia="en-NZ"/>
              </w:rPr>
              <w:t>We:</w:t>
            </w:r>
          </w:p>
          <w:p w14:paraId="139DB578" w14:textId="71A1B94B" w:rsidR="002A717C" w:rsidRPr="002A717C" w:rsidRDefault="00914559" w:rsidP="002A717C">
            <w:pPr>
              <w:pStyle w:val="TableBullet"/>
              <w:keepNext/>
              <w:spacing w:after="0" w:line="288" w:lineRule="auto"/>
              <w:rPr>
                <w:rFonts w:ascii="Calibri" w:hAnsi="Calibri" w:cs="Calibri"/>
                <w:sz w:val="22"/>
                <w:szCs w:val="22"/>
                <w:lang w:eastAsia="en-NZ"/>
              </w:rPr>
            </w:pPr>
            <w:r>
              <w:rPr>
                <w:rFonts w:ascii="Calibri" w:hAnsi="Calibri" w:cs="Calibri"/>
                <w:sz w:val="22"/>
                <w:szCs w:val="22"/>
                <w:lang w:eastAsia="en-NZ"/>
              </w:rPr>
              <w:t>p</w:t>
            </w:r>
            <w:r w:rsidR="002A717C" w:rsidRPr="002A717C">
              <w:rPr>
                <w:rFonts w:ascii="Calibri" w:hAnsi="Calibri" w:cs="Calibri"/>
                <w:sz w:val="22"/>
                <w:szCs w:val="22"/>
                <w:lang w:eastAsia="en-NZ"/>
              </w:rPr>
              <w:t>romote preparation of Heat Health Plans</w:t>
            </w:r>
            <w:r>
              <w:rPr>
                <w:rFonts w:ascii="Calibri" w:hAnsi="Calibri" w:cs="Calibri"/>
                <w:sz w:val="22"/>
                <w:szCs w:val="22"/>
                <w:lang w:eastAsia="en-NZ"/>
              </w:rPr>
              <w:t>;</w:t>
            </w:r>
          </w:p>
          <w:p w14:paraId="2447710C" w14:textId="2CBDE33D" w:rsidR="002A717C" w:rsidRPr="002A717C" w:rsidRDefault="002A717C" w:rsidP="002A717C">
            <w:pPr>
              <w:pStyle w:val="TableBullet"/>
              <w:keepNext/>
              <w:spacing w:after="0" w:line="288" w:lineRule="auto"/>
              <w:rPr>
                <w:rFonts w:ascii="Calibri" w:hAnsi="Calibri" w:cs="Calibri"/>
                <w:sz w:val="22"/>
                <w:szCs w:val="22"/>
                <w:lang w:eastAsia="en-NZ"/>
              </w:rPr>
            </w:pPr>
            <w:r w:rsidRPr="002A717C">
              <w:rPr>
                <w:rFonts w:ascii="Calibri" w:hAnsi="Calibri" w:cs="Calibri"/>
                <w:sz w:val="22"/>
                <w:szCs w:val="22"/>
                <w:lang w:eastAsia="en-NZ"/>
              </w:rPr>
              <w:t>engage with key stakeholders to raise awareness of risks of extreme heat</w:t>
            </w:r>
            <w:r w:rsidR="00914559">
              <w:rPr>
                <w:rFonts w:ascii="Calibri" w:hAnsi="Calibri" w:cs="Calibri"/>
                <w:sz w:val="22"/>
                <w:szCs w:val="22"/>
                <w:lang w:eastAsia="en-NZ"/>
              </w:rPr>
              <w:t>;</w:t>
            </w:r>
          </w:p>
          <w:p w14:paraId="63C89287" w14:textId="616CD533" w:rsidR="002A717C" w:rsidRDefault="002A717C" w:rsidP="00E8434A">
            <w:pPr>
              <w:pStyle w:val="TableBullet"/>
              <w:keepNext/>
              <w:spacing w:after="0" w:line="288" w:lineRule="auto"/>
              <w:rPr>
                <w:rFonts w:ascii="Calibri" w:hAnsi="Calibri" w:cs="Calibri"/>
                <w:sz w:val="22"/>
                <w:szCs w:val="22"/>
                <w:lang w:eastAsia="en-NZ"/>
              </w:rPr>
            </w:pPr>
            <w:r w:rsidRPr="002A717C">
              <w:rPr>
                <w:rFonts w:ascii="Calibri" w:hAnsi="Calibri" w:cs="Calibri"/>
                <w:sz w:val="22"/>
                <w:szCs w:val="22"/>
                <w:lang w:eastAsia="en-NZ"/>
              </w:rPr>
              <w:t xml:space="preserve">prepare or update Heat Health Plans in coordination with other </w:t>
            </w:r>
            <w:r>
              <w:rPr>
                <w:rFonts w:ascii="Calibri" w:hAnsi="Calibri" w:cs="Calibri"/>
                <w:sz w:val="22"/>
                <w:szCs w:val="22"/>
                <w:lang w:eastAsia="en-NZ"/>
              </w:rPr>
              <w:t>services</w:t>
            </w:r>
            <w:r w:rsidR="00914559">
              <w:rPr>
                <w:rFonts w:ascii="Calibri" w:hAnsi="Calibri" w:cs="Calibri"/>
                <w:sz w:val="22"/>
                <w:szCs w:val="22"/>
                <w:lang w:eastAsia="en-NZ"/>
              </w:rPr>
              <w:t>;</w:t>
            </w:r>
          </w:p>
          <w:p w14:paraId="20AA3596" w14:textId="1539342E" w:rsidR="002A717C" w:rsidRDefault="002A717C" w:rsidP="00334606">
            <w:pPr>
              <w:pStyle w:val="TableBullet"/>
              <w:keepNext/>
              <w:spacing w:after="0" w:line="288" w:lineRule="auto"/>
              <w:rPr>
                <w:rFonts w:ascii="Calibri" w:hAnsi="Calibri" w:cs="Calibri"/>
                <w:sz w:val="22"/>
                <w:szCs w:val="22"/>
                <w:lang w:eastAsia="en-NZ"/>
              </w:rPr>
            </w:pPr>
            <w:r w:rsidRPr="002A717C">
              <w:rPr>
                <w:rFonts w:ascii="Calibri" w:hAnsi="Calibri" w:cs="Calibri"/>
                <w:sz w:val="22"/>
                <w:szCs w:val="22"/>
                <w:lang w:eastAsia="en-NZ"/>
              </w:rPr>
              <w:t>consider t</w:t>
            </w:r>
            <w:r w:rsidR="00914559">
              <w:rPr>
                <w:rFonts w:ascii="Calibri" w:hAnsi="Calibri" w:cs="Calibri"/>
                <w:sz w:val="22"/>
                <w:szCs w:val="22"/>
                <w:lang w:eastAsia="en-NZ"/>
              </w:rPr>
              <w:t>ā</w:t>
            </w:r>
            <w:r w:rsidRPr="002A717C">
              <w:rPr>
                <w:rFonts w:ascii="Calibri" w:hAnsi="Calibri" w:cs="Calibri"/>
                <w:sz w:val="22"/>
                <w:szCs w:val="22"/>
                <w:lang w:eastAsia="en-NZ"/>
              </w:rPr>
              <w:t>ngata whaiora/t</w:t>
            </w:r>
            <w:r w:rsidR="00914559">
              <w:rPr>
                <w:rFonts w:ascii="Calibri" w:hAnsi="Calibri" w:cs="Calibri"/>
                <w:sz w:val="22"/>
                <w:szCs w:val="22"/>
                <w:lang w:eastAsia="en-NZ"/>
              </w:rPr>
              <w:t>ā</w:t>
            </w:r>
            <w:r w:rsidRPr="002A717C">
              <w:rPr>
                <w:rFonts w:ascii="Calibri" w:hAnsi="Calibri" w:cs="Calibri"/>
                <w:sz w:val="22"/>
                <w:szCs w:val="22"/>
                <w:lang w:eastAsia="en-NZ"/>
              </w:rPr>
              <w:t>ngata whaikaha are vulnerable to heat and heat waves</w:t>
            </w:r>
            <w:r w:rsidR="00914559">
              <w:rPr>
                <w:rFonts w:ascii="Calibri" w:hAnsi="Calibri" w:cs="Calibri"/>
                <w:sz w:val="22"/>
                <w:szCs w:val="22"/>
                <w:lang w:eastAsia="en-NZ"/>
              </w:rPr>
              <w:t>;</w:t>
            </w:r>
          </w:p>
          <w:p w14:paraId="3CD68E97" w14:textId="58BA6BF0" w:rsidR="002A717C" w:rsidRPr="002A717C" w:rsidRDefault="00914559" w:rsidP="00334606">
            <w:pPr>
              <w:pStyle w:val="TableBullet"/>
              <w:keepNext/>
              <w:spacing w:after="0" w:line="288" w:lineRule="auto"/>
              <w:rPr>
                <w:rFonts w:ascii="Calibri" w:hAnsi="Calibri" w:cs="Calibri"/>
                <w:sz w:val="22"/>
                <w:szCs w:val="22"/>
                <w:lang w:eastAsia="en-NZ"/>
              </w:rPr>
            </w:pPr>
            <w:r>
              <w:rPr>
                <w:rFonts w:ascii="Calibri" w:hAnsi="Calibri" w:cs="Calibri"/>
                <w:sz w:val="22"/>
                <w:szCs w:val="22"/>
                <w:lang w:eastAsia="en-NZ"/>
              </w:rPr>
              <w:t>initiate</w:t>
            </w:r>
            <w:r w:rsidR="002A717C" w:rsidRPr="002A717C">
              <w:rPr>
                <w:rFonts w:ascii="Calibri" w:hAnsi="Calibri" w:cs="Calibri"/>
                <w:sz w:val="22"/>
                <w:szCs w:val="22"/>
                <w:lang w:eastAsia="en-NZ"/>
              </w:rPr>
              <w:t xml:space="preserve"> long-term planning opportunities to reduce impacts of extreme heat</w:t>
            </w:r>
            <w:r>
              <w:rPr>
                <w:rFonts w:ascii="Calibri" w:hAnsi="Calibri" w:cs="Calibri"/>
                <w:sz w:val="22"/>
                <w:szCs w:val="22"/>
                <w:lang w:eastAsia="en-NZ"/>
              </w:rPr>
              <w:t>;</w:t>
            </w:r>
          </w:p>
          <w:p w14:paraId="0E28FB32" w14:textId="5AC832BD" w:rsidR="002A717C" w:rsidRPr="002A717C" w:rsidRDefault="002A717C" w:rsidP="002A717C">
            <w:pPr>
              <w:pStyle w:val="TableBullet"/>
              <w:keepNext/>
              <w:spacing w:after="0" w:line="288" w:lineRule="auto"/>
              <w:rPr>
                <w:rFonts w:ascii="Calibri" w:hAnsi="Calibri" w:cs="Calibri"/>
                <w:sz w:val="22"/>
                <w:szCs w:val="22"/>
                <w:lang w:eastAsia="en-NZ"/>
              </w:rPr>
            </w:pPr>
            <w:r w:rsidRPr="002A717C">
              <w:rPr>
                <w:rFonts w:ascii="Calibri" w:hAnsi="Calibri" w:cs="Calibri"/>
                <w:sz w:val="22"/>
                <w:szCs w:val="22"/>
                <w:lang w:eastAsia="en-NZ"/>
              </w:rPr>
              <w:t xml:space="preserve">provide information and training to </w:t>
            </w:r>
            <w:r w:rsidR="00914559">
              <w:rPr>
                <w:rFonts w:ascii="Calibri" w:hAnsi="Calibri" w:cs="Calibri"/>
                <w:sz w:val="22"/>
                <w:szCs w:val="22"/>
                <w:lang w:eastAsia="en-NZ"/>
              </w:rPr>
              <w:t>workers</w:t>
            </w:r>
            <w:r>
              <w:rPr>
                <w:rFonts w:ascii="Calibri" w:hAnsi="Calibri" w:cs="Calibri"/>
                <w:sz w:val="22"/>
                <w:szCs w:val="22"/>
                <w:lang w:eastAsia="en-NZ"/>
              </w:rPr>
              <w:t>, t</w:t>
            </w:r>
            <w:r w:rsidR="00914559">
              <w:rPr>
                <w:rFonts w:ascii="Calibri" w:hAnsi="Calibri" w:cs="Calibri"/>
                <w:sz w:val="22"/>
                <w:szCs w:val="22"/>
                <w:lang w:eastAsia="en-NZ"/>
              </w:rPr>
              <w:t>ā</w:t>
            </w:r>
            <w:r>
              <w:rPr>
                <w:rFonts w:ascii="Calibri" w:hAnsi="Calibri" w:cs="Calibri"/>
                <w:sz w:val="22"/>
                <w:szCs w:val="22"/>
                <w:lang w:eastAsia="en-NZ"/>
              </w:rPr>
              <w:t>ngata whaiora/t</w:t>
            </w:r>
            <w:r w:rsidR="00914559">
              <w:rPr>
                <w:rFonts w:ascii="Calibri" w:hAnsi="Calibri" w:cs="Calibri"/>
                <w:sz w:val="22"/>
                <w:szCs w:val="22"/>
                <w:lang w:eastAsia="en-NZ"/>
              </w:rPr>
              <w:t>ā</w:t>
            </w:r>
            <w:r>
              <w:rPr>
                <w:rFonts w:ascii="Calibri" w:hAnsi="Calibri" w:cs="Calibri"/>
                <w:sz w:val="22"/>
                <w:szCs w:val="22"/>
                <w:lang w:eastAsia="en-NZ"/>
              </w:rPr>
              <w:t>ngata whaikaha and their whānau</w:t>
            </w:r>
            <w:r w:rsidR="00914559">
              <w:rPr>
                <w:rFonts w:ascii="Calibri" w:hAnsi="Calibri" w:cs="Calibri"/>
                <w:sz w:val="22"/>
                <w:szCs w:val="22"/>
                <w:lang w:eastAsia="en-NZ"/>
              </w:rPr>
              <w:t>.</w:t>
            </w:r>
          </w:p>
          <w:p w14:paraId="55395374" w14:textId="7C0BF881" w:rsidR="002A717C" w:rsidRPr="008F2F3D" w:rsidRDefault="002A717C" w:rsidP="00914559">
            <w:pPr>
              <w:pStyle w:val="TableBullet"/>
              <w:keepNext/>
              <w:numPr>
                <w:ilvl w:val="0"/>
                <w:numId w:val="0"/>
              </w:numPr>
              <w:spacing w:after="0" w:line="288" w:lineRule="auto"/>
              <w:rPr>
                <w:rFonts w:asciiTheme="majorHAnsi" w:hAnsiTheme="majorHAnsi" w:cstheme="majorHAnsi"/>
                <w:lang w:eastAsia="en-NZ"/>
              </w:rPr>
            </w:pPr>
          </w:p>
        </w:tc>
      </w:tr>
      <w:tr w:rsidR="002A717C" w:rsidRPr="008F2F3D" w14:paraId="01FA1FA6" w14:textId="77777777" w:rsidTr="00482AEA">
        <w:trPr>
          <w:cantSplit/>
          <w:jc w:val="center"/>
        </w:trPr>
        <w:tc>
          <w:tcPr>
            <w:tcW w:w="5398" w:type="dxa"/>
            <w:tcBorders>
              <w:top w:val="nil"/>
              <w:left w:val="nil"/>
              <w:bottom w:val="nil"/>
              <w:right w:val="nil"/>
            </w:tcBorders>
            <w:noWrap/>
            <w:vAlign w:val="bottom"/>
            <w:hideMark/>
          </w:tcPr>
          <w:p w14:paraId="1A2DB4E3" w14:textId="77777777" w:rsidR="002A717C" w:rsidRPr="008F2F3D" w:rsidRDefault="002A717C" w:rsidP="00F0627E">
            <w:pPr>
              <w:pStyle w:val="TableText"/>
              <w:keepNext/>
              <w:spacing w:line="288" w:lineRule="auto"/>
              <w:rPr>
                <w:rFonts w:asciiTheme="majorHAnsi" w:hAnsiTheme="majorHAnsi" w:cstheme="majorHAnsi"/>
                <w:sz w:val="10"/>
                <w:szCs w:val="10"/>
                <w:lang w:eastAsia="en-NZ"/>
              </w:rPr>
            </w:pPr>
            <w:r w:rsidRPr="008F2F3D">
              <w:rPr>
                <w:rFonts w:asciiTheme="majorHAnsi" w:hAnsiTheme="majorHAnsi" w:cstheme="majorHAnsi"/>
                <w:sz w:val="10"/>
                <w:szCs w:val="10"/>
                <w:lang w:eastAsia="en-NZ"/>
              </w:rPr>
              <w:t xml:space="preserve"> </w:t>
            </w:r>
          </w:p>
        </w:tc>
        <w:tc>
          <w:tcPr>
            <w:tcW w:w="4252" w:type="dxa"/>
            <w:tcBorders>
              <w:top w:val="nil"/>
              <w:left w:val="nil"/>
              <w:bottom w:val="nil"/>
              <w:right w:val="nil"/>
            </w:tcBorders>
            <w:noWrap/>
            <w:vAlign w:val="bottom"/>
            <w:hideMark/>
          </w:tcPr>
          <w:p w14:paraId="66811B1D" w14:textId="77777777" w:rsidR="002A717C" w:rsidRPr="008F2F3D" w:rsidRDefault="003C1D04" w:rsidP="00F0627E">
            <w:pPr>
              <w:pStyle w:val="TableText"/>
              <w:keepNext/>
              <w:spacing w:line="288" w:lineRule="auto"/>
              <w:rPr>
                <w:rFonts w:asciiTheme="majorHAnsi" w:hAnsiTheme="majorHAnsi" w:cstheme="majorHAnsi"/>
                <w:sz w:val="10"/>
                <w:szCs w:val="10"/>
                <w:lang w:eastAsia="en-NZ"/>
              </w:rPr>
            </w:pPr>
            <w:r w:rsidRPr="002A717C">
              <w:rPr>
                <w:rFonts w:ascii="Calibri" w:hAnsi="Calibri" w:cs="Calibri"/>
                <w:b/>
                <w:noProof/>
                <w:sz w:val="22"/>
                <w:szCs w:val="22"/>
                <w:lang w:eastAsia="en-NZ"/>
              </w:rPr>
              <mc:AlternateContent>
                <mc:Choice Requires="wps">
                  <w:drawing>
                    <wp:anchor distT="0" distB="0" distL="114300" distR="114300" simplePos="0" relativeHeight="251732992" behindDoc="0" locked="0" layoutInCell="1" allowOverlap="1" wp14:anchorId="6202CDEA" wp14:editId="102EAE48">
                      <wp:simplePos x="0" y="0"/>
                      <wp:positionH relativeFrom="column">
                        <wp:posOffset>1441450</wp:posOffset>
                      </wp:positionH>
                      <wp:positionV relativeFrom="paragraph">
                        <wp:posOffset>-140335</wp:posOffset>
                      </wp:positionV>
                      <wp:extent cx="457200" cy="685800"/>
                      <wp:effectExtent l="19050" t="0" r="19050" b="38100"/>
                      <wp:wrapNone/>
                      <wp:docPr id="1" name="Down Arrow 8"/>
                      <wp:cNvGraphicFramePr/>
                      <a:graphic xmlns:a="http://schemas.openxmlformats.org/drawingml/2006/main">
                        <a:graphicData uri="http://schemas.microsoft.com/office/word/2010/wordprocessingShape">
                          <wps:wsp>
                            <wps:cNvSpPr/>
                            <wps:spPr>
                              <a:xfrm>
                                <a:off x="0" y="0"/>
                                <a:ext cx="457200" cy="685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C8AD5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113.5pt;margin-top:-11.05pt;width:36pt;height:5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" adj="14400" fillcolor="#4f81bd [3204]" strokecolor="#243f60 [1604]" strokeweight="2pt"/>
                  </w:pict>
                </mc:Fallback>
              </mc:AlternateContent>
            </w:r>
          </w:p>
        </w:tc>
      </w:tr>
      <w:tr w:rsidR="002A717C" w:rsidRPr="008F2F3D" w14:paraId="07B0EB66" w14:textId="77777777" w:rsidTr="00482AEA">
        <w:trPr>
          <w:cantSplit/>
          <w:jc w:val="center"/>
        </w:trPr>
        <w:tc>
          <w:tcPr>
            <w:tcW w:w="9650" w:type="dxa"/>
            <w:gridSpan w:val="2"/>
            <w:tcBorders>
              <w:top w:val="single" w:sz="4" w:space="0" w:color="70AD47"/>
              <w:left w:val="single" w:sz="4" w:space="0" w:color="70AD47"/>
              <w:bottom w:val="single" w:sz="4" w:space="0" w:color="70AD47"/>
              <w:right w:val="single" w:sz="4" w:space="0" w:color="70AD47"/>
            </w:tcBorders>
            <w:shd w:val="clear" w:color="000000" w:fill="E2EFDA"/>
            <w:noWrap/>
            <w:vAlign w:val="bottom"/>
            <w:hideMark/>
          </w:tcPr>
          <w:p w14:paraId="739CDD4C" w14:textId="77777777" w:rsidR="002A717C" w:rsidRPr="002A717C" w:rsidRDefault="002A717C" w:rsidP="00345AB4">
            <w:pPr>
              <w:pStyle w:val="TableText"/>
              <w:keepNext/>
              <w:spacing w:before="0" w:after="0" w:line="288" w:lineRule="auto"/>
              <w:jc w:val="center"/>
              <w:rPr>
                <w:rFonts w:ascii="Calibri" w:hAnsi="Calibri" w:cs="Calibri"/>
                <w:b/>
                <w:sz w:val="22"/>
                <w:szCs w:val="22"/>
              </w:rPr>
            </w:pPr>
            <w:r w:rsidRPr="002A717C">
              <w:rPr>
                <w:rFonts w:ascii="Calibri" w:hAnsi="Calibri" w:cs="Calibri"/>
                <w:b/>
                <w:sz w:val="22"/>
                <w:szCs w:val="22"/>
                <w:lang w:eastAsia="en-NZ"/>
              </w:rPr>
              <w:t>Heatwave monitoring</w:t>
            </w:r>
          </w:p>
          <w:p w14:paraId="63E29D14" w14:textId="77777777" w:rsidR="002A717C" w:rsidRPr="00AC730F" w:rsidRDefault="002A717C" w:rsidP="00345AB4">
            <w:pPr>
              <w:pStyle w:val="TableText"/>
              <w:keepNext/>
              <w:spacing w:before="0" w:after="0" w:line="288" w:lineRule="auto"/>
              <w:jc w:val="center"/>
              <w:rPr>
                <w:rFonts w:asciiTheme="majorHAnsi" w:hAnsiTheme="majorHAnsi" w:cstheme="majorHAnsi"/>
                <w:b/>
                <w:sz w:val="22"/>
                <w:szCs w:val="22"/>
                <w:lang w:eastAsia="en-NZ"/>
              </w:rPr>
            </w:pPr>
            <w:r w:rsidRPr="002A717C">
              <w:rPr>
                <w:rFonts w:ascii="Calibri" w:hAnsi="Calibri" w:cs="Calibri"/>
                <w:b/>
                <w:sz w:val="22"/>
                <w:szCs w:val="22"/>
                <w:lang w:eastAsia="en-NZ"/>
              </w:rPr>
              <w:t>Normal summer temperatures</w:t>
            </w:r>
          </w:p>
        </w:tc>
      </w:tr>
      <w:tr w:rsidR="002A717C" w:rsidRPr="008F2F3D" w14:paraId="217E1580" w14:textId="77777777" w:rsidTr="00482AEA">
        <w:trPr>
          <w:cantSplit/>
          <w:trHeight w:val="941"/>
          <w:jc w:val="center"/>
        </w:trPr>
        <w:tc>
          <w:tcPr>
            <w:tcW w:w="9650" w:type="dxa"/>
            <w:gridSpan w:val="2"/>
            <w:tcBorders>
              <w:top w:val="single" w:sz="4" w:space="0" w:color="70AD47"/>
              <w:left w:val="single" w:sz="4" w:space="0" w:color="70AD47"/>
              <w:bottom w:val="single" w:sz="4" w:space="0" w:color="70AD47"/>
              <w:right w:val="single" w:sz="4" w:space="0" w:color="70AD47"/>
            </w:tcBorders>
            <w:shd w:val="clear" w:color="000000" w:fill="E2EFDA"/>
            <w:vAlign w:val="center"/>
            <w:hideMark/>
          </w:tcPr>
          <w:p w14:paraId="29436772" w14:textId="77777777" w:rsidR="002A717C" w:rsidRPr="00345AB4" w:rsidRDefault="002A717C" w:rsidP="00A30DA0">
            <w:pPr>
              <w:pStyle w:val="TableBullet"/>
              <w:keepNext/>
              <w:numPr>
                <w:ilvl w:val="0"/>
                <w:numId w:val="0"/>
              </w:numPr>
              <w:spacing w:after="0" w:line="288" w:lineRule="auto"/>
              <w:rPr>
                <w:rFonts w:ascii="Calibri" w:hAnsi="Calibri" w:cs="Calibri"/>
                <w:sz w:val="22"/>
                <w:szCs w:val="22"/>
                <w:lang w:eastAsia="en-NZ"/>
              </w:rPr>
            </w:pPr>
            <w:r w:rsidRPr="00345AB4">
              <w:rPr>
                <w:rFonts w:ascii="Calibri" w:hAnsi="Calibri" w:cs="Calibri"/>
                <w:sz w:val="22"/>
                <w:szCs w:val="22"/>
                <w:lang w:eastAsia="en-NZ"/>
              </w:rPr>
              <w:t>We</w:t>
            </w:r>
            <w:r w:rsidR="00345AB4" w:rsidRPr="00345AB4">
              <w:rPr>
                <w:rFonts w:ascii="Calibri" w:hAnsi="Calibri" w:cs="Calibri"/>
                <w:sz w:val="22"/>
                <w:szCs w:val="22"/>
                <w:lang w:eastAsia="en-NZ"/>
              </w:rPr>
              <w:t>:</w:t>
            </w:r>
          </w:p>
          <w:p w14:paraId="19E44D85" w14:textId="13CB5927" w:rsidR="002A717C" w:rsidRPr="00345AB4" w:rsidRDefault="002A717C" w:rsidP="00A30DA0">
            <w:pPr>
              <w:pStyle w:val="TableBullet"/>
              <w:keepNext/>
              <w:spacing w:after="0" w:line="288" w:lineRule="auto"/>
              <w:rPr>
                <w:rFonts w:ascii="Calibri" w:hAnsi="Calibri" w:cs="Calibri"/>
                <w:sz w:val="22"/>
                <w:szCs w:val="22"/>
                <w:lang w:eastAsia="en-NZ"/>
              </w:rPr>
            </w:pPr>
            <w:r w:rsidRPr="00345AB4">
              <w:rPr>
                <w:rFonts w:ascii="Calibri" w:hAnsi="Calibri" w:cs="Calibri"/>
                <w:sz w:val="22"/>
                <w:szCs w:val="22"/>
                <w:lang w:eastAsia="en-NZ"/>
              </w:rPr>
              <w:t>monitor weather conditions</w:t>
            </w:r>
            <w:r w:rsidR="0055594B">
              <w:rPr>
                <w:rFonts w:ascii="Calibri" w:hAnsi="Calibri" w:cs="Calibri"/>
                <w:sz w:val="22"/>
                <w:szCs w:val="22"/>
                <w:lang w:eastAsia="en-NZ"/>
              </w:rPr>
              <w:t>;</w:t>
            </w:r>
          </w:p>
          <w:p w14:paraId="667E9745" w14:textId="39162F22" w:rsidR="002A717C" w:rsidRPr="00345AB4" w:rsidRDefault="002A717C" w:rsidP="00A30DA0">
            <w:pPr>
              <w:pStyle w:val="TableBullet"/>
              <w:keepNext/>
              <w:spacing w:after="0" w:line="288" w:lineRule="auto"/>
              <w:rPr>
                <w:rFonts w:ascii="Calibri" w:hAnsi="Calibri" w:cs="Calibri"/>
                <w:sz w:val="22"/>
                <w:szCs w:val="22"/>
                <w:lang w:eastAsia="en-NZ"/>
              </w:rPr>
            </w:pPr>
            <w:r w:rsidRPr="00345AB4">
              <w:rPr>
                <w:rFonts w:ascii="Calibri" w:hAnsi="Calibri" w:cs="Calibri"/>
                <w:sz w:val="22"/>
                <w:szCs w:val="22"/>
                <w:lang w:eastAsia="en-NZ"/>
              </w:rPr>
              <w:t>prepar</w:t>
            </w:r>
            <w:r w:rsidR="0055594B">
              <w:rPr>
                <w:rFonts w:ascii="Calibri" w:hAnsi="Calibri" w:cs="Calibri"/>
                <w:sz w:val="22"/>
                <w:szCs w:val="22"/>
                <w:lang w:eastAsia="en-NZ"/>
              </w:rPr>
              <w:t>e</w:t>
            </w:r>
            <w:r w:rsidRPr="00345AB4">
              <w:rPr>
                <w:rFonts w:ascii="Calibri" w:hAnsi="Calibri" w:cs="Calibri"/>
                <w:sz w:val="22"/>
                <w:szCs w:val="22"/>
                <w:lang w:eastAsia="en-NZ"/>
              </w:rPr>
              <w:t xml:space="preserve"> </w:t>
            </w:r>
            <w:r w:rsidR="0055594B">
              <w:rPr>
                <w:rFonts w:ascii="Calibri" w:hAnsi="Calibri" w:cs="Calibri"/>
                <w:sz w:val="22"/>
                <w:szCs w:val="22"/>
                <w:lang w:eastAsia="en-NZ"/>
              </w:rPr>
              <w:t xml:space="preserve">heatwave </w:t>
            </w:r>
            <w:r w:rsidRPr="00345AB4">
              <w:rPr>
                <w:rFonts w:ascii="Calibri" w:hAnsi="Calibri" w:cs="Calibri"/>
                <w:sz w:val="22"/>
                <w:szCs w:val="22"/>
                <w:lang w:eastAsia="en-NZ"/>
              </w:rPr>
              <w:t>actions</w:t>
            </w:r>
            <w:r w:rsidR="0055594B">
              <w:rPr>
                <w:rFonts w:ascii="Calibri" w:hAnsi="Calibri" w:cs="Calibri"/>
                <w:sz w:val="22"/>
                <w:szCs w:val="22"/>
                <w:lang w:eastAsia="en-NZ"/>
              </w:rPr>
              <w:t>.</w:t>
            </w:r>
          </w:p>
        </w:tc>
      </w:tr>
      <w:tr w:rsidR="002A717C" w:rsidRPr="008F2F3D" w14:paraId="4D50D129" w14:textId="77777777" w:rsidTr="00482AEA">
        <w:trPr>
          <w:cantSplit/>
          <w:jc w:val="center"/>
        </w:trPr>
        <w:tc>
          <w:tcPr>
            <w:tcW w:w="5398" w:type="dxa"/>
            <w:tcBorders>
              <w:top w:val="nil"/>
              <w:left w:val="nil"/>
              <w:bottom w:val="single" w:sz="4" w:space="0" w:color="C0504D"/>
              <w:right w:val="nil"/>
            </w:tcBorders>
            <w:noWrap/>
            <w:vAlign w:val="bottom"/>
            <w:hideMark/>
          </w:tcPr>
          <w:p w14:paraId="7D0B8465" w14:textId="77777777" w:rsidR="002A717C" w:rsidRPr="008F2F3D" w:rsidRDefault="002A717C" w:rsidP="00F0627E">
            <w:pPr>
              <w:pStyle w:val="TableText"/>
              <w:keepNext/>
              <w:spacing w:line="288" w:lineRule="auto"/>
              <w:rPr>
                <w:rFonts w:asciiTheme="majorHAnsi" w:hAnsiTheme="majorHAnsi" w:cstheme="majorHAnsi"/>
                <w:sz w:val="10"/>
                <w:szCs w:val="10"/>
                <w:lang w:eastAsia="en-NZ"/>
              </w:rPr>
            </w:pPr>
            <w:r w:rsidRPr="008F2F3D">
              <w:rPr>
                <w:rFonts w:asciiTheme="majorHAnsi" w:hAnsiTheme="majorHAnsi" w:cstheme="majorHAnsi"/>
                <w:sz w:val="10"/>
                <w:szCs w:val="10"/>
                <w:lang w:eastAsia="en-NZ"/>
              </w:rPr>
              <w:t xml:space="preserve"> </w:t>
            </w:r>
          </w:p>
        </w:tc>
        <w:tc>
          <w:tcPr>
            <w:tcW w:w="4252" w:type="dxa"/>
            <w:tcBorders>
              <w:top w:val="nil"/>
              <w:left w:val="nil"/>
              <w:bottom w:val="single" w:sz="4" w:space="0" w:color="C0504D"/>
              <w:right w:val="nil"/>
            </w:tcBorders>
            <w:noWrap/>
            <w:vAlign w:val="bottom"/>
            <w:hideMark/>
          </w:tcPr>
          <w:p w14:paraId="3DE32009" w14:textId="77777777" w:rsidR="002A717C" w:rsidRPr="008F2F3D" w:rsidRDefault="002A717C" w:rsidP="00F0627E">
            <w:pPr>
              <w:pStyle w:val="TableText"/>
              <w:keepNext/>
              <w:spacing w:line="288" w:lineRule="auto"/>
              <w:rPr>
                <w:rFonts w:asciiTheme="majorHAnsi" w:hAnsiTheme="majorHAnsi" w:cstheme="majorHAnsi"/>
                <w:sz w:val="10"/>
                <w:szCs w:val="10"/>
                <w:lang w:eastAsia="en-NZ"/>
              </w:rPr>
            </w:pPr>
            <w:r w:rsidRPr="00AC730F">
              <w:rPr>
                <w:rFonts w:asciiTheme="majorHAnsi" w:hAnsiTheme="majorHAnsi" w:cstheme="majorHAnsi"/>
                <w:noProof/>
                <w:sz w:val="20"/>
                <w:lang w:eastAsia="en-NZ"/>
              </w:rPr>
              <mc:AlternateContent>
                <mc:Choice Requires="wps">
                  <w:drawing>
                    <wp:anchor distT="0" distB="0" distL="114300" distR="114300" simplePos="0" relativeHeight="251734016" behindDoc="0" locked="0" layoutInCell="1" allowOverlap="1" wp14:anchorId="133EC918" wp14:editId="6AB5505E">
                      <wp:simplePos x="0" y="0"/>
                      <wp:positionH relativeFrom="column">
                        <wp:posOffset>1436370</wp:posOffset>
                      </wp:positionH>
                      <wp:positionV relativeFrom="paragraph">
                        <wp:posOffset>-198755</wp:posOffset>
                      </wp:positionV>
                      <wp:extent cx="457200" cy="676275"/>
                      <wp:effectExtent l="19050" t="0" r="19050" b="47625"/>
                      <wp:wrapNone/>
                      <wp:docPr id="4" name="Down Arrow 1"/>
                      <wp:cNvGraphicFramePr/>
                      <a:graphic xmlns:a="http://schemas.openxmlformats.org/drawingml/2006/main">
                        <a:graphicData uri="http://schemas.microsoft.com/office/word/2010/wordprocessingShape">
                          <wps:wsp>
                            <wps:cNvSpPr/>
                            <wps:spPr>
                              <a:xfrm>
                                <a:off x="0" y="0"/>
                                <a:ext cx="4572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692816" id="Down Arrow 1" o:spid="_x0000_s1026" type="#_x0000_t67" style="position:absolute;margin-left:113.1pt;margin-top:-15.65pt;width:36pt;height:53.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" adj="14299" fillcolor="#4f81bd [3204]" strokecolor="#243f60 [1604]" strokeweight="2pt"/>
                  </w:pict>
                </mc:Fallback>
              </mc:AlternateContent>
            </w:r>
          </w:p>
        </w:tc>
      </w:tr>
      <w:tr w:rsidR="002A717C" w:rsidRPr="008F2F3D" w14:paraId="780315DF" w14:textId="77777777" w:rsidTr="00482AEA">
        <w:trPr>
          <w:cantSplit/>
          <w:jc w:val="center"/>
        </w:trPr>
        <w:tc>
          <w:tcPr>
            <w:tcW w:w="9650" w:type="dxa"/>
            <w:gridSpan w:val="2"/>
            <w:tcBorders>
              <w:top w:val="single" w:sz="4" w:space="0" w:color="C0504D"/>
              <w:left w:val="single" w:sz="4" w:space="0" w:color="C0504D"/>
              <w:bottom w:val="single" w:sz="4" w:space="0" w:color="C0504D"/>
              <w:right w:val="single" w:sz="4" w:space="0" w:color="C0504D"/>
            </w:tcBorders>
            <w:shd w:val="clear" w:color="auto" w:fill="F2DBDB" w:themeFill="accent2" w:themeFillTint="33"/>
            <w:noWrap/>
            <w:vAlign w:val="bottom"/>
            <w:hideMark/>
          </w:tcPr>
          <w:p w14:paraId="3074EE35" w14:textId="77777777" w:rsidR="002A717C" w:rsidRPr="00345AB4" w:rsidRDefault="002A717C" w:rsidP="00345AB4">
            <w:pPr>
              <w:pStyle w:val="TableText"/>
              <w:keepNext/>
              <w:spacing w:before="0" w:after="0" w:line="288" w:lineRule="auto"/>
              <w:jc w:val="center"/>
              <w:rPr>
                <w:rFonts w:ascii="Calibri" w:hAnsi="Calibri" w:cs="Calibri"/>
                <w:b/>
                <w:sz w:val="22"/>
                <w:szCs w:val="22"/>
                <w:lang w:eastAsia="en-NZ"/>
              </w:rPr>
            </w:pPr>
            <w:r w:rsidRPr="00345AB4">
              <w:rPr>
                <w:rFonts w:ascii="Calibri" w:hAnsi="Calibri" w:cs="Calibri"/>
                <w:b/>
                <w:sz w:val="22"/>
                <w:szCs w:val="22"/>
                <w:lang w:eastAsia="en-NZ"/>
              </w:rPr>
              <w:t>Heat forecast</w:t>
            </w:r>
          </w:p>
          <w:p w14:paraId="10E338B4" w14:textId="77777777" w:rsidR="002A717C" w:rsidRPr="00345AB4" w:rsidRDefault="002A717C" w:rsidP="00345AB4">
            <w:pPr>
              <w:pStyle w:val="TableText"/>
              <w:keepNext/>
              <w:spacing w:before="0" w:after="0" w:line="288" w:lineRule="auto"/>
              <w:jc w:val="center"/>
              <w:rPr>
                <w:rFonts w:ascii="Calibri" w:hAnsi="Calibri" w:cs="Calibri"/>
                <w:b/>
                <w:sz w:val="22"/>
                <w:szCs w:val="22"/>
                <w:lang w:eastAsia="en-NZ"/>
              </w:rPr>
            </w:pPr>
            <w:r w:rsidRPr="00345AB4">
              <w:rPr>
                <w:rFonts w:ascii="Calibri" w:hAnsi="Calibri" w:cs="Calibri"/>
                <w:b/>
                <w:sz w:val="22"/>
                <w:szCs w:val="22"/>
                <w:lang w:eastAsia="en-NZ"/>
              </w:rPr>
              <w:t>Period of hot (above average) temperatures forecast</w:t>
            </w:r>
          </w:p>
        </w:tc>
      </w:tr>
      <w:tr w:rsidR="002A717C" w:rsidRPr="008F2F3D" w14:paraId="7B65FC97" w14:textId="77777777" w:rsidTr="00482AEA">
        <w:trPr>
          <w:cantSplit/>
          <w:trHeight w:val="886"/>
          <w:jc w:val="center"/>
        </w:trPr>
        <w:tc>
          <w:tcPr>
            <w:tcW w:w="9650" w:type="dxa"/>
            <w:gridSpan w:val="2"/>
            <w:tcBorders>
              <w:top w:val="single" w:sz="4" w:space="0" w:color="C0504D"/>
              <w:left w:val="single" w:sz="4" w:space="0" w:color="C0504D"/>
              <w:bottom w:val="single" w:sz="4" w:space="0" w:color="C0504D"/>
              <w:right w:val="single" w:sz="4" w:space="0" w:color="C0504D"/>
            </w:tcBorders>
            <w:shd w:val="clear" w:color="auto" w:fill="F2DBDB" w:themeFill="accent2" w:themeFillTint="33"/>
            <w:vAlign w:val="center"/>
            <w:hideMark/>
          </w:tcPr>
          <w:p w14:paraId="296B0CF7" w14:textId="77777777" w:rsidR="002A717C" w:rsidRPr="00345AB4" w:rsidRDefault="00345AB4" w:rsidP="00A30DA0">
            <w:pPr>
              <w:pStyle w:val="TableText"/>
              <w:keepNext/>
              <w:spacing w:before="0" w:after="0" w:line="288" w:lineRule="auto"/>
              <w:rPr>
                <w:rFonts w:ascii="Calibri" w:hAnsi="Calibri" w:cs="Calibri"/>
                <w:sz w:val="22"/>
                <w:szCs w:val="22"/>
                <w:lang w:eastAsia="en-NZ"/>
              </w:rPr>
            </w:pPr>
            <w:r>
              <w:rPr>
                <w:rFonts w:ascii="Calibri" w:hAnsi="Calibri" w:cs="Calibri"/>
                <w:sz w:val="22"/>
                <w:szCs w:val="22"/>
                <w:lang w:eastAsia="en-NZ"/>
              </w:rPr>
              <w:t>We</w:t>
            </w:r>
            <w:r w:rsidR="002A717C" w:rsidRPr="00345AB4">
              <w:rPr>
                <w:rFonts w:ascii="Calibri" w:hAnsi="Calibri" w:cs="Calibri"/>
                <w:sz w:val="22"/>
                <w:szCs w:val="22"/>
                <w:lang w:eastAsia="en-NZ"/>
              </w:rPr>
              <w:t>:</w:t>
            </w:r>
          </w:p>
          <w:p w14:paraId="0ADD2A70" w14:textId="59A9D0D4" w:rsidR="002A717C" w:rsidRPr="00345AB4" w:rsidRDefault="002A717C" w:rsidP="00A30DA0">
            <w:pPr>
              <w:pStyle w:val="TableBullet"/>
              <w:keepNext/>
              <w:spacing w:after="0" w:line="288" w:lineRule="auto"/>
              <w:rPr>
                <w:rFonts w:ascii="Calibri" w:hAnsi="Calibri" w:cs="Calibri"/>
                <w:sz w:val="22"/>
                <w:szCs w:val="22"/>
                <w:lang w:eastAsia="en-NZ"/>
              </w:rPr>
            </w:pPr>
            <w:r w:rsidRPr="00345AB4">
              <w:rPr>
                <w:rFonts w:ascii="Calibri" w:hAnsi="Calibri" w:cs="Calibri"/>
                <w:sz w:val="22"/>
                <w:szCs w:val="22"/>
                <w:lang w:eastAsia="en-NZ"/>
              </w:rPr>
              <w:t>prepar</w:t>
            </w:r>
            <w:r w:rsidR="00F10946">
              <w:rPr>
                <w:rFonts w:ascii="Calibri" w:hAnsi="Calibri" w:cs="Calibri"/>
                <w:sz w:val="22"/>
                <w:szCs w:val="22"/>
                <w:lang w:eastAsia="en-NZ"/>
              </w:rPr>
              <w:t>e the implementation of the</w:t>
            </w:r>
            <w:r w:rsidRPr="00345AB4">
              <w:rPr>
                <w:rFonts w:ascii="Calibri" w:hAnsi="Calibri" w:cs="Calibri"/>
                <w:sz w:val="22"/>
                <w:szCs w:val="22"/>
                <w:lang w:eastAsia="en-NZ"/>
              </w:rPr>
              <w:t xml:space="preserve"> Heat Health Plan</w:t>
            </w:r>
            <w:r w:rsidR="00F10946">
              <w:rPr>
                <w:rFonts w:ascii="Calibri" w:hAnsi="Calibri" w:cs="Calibri"/>
                <w:sz w:val="22"/>
                <w:szCs w:val="22"/>
                <w:lang w:eastAsia="en-NZ"/>
              </w:rPr>
              <w:t>;</w:t>
            </w:r>
          </w:p>
          <w:p w14:paraId="61B1C1D5" w14:textId="77777777" w:rsidR="002A717C" w:rsidRPr="00345AB4" w:rsidRDefault="002A717C" w:rsidP="00A30DA0">
            <w:pPr>
              <w:pStyle w:val="TableBullet"/>
              <w:keepNext/>
              <w:spacing w:after="0" w:line="288" w:lineRule="auto"/>
              <w:rPr>
                <w:rFonts w:ascii="Calibri" w:hAnsi="Calibri" w:cs="Calibri"/>
                <w:sz w:val="22"/>
                <w:szCs w:val="22"/>
                <w:lang w:eastAsia="en-NZ"/>
              </w:rPr>
            </w:pPr>
            <w:r w:rsidRPr="00345AB4">
              <w:rPr>
                <w:rFonts w:ascii="Calibri" w:hAnsi="Calibri" w:cs="Calibri"/>
                <w:sz w:val="22"/>
                <w:szCs w:val="22"/>
                <w:lang w:eastAsia="en-NZ"/>
              </w:rPr>
              <w:t>monitor weather conditions.</w:t>
            </w:r>
          </w:p>
        </w:tc>
      </w:tr>
      <w:tr w:rsidR="002A717C" w:rsidRPr="008F2F3D" w14:paraId="75026DCE" w14:textId="77777777" w:rsidTr="00482AEA">
        <w:trPr>
          <w:cantSplit/>
          <w:jc w:val="center"/>
        </w:trPr>
        <w:tc>
          <w:tcPr>
            <w:tcW w:w="5398" w:type="dxa"/>
            <w:tcBorders>
              <w:top w:val="single" w:sz="4" w:space="0" w:color="C0504D"/>
              <w:left w:val="nil"/>
              <w:bottom w:val="nil"/>
              <w:right w:val="nil"/>
            </w:tcBorders>
            <w:noWrap/>
            <w:vAlign w:val="bottom"/>
            <w:hideMark/>
          </w:tcPr>
          <w:p w14:paraId="1298227F" w14:textId="77777777" w:rsidR="002A717C" w:rsidRPr="008F2F3D" w:rsidRDefault="002A717C" w:rsidP="00F0627E">
            <w:pPr>
              <w:pStyle w:val="TableText"/>
              <w:keepNext/>
              <w:spacing w:line="288" w:lineRule="auto"/>
              <w:rPr>
                <w:rFonts w:asciiTheme="majorHAnsi" w:hAnsiTheme="majorHAnsi" w:cstheme="majorHAnsi"/>
                <w:sz w:val="10"/>
                <w:szCs w:val="10"/>
                <w:lang w:eastAsia="en-NZ"/>
              </w:rPr>
            </w:pPr>
            <w:r w:rsidRPr="008F2F3D">
              <w:rPr>
                <w:rFonts w:asciiTheme="majorHAnsi" w:hAnsiTheme="majorHAnsi" w:cstheme="majorHAnsi"/>
                <w:sz w:val="10"/>
                <w:szCs w:val="10"/>
                <w:lang w:eastAsia="en-NZ"/>
              </w:rPr>
              <w:t xml:space="preserve"> </w:t>
            </w:r>
          </w:p>
        </w:tc>
        <w:tc>
          <w:tcPr>
            <w:tcW w:w="4252" w:type="dxa"/>
            <w:tcBorders>
              <w:top w:val="single" w:sz="4" w:space="0" w:color="C0504D"/>
              <w:left w:val="nil"/>
              <w:bottom w:val="nil"/>
              <w:right w:val="nil"/>
            </w:tcBorders>
            <w:noWrap/>
            <w:vAlign w:val="bottom"/>
            <w:hideMark/>
          </w:tcPr>
          <w:p w14:paraId="71701C81" w14:textId="77777777" w:rsidR="002A717C" w:rsidRPr="008F2F3D" w:rsidRDefault="002A717C" w:rsidP="00F0627E">
            <w:pPr>
              <w:pStyle w:val="TableText"/>
              <w:keepNext/>
              <w:spacing w:line="288" w:lineRule="auto"/>
              <w:rPr>
                <w:rFonts w:asciiTheme="majorHAnsi" w:hAnsiTheme="majorHAnsi" w:cstheme="majorHAnsi"/>
                <w:sz w:val="10"/>
                <w:szCs w:val="10"/>
                <w:lang w:eastAsia="en-NZ"/>
              </w:rPr>
            </w:pPr>
            <w:r w:rsidRPr="00AC730F">
              <w:rPr>
                <w:rFonts w:asciiTheme="majorHAnsi" w:hAnsiTheme="majorHAnsi" w:cstheme="majorHAnsi"/>
                <w:noProof/>
                <w:sz w:val="20"/>
                <w:lang w:eastAsia="en-NZ"/>
              </w:rPr>
              <mc:AlternateContent>
                <mc:Choice Requires="wps">
                  <w:drawing>
                    <wp:anchor distT="0" distB="0" distL="114300" distR="114300" simplePos="0" relativeHeight="251735040" behindDoc="0" locked="0" layoutInCell="1" allowOverlap="1" wp14:anchorId="48D91E42" wp14:editId="4C6AAA55">
                      <wp:simplePos x="0" y="0"/>
                      <wp:positionH relativeFrom="column">
                        <wp:posOffset>1426845</wp:posOffset>
                      </wp:positionH>
                      <wp:positionV relativeFrom="paragraph">
                        <wp:posOffset>-185420</wp:posOffset>
                      </wp:positionV>
                      <wp:extent cx="457200" cy="647700"/>
                      <wp:effectExtent l="19050" t="0" r="19050" b="38100"/>
                      <wp:wrapNone/>
                      <wp:docPr id="6" name="Down Arrow 4"/>
                      <wp:cNvGraphicFramePr/>
                      <a:graphic xmlns:a="http://schemas.openxmlformats.org/drawingml/2006/main">
                        <a:graphicData uri="http://schemas.microsoft.com/office/word/2010/wordprocessingShape">
                          <wps:wsp>
                            <wps:cNvSpPr/>
                            <wps:spPr>
                              <a:xfrm>
                                <a:off x="0" y="0"/>
                                <a:ext cx="457200" cy="647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069102" id="Down Arrow 4" o:spid="_x0000_s1026" type="#_x0000_t67" style="position:absolute;margin-left:112.35pt;margin-top:-14.6pt;width:36pt;height:5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" adj="13976" fillcolor="#4f81bd [3204]" strokecolor="#243f60 [1604]" strokeweight="2pt"/>
                  </w:pict>
                </mc:Fallback>
              </mc:AlternateContent>
            </w:r>
          </w:p>
        </w:tc>
      </w:tr>
      <w:tr w:rsidR="002A717C" w:rsidRPr="008F2F3D" w14:paraId="4E05388C" w14:textId="77777777" w:rsidTr="00482AEA">
        <w:trPr>
          <w:cantSplit/>
          <w:jc w:val="center"/>
        </w:trPr>
        <w:tc>
          <w:tcPr>
            <w:tcW w:w="9650" w:type="dxa"/>
            <w:gridSpan w:val="2"/>
            <w:tcBorders>
              <w:top w:val="single" w:sz="4" w:space="0" w:color="C65911"/>
              <w:left w:val="single" w:sz="4" w:space="0" w:color="C65911"/>
              <w:bottom w:val="single" w:sz="4" w:space="0" w:color="C65911"/>
              <w:right w:val="single" w:sz="4" w:space="0" w:color="C65911"/>
            </w:tcBorders>
            <w:shd w:val="clear" w:color="auto" w:fill="E5B8B7" w:themeFill="accent2" w:themeFillTint="66"/>
            <w:noWrap/>
            <w:vAlign w:val="bottom"/>
            <w:hideMark/>
          </w:tcPr>
          <w:p w14:paraId="793B7C3B" w14:textId="77777777" w:rsidR="002A717C" w:rsidRPr="00345AB4" w:rsidRDefault="002A717C" w:rsidP="00345AB4">
            <w:pPr>
              <w:pStyle w:val="TableText"/>
              <w:keepNext/>
              <w:spacing w:before="0" w:after="0" w:line="288" w:lineRule="auto"/>
              <w:jc w:val="center"/>
              <w:rPr>
                <w:rFonts w:ascii="Calibri" w:hAnsi="Calibri" w:cs="Calibri"/>
                <w:b/>
                <w:sz w:val="22"/>
                <w:szCs w:val="22"/>
                <w:lang w:eastAsia="en-NZ"/>
              </w:rPr>
            </w:pPr>
            <w:r w:rsidRPr="00345AB4">
              <w:rPr>
                <w:rFonts w:ascii="Calibri" w:hAnsi="Calibri" w:cs="Calibri"/>
                <w:b/>
                <w:sz w:val="22"/>
                <w:szCs w:val="22"/>
                <w:lang w:eastAsia="en-NZ"/>
              </w:rPr>
              <w:t>Heatwave response</w:t>
            </w:r>
          </w:p>
          <w:p w14:paraId="7A19E222" w14:textId="77777777" w:rsidR="002A717C" w:rsidRPr="00AC730F" w:rsidRDefault="002A717C" w:rsidP="00345AB4">
            <w:pPr>
              <w:pStyle w:val="TableText"/>
              <w:keepNext/>
              <w:spacing w:before="0" w:after="0" w:line="288" w:lineRule="auto"/>
              <w:jc w:val="center"/>
              <w:rPr>
                <w:rFonts w:asciiTheme="majorHAnsi" w:hAnsiTheme="majorHAnsi" w:cstheme="majorHAnsi"/>
                <w:b/>
                <w:color w:val="FFFFFF" w:themeColor="background1"/>
                <w:sz w:val="22"/>
                <w:szCs w:val="22"/>
                <w:lang w:eastAsia="en-NZ"/>
              </w:rPr>
            </w:pPr>
            <w:r w:rsidRPr="00345AB4">
              <w:rPr>
                <w:rFonts w:ascii="Calibri" w:hAnsi="Calibri" w:cs="Calibri"/>
                <w:b/>
                <w:sz w:val="22"/>
                <w:szCs w:val="22"/>
                <w:lang w:eastAsia="en-NZ"/>
              </w:rPr>
              <w:t>When predetermined trigger levels are reached</w:t>
            </w:r>
          </w:p>
        </w:tc>
      </w:tr>
      <w:tr w:rsidR="002A717C" w:rsidRPr="008F2F3D" w14:paraId="68395459" w14:textId="77777777" w:rsidTr="00482AEA">
        <w:trPr>
          <w:cantSplit/>
          <w:trHeight w:val="1258"/>
          <w:jc w:val="center"/>
        </w:trPr>
        <w:tc>
          <w:tcPr>
            <w:tcW w:w="9650" w:type="dxa"/>
            <w:gridSpan w:val="2"/>
            <w:tcBorders>
              <w:left w:val="single" w:sz="4" w:space="0" w:color="C65911"/>
              <w:bottom w:val="single" w:sz="4" w:space="0" w:color="C65911"/>
              <w:right w:val="single" w:sz="4" w:space="0" w:color="C65911"/>
            </w:tcBorders>
            <w:shd w:val="clear" w:color="auto" w:fill="E5B8B7" w:themeFill="accent2" w:themeFillTint="66"/>
            <w:vAlign w:val="center"/>
          </w:tcPr>
          <w:p w14:paraId="395738FD" w14:textId="77777777" w:rsidR="002A717C" w:rsidRPr="00345AB4" w:rsidRDefault="00345AB4" w:rsidP="00F0627E">
            <w:pPr>
              <w:pStyle w:val="TableBullet"/>
              <w:spacing w:before="60" w:line="288" w:lineRule="auto"/>
              <w:rPr>
                <w:rFonts w:ascii="Calibri" w:hAnsi="Calibri" w:cs="Calibri"/>
                <w:sz w:val="22"/>
                <w:szCs w:val="22"/>
                <w:lang w:eastAsia="en-NZ"/>
              </w:rPr>
            </w:pPr>
            <w:r>
              <w:rPr>
                <w:rFonts w:ascii="Calibri" w:hAnsi="Calibri" w:cs="Calibri"/>
                <w:sz w:val="22"/>
                <w:szCs w:val="22"/>
                <w:lang w:eastAsia="en-NZ"/>
              </w:rPr>
              <w:t xml:space="preserve">We </w:t>
            </w:r>
            <w:r w:rsidR="002A717C" w:rsidRPr="00345AB4">
              <w:rPr>
                <w:rFonts w:ascii="Calibri" w:hAnsi="Calibri" w:cs="Calibri"/>
                <w:sz w:val="22"/>
                <w:szCs w:val="22"/>
                <w:lang w:eastAsia="en-NZ"/>
              </w:rPr>
              <w:t xml:space="preserve">respond in line with </w:t>
            </w:r>
            <w:r>
              <w:rPr>
                <w:rFonts w:ascii="Calibri" w:hAnsi="Calibri" w:cs="Calibri"/>
                <w:sz w:val="22"/>
                <w:szCs w:val="22"/>
                <w:lang w:eastAsia="en-NZ"/>
              </w:rPr>
              <w:t xml:space="preserve">our </w:t>
            </w:r>
            <w:r w:rsidR="002A717C" w:rsidRPr="00345AB4">
              <w:rPr>
                <w:rFonts w:ascii="Calibri" w:hAnsi="Calibri" w:cs="Calibri"/>
                <w:sz w:val="22"/>
                <w:szCs w:val="22"/>
                <w:lang w:eastAsia="en-NZ"/>
              </w:rPr>
              <w:t>Heat Health Plan</w:t>
            </w:r>
            <w:r>
              <w:rPr>
                <w:rFonts w:ascii="Calibri" w:hAnsi="Calibri" w:cs="Calibri"/>
                <w:sz w:val="22"/>
                <w:szCs w:val="22"/>
                <w:lang w:eastAsia="en-NZ"/>
              </w:rPr>
              <w:t xml:space="preserve">. </w:t>
            </w:r>
          </w:p>
          <w:p w14:paraId="62320B7D" w14:textId="2D7CAADB" w:rsidR="002A717C" w:rsidRPr="00345AB4" w:rsidRDefault="002A717C" w:rsidP="00F0627E">
            <w:pPr>
              <w:pStyle w:val="TableBullet"/>
              <w:spacing w:line="288" w:lineRule="auto"/>
              <w:rPr>
                <w:rFonts w:ascii="Calibri" w:hAnsi="Calibri" w:cs="Calibri"/>
                <w:sz w:val="22"/>
                <w:szCs w:val="22"/>
                <w:lang w:eastAsia="en-NZ"/>
              </w:rPr>
            </w:pPr>
            <w:r w:rsidRPr="00345AB4">
              <w:rPr>
                <w:rFonts w:ascii="Calibri" w:hAnsi="Calibri" w:cs="Calibri"/>
                <w:sz w:val="22"/>
                <w:szCs w:val="22"/>
                <w:lang w:eastAsia="en-NZ"/>
              </w:rPr>
              <w:t>Regional organisations (</w:t>
            </w:r>
            <w:r w:rsidR="00345AB4" w:rsidRPr="00345AB4">
              <w:rPr>
                <w:rFonts w:ascii="Calibri" w:hAnsi="Calibri" w:cs="Calibri"/>
                <w:sz w:val="22"/>
                <w:szCs w:val="22"/>
                <w:lang w:eastAsia="en-NZ"/>
              </w:rPr>
              <w:t>i.e.</w:t>
            </w:r>
            <w:r w:rsidRPr="00345AB4">
              <w:rPr>
                <w:rFonts w:ascii="Calibri" w:hAnsi="Calibri" w:cs="Calibri"/>
                <w:sz w:val="22"/>
                <w:szCs w:val="22"/>
                <w:lang w:eastAsia="en-NZ"/>
              </w:rPr>
              <w:t xml:space="preserve">, </w:t>
            </w:r>
            <w:hyperlink r:id="rId66" w:history="1">
              <w:r w:rsidR="00F10946" w:rsidRPr="00F10946">
                <w:rPr>
                  <w:rStyle w:val="Hyperlink"/>
                  <w:rFonts w:ascii="Calibri" w:hAnsi="Calibri" w:cs="Calibri"/>
                  <w:sz w:val="22"/>
                  <w:szCs w:val="22"/>
                  <w:lang w:eastAsia="en-NZ"/>
                </w:rPr>
                <w:t>Health NZ/</w:t>
              </w:r>
              <w:r w:rsidR="00345AB4" w:rsidRPr="00F10946">
                <w:rPr>
                  <w:rStyle w:val="Hyperlink"/>
                  <w:rFonts w:ascii="Calibri" w:hAnsi="Calibri" w:cs="Calibri"/>
                  <w:sz w:val="22"/>
                  <w:szCs w:val="22"/>
                  <w:lang w:eastAsia="en-NZ"/>
                </w:rPr>
                <w:t>Te Whatu Ora</w:t>
              </w:r>
            </w:hyperlink>
            <w:r w:rsidR="00345AB4">
              <w:rPr>
                <w:rFonts w:ascii="Calibri" w:hAnsi="Calibri" w:cs="Calibri"/>
                <w:sz w:val="22"/>
                <w:szCs w:val="22"/>
                <w:lang w:eastAsia="en-NZ"/>
              </w:rPr>
              <w:t xml:space="preserve">, </w:t>
            </w:r>
            <w:r w:rsidRPr="00345AB4">
              <w:rPr>
                <w:rFonts w:ascii="Calibri" w:hAnsi="Calibri" w:cs="Calibri"/>
                <w:sz w:val="22"/>
                <w:szCs w:val="22"/>
                <w:lang w:eastAsia="en-NZ"/>
              </w:rPr>
              <w:t xml:space="preserve">local </w:t>
            </w:r>
            <w:hyperlink r:id="rId67" w:history="1">
              <w:r w:rsidRPr="00345AB4">
                <w:rPr>
                  <w:rStyle w:val="Hyperlink"/>
                  <w:rFonts w:ascii="Calibri" w:hAnsi="Calibri" w:cs="Calibri"/>
                  <w:sz w:val="22"/>
                  <w:szCs w:val="22"/>
                  <w:lang w:eastAsia="en-NZ"/>
                </w:rPr>
                <w:t>CDEM</w:t>
              </w:r>
            </w:hyperlink>
            <w:r w:rsidRPr="00345AB4">
              <w:rPr>
                <w:rFonts w:ascii="Calibri" w:hAnsi="Calibri" w:cs="Calibri"/>
                <w:sz w:val="22"/>
                <w:szCs w:val="22"/>
                <w:lang w:eastAsia="en-NZ"/>
              </w:rPr>
              <w:t xml:space="preserve"> groups) take a lead role in response, including by coordinating resources and issuing communications.</w:t>
            </w:r>
          </w:p>
          <w:p w14:paraId="34EFA27D" w14:textId="7B62CAF7" w:rsidR="002A717C" w:rsidRPr="008F2F3D" w:rsidRDefault="002A717C" w:rsidP="00A30DA0">
            <w:pPr>
              <w:pStyle w:val="TableBullet"/>
              <w:rPr>
                <w:rFonts w:asciiTheme="majorHAnsi" w:hAnsiTheme="majorHAnsi" w:cstheme="majorHAnsi"/>
                <w:color w:val="FFFFFF" w:themeColor="background1"/>
                <w:lang w:eastAsia="en-NZ"/>
              </w:rPr>
            </w:pPr>
            <w:r w:rsidRPr="00345AB4">
              <w:rPr>
                <w:lang w:eastAsia="en-NZ"/>
              </w:rPr>
              <w:t>National organisations monitor and support as required</w:t>
            </w:r>
            <w:r w:rsidR="00345AB4">
              <w:rPr>
                <w:lang w:eastAsia="en-NZ"/>
              </w:rPr>
              <w:t xml:space="preserve"> (i.e., Public Health</w:t>
            </w:r>
            <w:r w:rsidR="00F10946">
              <w:rPr>
                <w:lang w:eastAsia="en-NZ"/>
              </w:rPr>
              <w:t>, WorkSafe</w:t>
            </w:r>
            <w:r w:rsidR="00F16FCE">
              <w:rPr>
                <w:lang w:eastAsia="en-NZ"/>
              </w:rPr>
              <w:t>)</w:t>
            </w:r>
            <w:r w:rsidRPr="00345AB4">
              <w:rPr>
                <w:lang w:eastAsia="en-NZ"/>
              </w:rPr>
              <w:t>.</w:t>
            </w:r>
          </w:p>
        </w:tc>
      </w:tr>
      <w:tr w:rsidR="002A717C" w:rsidRPr="008F2F3D" w14:paraId="4FF1EF35" w14:textId="77777777" w:rsidTr="00482AEA">
        <w:trPr>
          <w:cantSplit/>
          <w:jc w:val="center"/>
        </w:trPr>
        <w:tc>
          <w:tcPr>
            <w:tcW w:w="5398" w:type="dxa"/>
            <w:tcBorders>
              <w:top w:val="nil"/>
              <w:left w:val="nil"/>
              <w:bottom w:val="nil"/>
              <w:right w:val="nil"/>
            </w:tcBorders>
            <w:noWrap/>
            <w:vAlign w:val="bottom"/>
            <w:hideMark/>
          </w:tcPr>
          <w:p w14:paraId="7A65CA59" w14:textId="77777777" w:rsidR="002A717C" w:rsidRPr="008F2F3D" w:rsidRDefault="002A717C" w:rsidP="00F0627E">
            <w:pPr>
              <w:pStyle w:val="TableText"/>
              <w:keepNext/>
              <w:spacing w:line="288" w:lineRule="auto"/>
              <w:rPr>
                <w:rFonts w:asciiTheme="majorHAnsi" w:hAnsiTheme="majorHAnsi" w:cstheme="majorHAnsi"/>
                <w:sz w:val="10"/>
                <w:szCs w:val="10"/>
                <w:lang w:eastAsia="en-NZ"/>
              </w:rPr>
            </w:pPr>
            <w:r w:rsidRPr="008F2F3D">
              <w:rPr>
                <w:rFonts w:asciiTheme="majorHAnsi" w:hAnsiTheme="majorHAnsi" w:cstheme="majorHAnsi"/>
                <w:sz w:val="10"/>
                <w:szCs w:val="10"/>
                <w:lang w:eastAsia="en-NZ"/>
              </w:rPr>
              <w:t xml:space="preserve"> </w:t>
            </w:r>
          </w:p>
        </w:tc>
        <w:tc>
          <w:tcPr>
            <w:tcW w:w="4252" w:type="dxa"/>
            <w:tcBorders>
              <w:top w:val="nil"/>
              <w:left w:val="nil"/>
              <w:bottom w:val="nil"/>
              <w:right w:val="nil"/>
            </w:tcBorders>
            <w:noWrap/>
            <w:vAlign w:val="bottom"/>
            <w:hideMark/>
          </w:tcPr>
          <w:p w14:paraId="2E10A761" w14:textId="77777777" w:rsidR="002A717C" w:rsidRPr="008F2F3D" w:rsidRDefault="002A717C" w:rsidP="00F0627E">
            <w:pPr>
              <w:pStyle w:val="TableText"/>
              <w:keepNext/>
              <w:spacing w:line="288" w:lineRule="auto"/>
              <w:rPr>
                <w:rFonts w:asciiTheme="majorHAnsi" w:hAnsiTheme="majorHAnsi" w:cstheme="majorHAnsi"/>
                <w:sz w:val="10"/>
                <w:szCs w:val="10"/>
                <w:lang w:eastAsia="en-NZ"/>
              </w:rPr>
            </w:pPr>
            <w:r w:rsidRPr="00AC730F">
              <w:rPr>
                <w:rFonts w:asciiTheme="majorHAnsi" w:hAnsiTheme="majorHAnsi" w:cstheme="majorHAnsi"/>
                <w:noProof/>
                <w:sz w:val="20"/>
                <w:lang w:eastAsia="en-NZ"/>
              </w:rPr>
              <mc:AlternateContent>
                <mc:Choice Requires="wps">
                  <w:drawing>
                    <wp:anchor distT="0" distB="0" distL="114300" distR="114300" simplePos="0" relativeHeight="251736064" behindDoc="0" locked="0" layoutInCell="1" allowOverlap="1" wp14:anchorId="33156F59" wp14:editId="585D7575">
                      <wp:simplePos x="0" y="0"/>
                      <wp:positionH relativeFrom="column">
                        <wp:posOffset>1411605</wp:posOffset>
                      </wp:positionH>
                      <wp:positionV relativeFrom="paragraph">
                        <wp:posOffset>-208915</wp:posOffset>
                      </wp:positionV>
                      <wp:extent cx="457200" cy="676275"/>
                      <wp:effectExtent l="19050" t="0" r="19050" b="47625"/>
                      <wp:wrapNone/>
                      <wp:docPr id="10" name="Down Arrow 7"/>
                      <wp:cNvGraphicFramePr/>
                      <a:graphic xmlns:a="http://schemas.openxmlformats.org/drawingml/2006/main">
                        <a:graphicData uri="http://schemas.microsoft.com/office/word/2010/wordprocessingShape">
                          <wps:wsp>
                            <wps:cNvSpPr/>
                            <wps:spPr>
                              <a:xfrm>
                                <a:off x="0" y="0"/>
                                <a:ext cx="457200" cy="6762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639088" id="Down Arrow 7" o:spid="_x0000_s1026" type="#_x0000_t67" style="position:absolute;margin-left:111.15pt;margin-top:-16.45pt;width:36pt;height:5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" adj="14299" fillcolor="#4f81bd [3204]" strokecolor="#243f60 [1604]" strokeweight="2pt"/>
                  </w:pict>
                </mc:Fallback>
              </mc:AlternateContent>
            </w:r>
          </w:p>
        </w:tc>
      </w:tr>
      <w:tr w:rsidR="002A717C" w:rsidRPr="008F2F3D" w14:paraId="3C920E74" w14:textId="77777777" w:rsidTr="00482AEA">
        <w:trPr>
          <w:cantSplit/>
          <w:jc w:val="center"/>
        </w:trPr>
        <w:tc>
          <w:tcPr>
            <w:tcW w:w="9650" w:type="dxa"/>
            <w:gridSpan w:val="2"/>
            <w:tcBorders>
              <w:top w:val="single" w:sz="4" w:space="0" w:color="FFC000"/>
              <w:left w:val="single" w:sz="4" w:space="0" w:color="FFC000"/>
              <w:bottom w:val="single" w:sz="4" w:space="0" w:color="FFC000"/>
              <w:right w:val="single" w:sz="4" w:space="0" w:color="FFC000"/>
            </w:tcBorders>
            <w:shd w:val="clear" w:color="auto" w:fill="D6E3BC" w:themeFill="accent3" w:themeFillTint="66"/>
            <w:noWrap/>
            <w:vAlign w:val="bottom"/>
            <w:hideMark/>
          </w:tcPr>
          <w:p w14:paraId="0F729C39" w14:textId="77777777" w:rsidR="002A717C" w:rsidRPr="00F16FCE" w:rsidRDefault="002A717C" w:rsidP="00F16FCE">
            <w:pPr>
              <w:pStyle w:val="TableText"/>
              <w:keepNext/>
              <w:spacing w:before="0" w:after="0" w:line="288" w:lineRule="auto"/>
              <w:jc w:val="center"/>
              <w:rPr>
                <w:rFonts w:ascii="Calibri" w:hAnsi="Calibri" w:cs="Calibri"/>
                <w:b/>
                <w:sz w:val="22"/>
                <w:szCs w:val="22"/>
                <w:lang w:eastAsia="en-NZ"/>
              </w:rPr>
            </w:pPr>
            <w:r w:rsidRPr="00F16FCE">
              <w:rPr>
                <w:rFonts w:ascii="Calibri" w:hAnsi="Calibri" w:cs="Calibri"/>
                <w:b/>
                <w:sz w:val="22"/>
                <w:szCs w:val="22"/>
                <w:lang w:eastAsia="en-NZ"/>
              </w:rPr>
              <w:t>Recovery</w:t>
            </w:r>
          </w:p>
          <w:p w14:paraId="3ADFF3A0" w14:textId="77777777" w:rsidR="002A717C" w:rsidRPr="00F16FCE" w:rsidRDefault="002A717C" w:rsidP="00F16FCE">
            <w:pPr>
              <w:pStyle w:val="TableText"/>
              <w:keepNext/>
              <w:spacing w:before="0" w:after="0" w:line="288" w:lineRule="auto"/>
              <w:jc w:val="center"/>
              <w:rPr>
                <w:rFonts w:ascii="Calibri" w:hAnsi="Calibri" w:cs="Calibri"/>
                <w:b/>
                <w:sz w:val="22"/>
                <w:szCs w:val="22"/>
                <w:lang w:eastAsia="en-NZ"/>
              </w:rPr>
            </w:pPr>
            <w:r w:rsidRPr="00F16FCE">
              <w:rPr>
                <w:rFonts w:ascii="Calibri" w:hAnsi="Calibri" w:cs="Calibri"/>
                <w:b/>
                <w:sz w:val="22"/>
                <w:szCs w:val="22"/>
                <w:lang w:eastAsia="en-NZ"/>
              </w:rPr>
              <w:t>Return to normal summer temperatures</w:t>
            </w:r>
          </w:p>
        </w:tc>
      </w:tr>
      <w:tr w:rsidR="002A717C" w:rsidRPr="008F2F3D" w14:paraId="0C98AA4D" w14:textId="77777777" w:rsidTr="00482AEA">
        <w:trPr>
          <w:cantSplit/>
          <w:trHeight w:val="1080"/>
          <w:jc w:val="center"/>
        </w:trPr>
        <w:tc>
          <w:tcPr>
            <w:tcW w:w="9650" w:type="dxa"/>
            <w:gridSpan w:val="2"/>
            <w:tcBorders>
              <w:top w:val="nil"/>
              <w:left w:val="single" w:sz="4" w:space="0" w:color="FFC000"/>
              <w:bottom w:val="single" w:sz="4" w:space="0" w:color="FFC000"/>
              <w:right w:val="single" w:sz="4" w:space="0" w:color="FFC000"/>
            </w:tcBorders>
            <w:shd w:val="clear" w:color="auto" w:fill="D6E3BC" w:themeFill="accent3" w:themeFillTint="66"/>
            <w:vAlign w:val="center"/>
            <w:hideMark/>
          </w:tcPr>
          <w:p w14:paraId="4A413D00" w14:textId="77777777" w:rsidR="002A717C" w:rsidRPr="00F16FCE" w:rsidRDefault="00F16FCE" w:rsidP="00F16FCE">
            <w:pPr>
              <w:pStyle w:val="TableText"/>
              <w:keepNext/>
              <w:spacing w:before="0" w:after="0" w:line="288" w:lineRule="auto"/>
              <w:rPr>
                <w:rFonts w:ascii="Calibri" w:hAnsi="Calibri" w:cs="Calibri"/>
                <w:sz w:val="22"/>
                <w:szCs w:val="22"/>
                <w:lang w:eastAsia="en-NZ"/>
              </w:rPr>
            </w:pPr>
            <w:r>
              <w:rPr>
                <w:rFonts w:ascii="Calibri" w:hAnsi="Calibri" w:cs="Calibri"/>
                <w:sz w:val="22"/>
                <w:szCs w:val="22"/>
                <w:lang w:eastAsia="en-NZ"/>
              </w:rPr>
              <w:t>We</w:t>
            </w:r>
            <w:r w:rsidR="002A717C" w:rsidRPr="00F16FCE">
              <w:rPr>
                <w:rFonts w:ascii="Calibri" w:hAnsi="Calibri" w:cs="Calibri"/>
                <w:sz w:val="22"/>
                <w:szCs w:val="22"/>
                <w:lang w:eastAsia="en-NZ"/>
              </w:rPr>
              <w:t>:</w:t>
            </w:r>
          </w:p>
          <w:p w14:paraId="43CE0011" w14:textId="654AEC4B" w:rsidR="002A717C" w:rsidRPr="00F16FCE" w:rsidRDefault="002A717C" w:rsidP="00F16FCE">
            <w:pPr>
              <w:pStyle w:val="TableBullet"/>
              <w:keepNext/>
              <w:spacing w:after="0" w:line="288" w:lineRule="auto"/>
              <w:rPr>
                <w:rFonts w:ascii="Calibri" w:hAnsi="Calibri" w:cs="Calibri"/>
                <w:sz w:val="22"/>
                <w:szCs w:val="22"/>
                <w:lang w:eastAsia="en-NZ"/>
              </w:rPr>
            </w:pPr>
            <w:r w:rsidRPr="00F16FCE">
              <w:rPr>
                <w:rFonts w:ascii="Calibri" w:hAnsi="Calibri" w:cs="Calibri"/>
                <w:sz w:val="22"/>
                <w:szCs w:val="22"/>
                <w:lang w:eastAsia="en-NZ"/>
              </w:rPr>
              <w:t>provide recovery and support in line with</w:t>
            </w:r>
            <w:r w:rsidR="00F97382">
              <w:rPr>
                <w:rFonts w:ascii="Calibri" w:hAnsi="Calibri" w:cs="Calibri"/>
                <w:sz w:val="22"/>
                <w:szCs w:val="22"/>
                <w:lang w:eastAsia="en-NZ"/>
              </w:rPr>
              <w:t xml:space="preserve"> our</w:t>
            </w:r>
            <w:r w:rsidRPr="00F16FCE">
              <w:rPr>
                <w:rFonts w:ascii="Calibri" w:hAnsi="Calibri" w:cs="Calibri"/>
                <w:sz w:val="22"/>
                <w:szCs w:val="22"/>
                <w:lang w:eastAsia="en-NZ"/>
              </w:rPr>
              <w:t xml:space="preserve"> Heat Health Plan</w:t>
            </w:r>
            <w:r w:rsidR="0019342F">
              <w:rPr>
                <w:rFonts w:ascii="Calibri" w:hAnsi="Calibri" w:cs="Calibri"/>
                <w:sz w:val="22"/>
                <w:szCs w:val="22"/>
                <w:lang w:eastAsia="en-NZ"/>
              </w:rPr>
              <w:t>;</w:t>
            </w:r>
          </w:p>
          <w:p w14:paraId="50E56890" w14:textId="747D2B50" w:rsidR="002A717C" w:rsidRPr="00F16FCE" w:rsidRDefault="002A717C" w:rsidP="00F16FCE">
            <w:pPr>
              <w:pStyle w:val="TableBullet"/>
              <w:keepNext/>
              <w:spacing w:after="0" w:line="288" w:lineRule="auto"/>
              <w:rPr>
                <w:rFonts w:ascii="Calibri" w:hAnsi="Calibri" w:cs="Calibri"/>
                <w:sz w:val="22"/>
                <w:szCs w:val="22"/>
                <w:lang w:eastAsia="en-NZ"/>
              </w:rPr>
            </w:pPr>
            <w:r w:rsidRPr="00F16FCE">
              <w:rPr>
                <w:rFonts w:ascii="Calibri" w:hAnsi="Calibri" w:cs="Calibri"/>
                <w:sz w:val="22"/>
                <w:szCs w:val="22"/>
                <w:lang w:eastAsia="en-NZ"/>
              </w:rPr>
              <w:t>carry out evaluations and lessons learnt</w:t>
            </w:r>
            <w:r w:rsidR="0019342F">
              <w:rPr>
                <w:rFonts w:ascii="Calibri" w:hAnsi="Calibri" w:cs="Calibri"/>
                <w:sz w:val="22"/>
                <w:szCs w:val="22"/>
                <w:lang w:eastAsia="en-NZ"/>
              </w:rPr>
              <w:t>;</w:t>
            </w:r>
          </w:p>
          <w:p w14:paraId="0BE934BB" w14:textId="4C40BD9A" w:rsidR="002A717C" w:rsidRPr="00F16FCE" w:rsidRDefault="00F97382" w:rsidP="00F97382">
            <w:pPr>
              <w:pStyle w:val="TableBullet"/>
              <w:keepNext/>
              <w:spacing w:after="0" w:line="288" w:lineRule="auto"/>
              <w:rPr>
                <w:rFonts w:ascii="Calibri" w:hAnsi="Calibri" w:cs="Calibri"/>
                <w:sz w:val="22"/>
                <w:szCs w:val="22"/>
                <w:lang w:eastAsia="en-NZ"/>
              </w:rPr>
            </w:pPr>
            <w:r>
              <w:rPr>
                <w:rFonts w:ascii="Calibri" w:hAnsi="Calibri" w:cs="Calibri"/>
                <w:sz w:val="22"/>
                <w:szCs w:val="22"/>
                <w:lang w:eastAsia="en-NZ"/>
              </w:rPr>
              <w:t xml:space="preserve">discuss </w:t>
            </w:r>
            <w:r w:rsidR="002A717C" w:rsidRPr="00F16FCE">
              <w:rPr>
                <w:rFonts w:ascii="Calibri" w:hAnsi="Calibri" w:cs="Calibri"/>
                <w:sz w:val="22"/>
                <w:szCs w:val="22"/>
                <w:lang w:eastAsia="en-NZ"/>
              </w:rPr>
              <w:t xml:space="preserve">lessons learnt </w:t>
            </w:r>
            <w:r w:rsidR="0019342F">
              <w:rPr>
                <w:rFonts w:ascii="Calibri" w:hAnsi="Calibri" w:cs="Calibri"/>
                <w:sz w:val="22"/>
                <w:szCs w:val="22"/>
                <w:lang w:eastAsia="en-NZ"/>
              </w:rPr>
              <w:t xml:space="preserve">with workers, </w:t>
            </w:r>
            <w:r>
              <w:rPr>
                <w:rFonts w:ascii="Calibri" w:hAnsi="Calibri" w:cs="Calibri"/>
                <w:sz w:val="22"/>
                <w:szCs w:val="22"/>
                <w:lang w:eastAsia="en-NZ"/>
              </w:rPr>
              <w:t>t</w:t>
            </w:r>
            <w:r w:rsidR="0019342F">
              <w:rPr>
                <w:rFonts w:ascii="Calibri" w:hAnsi="Calibri" w:cs="Calibri"/>
                <w:sz w:val="22"/>
                <w:szCs w:val="22"/>
                <w:lang w:eastAsia="en-NZ"/>
              </w:rPr>
              <w:t>ā</w:t>
            </w:r>
            <w:r>
              <w:rPr>
                <w:rFonts w:ascii="Calibri" w:hAnsi="Calibri" w:cs="Calibri"/>
                <w:sz w:val="22"/>
                <w:szCs w:val="22"/>
                <w:lang w:eastAsia="en-NZ"/>
              </w:rPr>
              <w:t>ngata whaiora/t</w:t>
            </w:r>
            <w:r w:rsidR="0019342F">
              <w:rPr>
                <w:rFonts w:ascii="Calibri" w:hAnsi="Calibri" w:cs="Calibri"/>
                <w:sz w:val="22"/>
                <w:szCs w:val="22"/>
                <w:lang w:eastAsia="en-NZ"/>
              </w:rPr>
              <w:t>ā</w:t>
            </w:r>
            <w:r>
              <w:rPr>
                <w:rFonts w:ascii="Calibri" w:hAnsi="Calibri" w:cs="Calibri"/>
                <w:sz w:val="22"/>
                <w:szCs w:val="22"/>
                <w:lang w:eastAsia="en-NZ"/>
              </w:rPr>
              <w:t xml:space="preserve">ngata </w:t>
            </w:r>
            <w:r w:rsidR="00A56D2D">
              <w:rPr>
                <w:rFonts w:ascii="Calibri" w:hAnsi="Calibri" w:cs="Calibri"/>
                <w:sz w:val="22"/>
                <w:szCs w:val="22"/>
                <w:lang w:eastAsia="en-NZ"/>
              </w:rPr>
              <w:t xml:space="preserve">whaikaha, their whānau </w:t>
            </w:r>
            <w:r>
              <w:rPr>
                <w:rFonts w:ascii="Calibri" w:hAnsi="Calibri" w:cs="Calibri"/>
                <w:sz w:val="22"/>
                <w:szCs w:val="22"/>
                <w:lang w:eastAsia="en-NZ"/>
              </w:rPr>
              <w:t xml:space="preserve">and </w:t>
            </w:r>
            <w:r w:rsidR="002A717C" w:rsidRPr="00F16FCE">
              <w:rPr>
                <w:rFonts w:ascii="Calibri" w:hAnsi="Calibri" w:cs="Calibri"/>
                <w:sz w:val="22"/>
                <w:szCs w:val="22"/>
                <w:lang w:eastAsia="en-NZ"/>
              </w:rPr>
              <w:t xml:space="preserve">other </w:t>
            </w:r>
            <w:r>
              <w:rPr>
                <w:rFonts w:ascii="Calibri" w:hAnsi="Calibri" w:cs="Calibri"/>
                <w:sz w:val="22"/>
                <w:szCs w:val="22"/>
                <w:lang w:eastAsia="en-NZ"/>
              </w:rPr>
              <w:t>services.</w:t>
            </w:r>
          </w:p>
        </w:tc>
      </w:tr>
    </w:tbl>
    <w:p w14:paraId="57CA0092" w14:textId="77777777" w:rsidR="00F30D50" w:rsidRDefault="00F30D50" w:rsidP="00BC4787">
      <w:pPr>
        <w:rPr>
          <w:rFonts w:cs="Calibri"/>
          <w:szCs w:val="22"/>
        </w:rPr>
      </w:pPr>
    </w:p>
    <w:p w14:paraId="7B84CE82" w14:textId="77777777" w:rsidR="00DE431E" w:rsidRDefault="00DE431E" w:rsidP="00BC4787">
      <w:pPr>
        <w:rPr>
          <w:rFonts w:cs="Calibri"/>
          <w:szCs w:val="22"/>
        </w:rPr>
      </w:pPr>
    </w:p>
    <w:p w14:paraId="30F33987" w14:textId="77777777" w:rsidR="00DE431E" w:rsidRDefault="00DE431E" w:rsidP="00BC4787">
      <w:pPr>
        <w:rPr>
          <w:rFonts w:cs="Calibri"/>
          <w:szCs w:val="22"/>
        </w:rPr>
      </w:pPr>
    </w:p>
    <w:p w14:paraId="7DF2C3E2" w14:textId="77777777" w:rsidR="00FF07EC" w:rsidRDefault="00FF07EC" w:rsidP="00BC4787">
      <w:pPr>
        <w:rPr>
          <w:rFonts w:cs="Calibri"/>
          <w:szCs w:val="22"/>
        </w:rPr>
      </w:pPr>
    </w:p>
    <w:tbl>
      <w:tblPr>
        <w:tblStyle w:val="TableGrid"/>
        <w:tblW w:w="10065" w:type="dxa"/>
        <w:tblInd w:w="-431" w:type="dxa"/>
        <w:tblLook w:val="04A0" w:firstRow="1" w:lastRow="0" w:firstColumn="1" w:lastColumn="0" w:noHBand="0" w:noVBand="1"/>
      </w:tblPr>
      <w:tblGrid>
        <w:gridCol w:w="1986"/>
        <w:gridCol w:w="8079"/>
      </w:tblGrid>
      <w:tr w:rsidR="00DE431E" w14:paraId="4DC2E191" w14:textId="77777777" w:rsidTr="00FC6B3F">
        <w:tc>
          <w:tcPr>
            <w:tcW w:w="10065" w:type="dxa"/>
            <w:gridSpan w:val="2"/>
          </w:tcPr>
          <w:p w14:paraId="43A28B32" w14:textId="77777777" w:rsidR="00DE431E" w:rsidRDefault="00B02D01" w:rsidP="00E748BA">
            <w:pPr>
              <w:pStyle w:val="Heading1"/>
            </w:pPr>
            <w:bookmarkStart w:id="24" w:name="_Toc212029328"/>
            <w:r>
              <w:lastRenderedPageBreak/>
              <w:t>Security</w:t>
            </w:r>
            <w:bookmarkEnd w:id="24"/>
          </w:p>
        </w:tc>
      </w:tr>
      <w:tr w:rsidR="001551F6" w14:paraId="06A90365" w14:textId="77777777" w:rsidTr="00FC6B3F">
        <w:tc>
          <w:tcPr>
            <w:tcW w:w="10065" w:type="dxa"/>
            <w:gridSpan w:val="2"/>
          </w:tcPr>
          <w:p w14:paraId="6E703FEE" w14:textId="77777777" w:rsidR="001551F6" w:rsidRDefault="001551F6" w:rsidP="001551F6">
            <w:pPr>
              <w:jc w:val="center"/>
              <w:rPr>
                <w:rFonts w:cs="Calibri"/>
                <w:b/>
                <w:szCs w:val="22"/>
              </w:rPr>
            </w:pPr>
            <w:r>
              <w:rPr>
                <w:rFonts w:cs="Calibri"/>
                <w:b/>
                <w:szCs w:val="22"/>
              </w:rPr>
              <w:t xml:space="preserve">Role responsible for ensuring the processes are implemented: </w:t>
            </w:r>
          </w:p>
          <w:p w14:paraId="45E53EDA" w14:textId="47C512D5" w:rsidR="001551F6" w:rsidRDefault="00000000" w:rsidP="001551F6">
            <w:pPr>
              <w:jc w:val="center"/>
            </w:pPr>
            <w:sdt>
              <w:sdtPr>
                <w:rPr>
                  <w:rFonts w:cs="Calibri"/>
                  <w:b/>
                  <w:szCs w:val="22"/>
                </w:rPr>
                <w:id w:val="1869952087"/>
                <w:placeholder>
                  <w:docPart w:val="0984056FE4B54361855412339FB73B58"/>
                </w:placeholder>
                <w:showingPlcHdr/>
                <w:text/>
              </w:sdtPr>
              <w:sdtContent>
                <w:r w:rsidR="001551F6" w:rsidRPr="001551F6">
                  <w:rPr>
                    <w:rStyle w:val="PlaceholderText"/>
                    <w:szCs w:val="22"/>
                  </w:rPr>
                  <w:t>Click here to enter text.</w:t>
                </w:r>
              </w:sdtContent>
            </w:sdt>
          </w:p>
        </w:tc>
      </w:tr>
      <w:tr w:rsidR="00DE431E" w14:paraId="0480658D" w14:textId="77777777" w:rsidTr="00E748BA">
        <w:tc>
          <w:tcPr>
            <w:tcW w:w="1986" w:type="dxa"/>
            <w:shd w:val="clear" w:color="auto" w:fill="F2DBDB" w:themeFill="accent2" w:themeFillTint="33"/>
          </w:tcPr>
          <w:p w14:paraId="485460CD" w14:textId="77777777" w:rsidR="00DE431E" w:rsidRDefault="00B02D01" w:rsidP="00BC4787">
            <w:pPr>
              <w:rPr>
                <w:rFonts w:cs="Calibri"/>
                <w:szCs w:val="22"/>
              </w:rPr>
            </w:pPr>
            <w:r>
              <w:rPr>
                <w:rFonts w:cs="Calibri"/>
                <w:szCs w:val="22"/>
              </w:rPr>
              <w:t>Outside the premises</w:t>
            </w:r>
          </w:p>
        </w:tc>
        <w:tc>
          <w:tcPr>
            <w:tcW w:w="8079" w:type="dxa"/>
          </w:tcPr>
          <w:p w14:paraId="68126C3E" w14:textId="77777777" w:rsidR="00DE431E" w:rsidRDefault="00C847AD" w:rsidP="006300EA">
            <w:pPr>
              <w:pStyle w:val="ListParagraph"/>
              <w:numPr>
                <w:ilvl w:val="0"/>
                <w:numId w:val="55"/>
              </w:numPr>
              <w:rPr>
                <w:rFonts w:cs="Calibri"/>
                <w:szCs w:val="22"/>
              </w:rPr>
            </w:pPr>
            <w:r>
              <w:rPr>
                <w:rFonts w:cs="Calibri"/>
                <w:szCs w:val="22"/>
              </w:rPr>
              <w:t xml:space="preserve">Premises have the </w:t>
            </w:r>
            <w:r w:rsidR="00B02D01">
              <w:rPr>
                <w:rFonts w:cs="Calibri"/>
                <w:szCs w:val="22"/>
              </w:rPr>
              <w:t>following safety features:</w:t>
            </w:r>
          </w:p>
          <w:p w14:paraId="25CF6336" w14:textId="77777777" w:rsidR="00B02D01" w:rsidRDefault="00B02D01" w:rsidP="006300EA">
            <w:pPr>
              <w:pStyle w:val="ListParagraph"/>
              <w:numPr>
                <w:ilvl w:val="1"/>
                <w:numId w:val="55"/>
              </w:numPr>
              <w:rPr>
                <w:rFonts w:cs="Calibri"/>
                <w:szCs w:val="22"/>
              </w:rPr>
            </w:pPr>
            <w:r>
              <w:rPr>
                <w:rFonts w:cs="Calibri"/>
                <w:szCs w:val="22"/>
              </w:rPr>
              <w:t>doors fitted with tamper-resistant locks, catches and hinges</w:t>
            </w:r>
          </w:p>
          <w:p w14:paraId="201DDC8B" w14:textId="77777777" w:rsidR="00B02D01" w:rsidRDefault="00B02D01" w:rsidP="006300EA">
            <w:pPr>
              <w:pStyle w:val="ListParagraph"/>
              <w:numPr>
                <w:ilvl w:val="1"/>
                <w:numId w:val="55"/>
              </w:numPr>
              <w:rPr>
                <w:rFonts w:cs="Calibri"/>
                <w:szCs w:val="22"/>
              </w:rPr>
            </w:pPr>
            <w:r>
              <w:rPr>
                <w:rFonts w:cs="Calibri"/>
                <w:szCs w:val="22"/>
              </w:rPr>
              <w:t>windows locked and barred</w:t>
            </w:r>
          </w:p>
          <w:p w14:paraId="34A296BD" w14:textId="77777777" w:rsidR="00C847AD" w:rsidRDefault="00C847AD" w:rsidP="006300EA">
            <w:pPr>
              <w:pStyle w:val="ListParagraph"/>
              <w:numPr>
                <w:ilvl w:val="1"/>
                <w:numId w:val="55"/>
              </w:numPr>
              <w:rPr>
                <w:rFonts w:cs="Calibri"/>
                <w:szCs w:val="22"/>
              </w:rPr>
            </w:pPr>
            <w:r>
              <w:rPr>
                <w:rFonts w:cs="Calibri"/>
                <w:szCs w:val="22"/>
              </w:rPr>
              <w:t>intruder alarms</w:t>
            </w:r>
          </w:p>
          <w:p w14:paraId="5C7DAD1F" w14:textId="77777777" w:rsidR="00C847AD" w:rsidRDefault="00C847AD" w:rsidP="006300EA">
            <w:pPr>
              <w:pStyle w:val="ListParagraph"/>
              <w:numPr>
                <w:ilvl w:val="1"/>
                <w:numId w:val="55"/>
              </w:numPr>
              <w:rPr>
                <w:rFonts w:cs="Calibri"/>
                <w:szCs w:val="22"/>
              </w:rPr>
            </w:pPr>
            <w:r>
              <w:rPr>
                <w:rFonts w:cs="Calibri"/>
                <w:szCs w:val="22"/>
              </w:rPr>
              <w:t>security lighting</w:t>
            </w:r>
          </w:p>
          <w:p w14:paraId="5C675DA5" w14:textId="77777777" w:rsidR="00C847AD" w:rsidRPr="00B02D01" w:rsidRDefault="00C847AD" w:rsidP="006300EA">
            <w:pPr>
              <w:pStyle w:val="ListParagraph"/>
              <w:numPr>
                <w:ilvl w:val="1"/>
                <w:numId w:val="55"/>
              </w:numPr>
              <w:rPr>
                <w:rFonts w:cs="Calibri"/>
                <w:szCs w:val="22"/>
              </w:rPr>
            </w:pPr>
            <w:r>
              <w:rPr>
                <w:rFonts w:cs="Calibri"/>
                <w:szCs w:val="22"/>
              </w:rPr>
              <w:t>closed circuit television</w:t>
            </w:r>
          </w:p>
        </w:tc>
      </w:tr>
      <w:tr w:rsidR="00B02D01" w14:paraId="3C2269D9" w14:textId="77777777" w:rsidTr="00E748BA">
        <w:tc>
          <w:tcPr>
            <w:tcW w:w="1986" w:type="dxa"/>
          </w:tcPr>
          <w:p w14:paraId="4CC48732" w14:textId="77777777" w:rsidR="00B02D01" w:rsidRDefault="00C847AD" w:rsidP="00BC4787">
            <w:pPr>
              <w:rPr>
                <w:rFonts w:cs="Calibri"/>
                <w:szCs w:val="22"/>
              </w:rPr>
            </w:pPr>
            <w:r>
              <w:rPr>
                <w:rFonts w:cs="Calibri"/>
                <w:szCs w:val="22"/>
              </w:rPr>
              <w:t>Inside the premises</w:t>
            </w:r>
          </w:p>
        </w:tc>
        <w:tc>
          <w:tcPr>
            <w:tcW w:w="8079" w:type="dxa"/>
            <w:shd w:val="clear" w:color="auto" w:fill="F2DBDB" w:themeFill="accent2" w:themeFillTint="33"/>
          </w:tcPr>
          <w:p w14:paraId="2A83731D" w14:textId="77777777" w:rsidR="00C847AD" w:rsidRDefault="00C847AD" w:rsidP="006300EA">
            <w:pPr>
              <w:pStyle w:val="ListParagraph"/>
              <w:numPr>
                <w:ilvl w:val="0"/>
                <w:numId w:val="55"/>
              </w:numPr>
              <w:rPr>
                <w:rFonts w:cs="Calibri"/>
                <w:szCs w:val="22"/>
              </w:rPr>
            </w:pPr>
            <w:r>
              <w:rPr>
                <w:rFonts w:cs="Calibri"/>
                <w:szCs w:val="22"/>
              </w:rPr>
              <w:t>Premises have the following safety features:</w:t>
            </w:r>
          </w:p>
          <w:p w14:paraId="0FE3F33C" w14:textId="77777777" w:rsidR="00B02D01" w:rsidRDefault="00C847AD" w:rsidP="006300EA">
            <w:pPr>
              <w:pStyle w:val="ListParagraph"/>
              <w:numPr>
                <w:ilvl w:val="1"/>
                <w:numId w:val="55"/>
              </w:numPr>
              <w:rPr>
                <w:rFonts w:cs="Calibri"/>
                <w:szCs w:val="22"/>
              </w:rPr>
            </w:pPr>
            <w:r>
              <w:rPr>
                <w:rFonts w:cs="Calibri"/>
                <w:szCs w:val="22"/>
              </w:rPr>
              <w:t>alarm system</w:t>
            </w:r>
          </w:p>
          <w:p w14:paraId="36F6F427" w14:textId="77777777" w:rsidR="00C847AD" w:rsidRDefault="00C847AD" w:rsidP="006300EA">
            <w:pPr>
              <w:pStyle w:val="ListParagraph"/>
              <w:numPr>
                <w:ilvl w:val="1"/>
                <w:numId w:val="55"/>
              </w:numPr>
              <w:rPr>
                <w:rFonts w:cs="Calibri"/>
                <w:szCs w:val="22"/>
              </w:rPr>
            </w:pPr>
            <w:r>
              <w:rPr>
                <w:rFonts w:cs="Calibri"/>
                <w:szCs w:val="22"/>
              </w:rPr>
              <w:t>camera surveillance</w:t>
            </w:r>
          </w:p>
          <w:p w14:paraId="3B014E37" w14:textId="77777777" w:rsidR="00C847AD" w:rsidRPr="0091550C" w:rsidRDefault="00C847AD" w:rsidP="0091550C">
            <w:pPr>
              <w:ind w:left="720"/>
              <w:rPr>
                <w:rFonts w:cs="Calibri"/>
                <w:szCs w:val="22"/>
              </w:rPr>
            </w:pPr>
          </w:p>
        </w:tc>
      </w:tr>
      <w:tr w:rsidR="00B02D01" w14:paraId="4A7CA7DF" w14:textId="77777777" w:rsidTr="00E748BA">
        <w:tc>
          <w:tcPr>
            <w:tcW w:w="1986" w:type="dxa"/>
            <w:shd w:val="clear" w:color="auto" w:fill="F2DBDB" w:themeFill="accent2" w:themeFillTint="33"/>
          </w:tcPr>
          <w:p w14:paraId="0F4389D2" w14:textId="77777777" w:rsidR="00B02D01" w:rsidRDefault="0091550C" w:rsidP="00BC4787">
            <w:pPr>
              <w:rPr>
                <w:rFonts w:cs="Calibri"/>
                <w:szCs w:val="22"/>
              </w:rPr>
            </w:pPr>
            <w:r>
              <w:rPr>
                <w:rFonts w:cs="Calibri"/>
                <w:szCs w:val="22"/>
              </w:rPr>
              <w:t>Access to premises</w:t>
            </w:r>
          </w:p>
        </w:tc>
        <w:tc>
          <w:tcPr>
            <w:tcW w:w="8079" w:type="dxa"/>
          </w:tcPr>
          <w:p w14:paraId="2D0AE48E" w14:textId="77777777" w:rsidR="00B02D01" w:rsidRDefault="0091550C" w:rsidP="006300EA">
            <w:pPr>
              <w:pStyle w:val="ListParagraph"/>
              <w:numPr>
                <w:ilvl w:val="0"/>
                <w:numId w:val="57"/>
              </w:numPr>
              <w:rPr>
                <w:rFonts w:cs="Calibri"/>
                <w:szCs w:val="22"/>
              </w:rPr>
            </w:pPr>
            <w:r>
              <w:rPr>
                <w:rFonts w:cs="Calibri"/>
                <w:szCs w:val="22"/>
              </w:rPr>
              <w:t>Visitors need to identify themselves and sign-in.</w:t>
            </w:r>
          </w:p>
          <w:p w14:paraId="15EED5F5" w14:textId="77777777" w:rsidR="0091550C" w:rsidRDefault="0091550C" w:rsidP="006300EA">
            <w:pPr>
              <w:pStyle w:val="ListParagraph"/>
              <w:numPr>
                <w:ilvl w:val="0"/>
                <w:numId w:val="57"/>
              </w:numPr>
              <w:rPr>
                <w:rFonts w:cs="Calibri"/>
                <w:szCs w:val="22"/>
              </w:rPr>
            </w:pPr>
            <w:r>
              <w:rPr>
                <w:rFonts w:cs="Calibri"/>
                <w:szCs w:val="22"/>
              </w:rPr>
              <w:t>Visitors are not allowed to be in areas where confidentiality and privacy need to be maintained.</w:t>
            </w:r>
          </w:p>
          <w:p w14:paraId="0692DE97" w14:textId="7C0F29AA" w:rsidR="0091550C" w:rsidRDefault="0091550C" w:rsidP="006300EA">
            <w:pPr>
              <w:pStyle w:val="ListParagraph"/>
              <w:numPr>
                <w:ilvl w:val="0"/>
                <w:numId w:val="57"/>
              </w:numPr>
              <w:rPr>
                <w:rFonts w:cs="Calibri"/>
                <w:szCs w:val="22"/>
              </w:rPr>
            </w:pPr>
            <w:r>
              <w:rPr>
                <w:rFonts w:cs="Calibri"/>
                <w:szCs w:val="22"/>
              </w:rPr>
              <w:t>The number of keys</w:t>
            </w:r>
            <w:r w:rsidR="00DE416A">
              <w:rPr>
                <w:rFonts w:cs="Calibri"/>
                <w:szCs w:val="22"/>
              </w:rPr>
              <w:t xml:space="preserve"> to the premises</w:t>
            </w:r>
            <w:r>
              <w:rPr>
                <w:rFonts w:cs="Calibri"/>
                <w:szCs w:val="22"/>
              </w:rPr>
              <w:t xml:space="preserve"> </w:t>
            </w:r>
            <w:r w:rsidR="000E2AEF">
              <w:rPr>
                <w:rFonts w:cs="Calibri"/>
                <w:szCs w:val="22"/>
              </w:rPr>
              <w:t>are</w:t>
            </w:r>
            <w:r>
              <w:rPr>
                <w:rFonts w:cs="Calibri"/>
                <w:szCs w:val="22"/>
              </w:rPr>
              <w:t xml:space="preserve"> controlled.</w:t>
            </w:r>
          </w:p>
          <w:p w14:paraId="4B71FE61" w14:textId="77777777" w:rsidR="00F76F45" w:rsidRPr="00664295" w:rsidRDefault="00F76F45" w:rsidP="006300EA">
            <w:pPr>
              <w:pStyle w:val="ListParagraph"/>
              <w:numPr>
                <w:ilvl w:val="0"/>
                <w:numId w:val="57"/>
              </w:numPr>
              <w:jc w:val="both"/>
              <w:rPr>
                <w:rFonts w:cs="Calibri"/>
                <w:szCs w:val="22"/>
              </w:rPr>
            </w:pPr>
            <w:r w:rsidRPr="00664295">
              <w:rPr>
                <w:rFonts w:cs="Calibri"/>
                <w:szCs w:val="22"/>
              </w:rPr>
              <w:t>Unoccupied premises will be locked</w:t>
            </w:r>
            <w:r>
              <w:rPr>
                <w:rFonts w:cs="Calibri"/>
                <w:szCs w:val="22"/>
              </w:rPr>
              <w:t>.</w:t>
            </w:r>
            <w:r w:rsidRPr="00664295">
              <w:rPr>
                <w:rFonts w:cs="Calibri"/>
                <w:szCs w:val="22"/>
              </w:rPr>
              <w:t xml:space="preserve"> </w:t>
            </w:r>
          </w:p>
          <w:p w14:paraId="6F389991" w14:textId="77777777" w:rsidR="00F76F45" w:rsidRPr="00664295" w:rsidRDefault="00F76F45" w:rsidP="006300EA">
            <w:pPr>
              <w:pStyle w:val="ListParagraph"/>
              <w:numPr>
                <w:ilvl w:val="0"/>
                <w:numId w:val="57"/>
              </w:numPr>
              <w:jc w:val="both"/>
              <w:rPr>
                <w:rFonts w:cs="Calibri"/>
                <w:szCs w:val="22"/>
              </w:rPr>
            </w:pPr>
            <w:r>
              <w:rPr>
                <w:rFonts w:cs="Calibri"/>
                <w:szCs w:val="22"/>
              </w:rPr>
              <w:t>B</w:t>
            </w:r>
            <w:r w:rsidRPr="00664295">
              <w:rPr>
                <w:rFonts w:cs="Calibri"/>
                <w:szCs w:val="22"/>
              </w:rPr>
              <w:t>efore leaving the premises</w:t>
            </w:r>
          </w:p>
          <w:p w14:paraId="696830B5" w14:textId="77777777" w:rsidR="00F76F45" w:rsidRDefault="00F76F45" w:rsidP="006300EA">
            <w:pPr>
              <w:pStyle w:val="ListParagraph"/>
              <w:numPr>
                <w:ilvl w:val="1"/>
                <w:numId w:val="3"/>
              </w:numPr>
              <w:ind w:left="567" w:hanging="283"/>
              <w:jc w:val="both"/>
              <w:rPr>
                <w:rFonts w:cs="Calibri"/>
                <w:szCs w:val="22"/>
              </w:rPr>
            </w:pPr>
            <w:r w:rsidRPr="00664295">
              <w:rPr>
                <w:rFonts w:cs="Calibri"/>
                <w:szCs w:val="22"/>
              </w:rPr>
              <w:t>lock the windows</w:t>
            </w:r>
          </w:p>
          <w:p w14:paraId="5D217248" w14:textId="77777777" w:rsidR="00F76F45" w:rsidRDefault="00F76F45" w:rsidP="006300EA">
            <w:pPr>
              <w:pStyle w:val="ListParagraph"/>
              <w:numPr>
                <w:ilvl w:val="1"/>
                <w:numId w:val="3"/>
              </w:numPr>
              <w:ind w:left="567" w:hanging="283"/>
              <w:jc w:val="both"/>
              <w:rPr>
                <w:rFonts w:cs="Calibri"/>
                <w:szCs w:val="22"/>
              </w:rPr>
            </w:pPr>
            <w:r>
              <w:rPr>
                <w:rFonts w:cs="Calibri"/>
                <w:szCs w:val="22"/>
              </w:rPr>
              <w:t>turn off electric equipment and gas</w:t>
            </w:r>
          </w:p>
          <w:p w14:paraId="672A2EE3" w14:textId="77777777" w:rsidR="00F76F45" w:rsidRPr="00664295" w:rsidRDefault="00F76F45" w:rsidP="006300EA">
            <w:pPr>
              <w:pStyle w:val="ListParagraph"/>
              <w:numPr>
                <w:ilvl w:val="1"/>
                <w:numId w:val="3"/>
              </w:numPr>
              <w:ind w:left="567" w:hanging="283"/>
              <w:jc w:val="both"/>
              <w:rPr>
                <w:rFonts w:cs="Calibri"/>
                <w:szCs w:val="22"/>
              </w:rPr>
            </w:pPr>
            <w:r>
              <w:rPr>
                <w:rFonts w:cs="Calibri"/>
                <w:szCs w:val="22"/>
              </w:rPr>
              <w:t>activate the alarm.</w:t>
            </w:r>
          </w:p>
          <w:p w14:paraId="5855A889" w14:textId="7BB08607" w:rsidR="00F76F45" w:rsidRPr="00F76F45" w:rsidRDefault="00F76F45" w:rsidP="006300EA">
            <w:pPr>
              <w:pStyle w:val="ListParagraph"/>
              <w:numPr>
                <w:ilvl w:val="0"/>
                <w:numId w:val="3"/>
              </w:numPr>
            </w:pPr>
            <w:r w:rsidRPr="00F76F45">
              <w:t xml:space="preserve">Only </w:t>
            </w:r>
            <w:r w:rsidR="009D0371">
              <w:t>workers</w:t>
            </w:r>
            <w:r w:rsidRPr="00F76F45">
              <w:t xml:space="preserve"> </w:t>
            </w:r>
            <w:r>
              <w:t xml:space="preserve">and people who live at the premises </w:t>
            </w:r>
            <w:r w:rsidRPr="00F76F45">
              <w:t>will have access to the keys for the premises and individual rooms.</w:t>
            </w:r>
          </w:p>
          <w:p w14:paraId="692F6316" w14:textId="77777777" w:rsidR="00F76F45" w:rsidRPr="00F76F45" w:rsidRDefault="00F76F45" w:rsidP="006300EA">
            <w:pPr>
              <w:pStyle w:val="ListParagraph"/>
              <w:numPr>
                <w:ilvl w:val="0"/>
                <w:numId w:val="58"/>
              </w:numPr>
            </w:pPr>
            <w:r w:rsidRPr="00F76F45">
              <w:t>Keys are not to be given to family members.</w:t>
            </w:r>
          </w:p>
          <w:p w14:paraId="59F94298" w14:textId="77777777" w:rsidR="00F76F45" w:rsidRPr="00322C41" w:rsidRDefault="00F76F45" w:rsidP="00322C41">
            <w:pPr>
              <w:rPr>
                <w:rFonts w:cs="Calibri"/>
                <w:szCs w:val="22"/>
              </w:rPr>
            </w:pPr>
          </w:p>
        </w:tc>
      </w:tr>
      <w:tr w:rsidR="00F82179" w14:paraId="253A3524" w14:textId="77777777" w:rsidTr="00E748BA">
        <w:tc>
          <w:tcPr>
            <w:tcW w:w="1986" w:type="dxa"/>
          </w:tcPr>
          <w:p w14:paraId="2B40EA02" w14:textId="77777777" w:rsidR="00F82179" w:rsidRDefault="00F82179" w:rsidP="00BC4787">
            <w:pPr>
              <w:rPr>
                <w:rFonts w:cs="Calibri"/>
                <w:szCs w:val="22"/>
              </w:rPr>
            </w:pPr>
            <w:r>
              <w:rPr>
                <w:rFonts w:cs="Calibri"/>
                <w:szCs w:val="22"/>
              </w:rPr>
              <w:t>On call system</w:t>
            </w:r>
          </w:p>
        </w:tc>
        <w:tc>
          <w:tcPr>
            <w:tcW w:w="8079" w:type="dxa"/>
            <w:shd w:val="clear" w:color="auto" w:fill="F2DBDB" w:themeFill="accent2" w:themeFillTint="33"/>
          </w:tcPr>
          <w:p w14:paraId="745E19F4" w14:textId="77777777" w:rsidR="00F82179" w:rsidRPr="00664295" w:rsidRDefault="00F82179" w:rsidP="000E2AEF">
            <w:pPr>
              <w:numPr>
                <w:ilvl w:val="0"/>
                <w:numId w:val="56"/>
              </w:numPr>
              <w:shd w:val="clear" w:color="auto" w:fill="F2DBDB" w:themeFill="accent2" w:themeFillTint="33"/>
              <w:rPr>
                <w:rFonts w:cs="Calibri"/>
                <w:szCs w:val="22"/>
              </w:rPr>
            </w:pPr>
            <w:r>
              <w:rPr>
                <w:rFonts w:cs="Calibri"/>
                <w:szCs w:val="22"/>
              </w:rPr>
              <w:t>A</w:t>
            </w:r>
            <w:r w:rsidRPr="00664295">
              <w:rPr>
                <w:rFonts w:cs="Calibri"/>
                <w:szCs w:val="22"/>
              </w:rPr>
              <w:t xml:space="preserve"> person is on call 24/7</w:t>
            </w:r>
            <w:r>
              <w:rPr>
                <w:rFonts w:cs="Calibri"/>
                <w:szCs w:val="22"/>
              </w:rPr>
              <w:t>.</w:t>
            </w:r>
          </w:p>
          <w:p w14:paraId="59168D91" w14:textId="77777777" w:rsidR="00F82179" w:rsidRDefault="00F82179" w:rsidP="006300EA">
            <w:pPr>
              <w:numPr>
                <w:ilvl w:val="0"/>
                <w:numId w:val="56"/>
              </w:numPr>
              <w:rPr>
                <w:rFonts w:cs="Calibri"/>
                <w:szCs w:val="22"/>
              </w:rPr>
            </w:pPr>
            <w:r w:rsidRPr="001C7192">
              <w:rPr>
                <w:rFonts w:cs="Calibri"/>
                <w:szCs w:val="22"/>
              </w:rPr>
              <w:t xml:space="preserve">The on-call roster is documented and accessible </w:t>
            </w:r>
            <w:r>
              <w:rPr>
                <w:rFonts w:cs="Calibri"/>
                <w:szCs w:val="22"/>
              </w:rPr>
              <w:t>in the office and/or intranet.</w:t>
            </w:r>
          </w:p>
          <w:p w14:paraId="5141CB1E" w14:textId="70476DE4" w:rsidR="00F82179" w:rsidRPr="001C7192" w:rsidRDefault="00F82179" w:rsidP="006300EA">
            <w:pPr>
              <w:numPr>
                <w:ilvl w:val="0"/>
                <w:numId w:val="56"/>
              </w:numPr>
              <w:rPr>
                <w:rFonts w:cs="Calibri"/>
                <w:szCs w:val="22"/>
              </w:rPr>
            </w:pPr>
            <w:r w:rsidRPr="001C7192">
              <w:rPr>
                <w:rFonts w:cs="Calibri"/>
                <w:szCs w:val="22"/>
              </w:rPr>
              <w:t>Never hesitate to call on-call</w:t>
            </w:r>
            <w:r w:rsidR="00FA094D">
              <w:rPr>
                <w:rFonts w:cs="Calibri"/>
                <w:szCs w:val="22"/>
              </w:rPr>
              <w:t xml:space="preserve"> staff</w:t>
            </w:r>
            <w:r>
              <w:rPr>
                <w:rFonts w:cs="Calibri"/>
                <w:szCs w:val="22"/>
              </w:rPr>
              <w:t>.</w:t>
            </w:r>
          </w:p>
          <w:p w14:paraId="641A16C3" w14:textId="1ACD6927" w:rsidR="00F82179" w:rsidRPr="00664295" w:rsidRDefault="00F82179" w:rsidP="006300EA">
            <w:pPr>
              <w:numPr>
                <w:ilvl w:val="0"/>
                <w:numId w:val="56"/>
              </w:numPr>
              <w:rPr>
                <w:rFonts w:cs="Calibri"/>
                <w:szCs w:val="22"/>
              </w:rPr>
            </w:pPr>
            <w:r>
              <w:rPr>
                <w:rFonts w:cs="Calibri"/>
                <w:szCs w:val="22"/>
              </w:rPr>
              <w:t>O</w:t>
            </w:r>
            <w:r w:rsidRPr="00664295">
              <w:rPr>
                <w:rFonts w:cs="Calibri"/>
                <w:szCs w:val="22"/>
              </w:rPr>
              <w:t xml:space="preserve">n-call </w:t>
            </w:r>
            <w:r w:rsidR="009D0371">
              <w:rPr>
                <w:rFonts w:cs="Calibri"/>
                <w:szCs w:val="22"/>
              </w:rPr>
              <w:t>workers</w:t>
            </w:r>
            <w:r w:rsidRPr="00664295">
              <w:rPr>
                <w:rFonts w:cs="Calibri"/>
                <w:szCs w:val="22"/>
              </w:rPr>
              <w:t xml:space="preserve"> will </w:t>
            </w:r>
            <w:r>
              <w:rPr>
                <w:rFonts w:cs="Calibri"/>
                <w:szCs w:val="22"/>
              </w:rPr>
              <w:t>escalate the call in cases</w:t>
            </w:r>
            <w:r w:rsidRPr="00664295">
              <w:rPr>
                <w:rFonts w:cs="Calibri"/>
                <w:szCs w:val="22"/>
              </w:rPr>
              <w:t xml:space="preserve"> of a major </w:t>
            </w:r>
            <w:r w:rsidRPr="001C7192">
              <w:rPr>
                <w:rFonts w:cs="Calibri"/>
                <w:szCs w:val="22"/>
              </w:rPr>
              <w:t>adverse event such</w:t>
            </w:r>
            <w:r w:rsidRPr="00664295">
              <w:rPr>
                <w:rFonts w:cs="Calibri"/>
                <w:szCs w:val="22"/>
              </w:rPr>
              <w:t xml:space="preserve"> as:</w:t>
            </w:r>
          </w:p>
          <w:p w14:paraId="57E82103" w14:textId="77777777" w:rsidR="00F82179" w:rsidRDefault="00F82179" w:rsidP="006300EA">
            <w:pPr>
              <w:pStyle w:val="ListParagraph"/>
              <w:numPr>
                <w:ilvl w:val="1"/>
                <w:numId w:val="56"/>
              </w:numPr>
            </w:pPr>
            <w:r>
              <w:t>natural disaster</w:t>
            </w:r>
          </w:p>
          <w:p w14:paraId="7F4758B0" w14:textId="77777777" w:rsidR="00F82179" w:rsidRDefault="00F82179" w:rsidP="006300EA">
            <w:pPr>
              <w:pStyle w:val="ListParagraph"/>
              <w:numPr>
                <w:ilvl w:val="1"/>
                <w:numId w:val="56"/>
              </w:numPr>
            </w:pPr>
            <w:r>
              <w:t>human made disaster</w:t>
            </w:r>
          </w:p>
          <w:p w14:paraId="6F2247A7" w14:textId="77777777" w:rsidR="00F82179" w:rsidRDefault="00F82179" w:rsidP="006300EA">
            <w:pPr>
              <w:pStyle w:val="ListParagraph"/>
              <w:numPr>
                <w:ilvl w:val="1"/>
                <w:numId w:val="56"/>
              </w:numPr>
            </w:pPr>
            <w:r>
              <w:t>high risk situations</w:t>
            </w:r>
          </w:p>
          <w:p w14:paraId="1123CB48" w14:textId="16DE50A4" w:rsidR="00F82179" w:rsidRPr="00F82179" w:rsidRDefault="00FA094D" w:rsidP="006300EA">
            <w:pPr>
              <w:pStyle w:val="ListParagraph"/>
              <w:numPr>
                <w:ilvl w:val="1"/>
                <w:numId w:val="56"/>
              </w:numPr>
              <w:rPr>
                <w:rFonts w:cs="Calibri"/>
                <w:szCs w:val="22"/>
              </w:rPr>
            </w:pPr>
            <w:r>
              <w:t>staffing</w:t>
            </w:r>
            <w:r w:rsidR="00F82179">
              <w:t xml:space="preserve"> issues</w:t>
            </w:r>
          </w:p>
        </w:tc>
      </w:tr>
      <w:tr w:rsidR="0038300F" w14:paraId="6DEB7EDF" w14:textId="77777777" w:rsidTr="00E748BA">
        <w:tc>
          <w:tcPr>
            <w:tcW w:w="1986" w:type="dxa"/>
            <w:vMerge w:val="restart"/>
            <w:shd w:val="clear" w:color="auto" w:fill="F2DBDB" w:themeFill="accent2" w:themeFillTint="33"/>
          </w:tcPr>
          <w:p w14:paraId="45157175" w14:textId="10B77C76" w:rsidR="0038300F" w:rsidRDefault="001F632C" w:rsidP="00BC4787">
            <w:pPr>
              <w:rPr>
                <w:rFonts w:cs="Calibri"/>
                <w:szCs w:val="22"/>
              </w:rPr>
            </w:pPr>
            <w:r>
              <w:rPr>
                <w:rFonts w:cs="Calibri"/>
                <w:szCs w:val="22"/>
              </w:rPr>
              <w:t xml:space="preserve">Workers </w:t>
            </w:r>
            <w:r w:rsidR="0038300F" w:rsidRPr="00664295">
              <w:rPr>
                <w:rFonts w:cs="Calibri"/>
                <w:szCs w:val="22"/>
              </w:rPr>
              <w:t>on business related activities</w:t>
            </w:r>
            <w:r w:rsidR="0038300F">
              <w:rPr>
                <w:rFonts w:cs="Calibri"/>
                <w:szCs w:val="22"/>
              </w:rPr>
              <w:t xml:space="preserve"> off</w:t>
            </w:r>
            <w:r>
              <w:rPr>
                <w:rFonts w:cs="Calibri"/>
                <w:szCs w:val="22"/>
              </w:rPr>
              <w:t>-</w:t>
            </w:r>
            <w:r w:rsidR="0038300F">
              <w:rPr>
                <w:rFonts w:cs="Calibri"/>
                <w:szCs w:val="22"/>
              </w:rPr>
              <w:t>site</w:t>
            </w:r>
          </w:p>
          <w:p w14:paraId="62AE6500" w14:textId="52E76793" w:rsidR="001A3590" w:rsidRDefault="001A3590" w:rsidP="00BC4787">
            <w:pPr>
              <w:rPr>
                <w:rFonts w:cs="Calibri"/>
                <w:szCs w:val="22"/>
              </w:rPr>
            </w:pPr>
          </w:p>
          <w:p w14:paraId="5765A67D" w14:textId="77777777" w:rsidR="001A3590" w:rsidRPr="001A3590" w:rsidRDefault="001A3590" w:rsidP="001A3590">
            <w:pPr>
              <w:rPr>
                <w:rFonts w:cs="Calibri"/>
                <w:szCs w:val="22"/>
              </w:rPr>
            </w:pPr>
          </w:p>
          <w:p w14:paraId="71B0DC0E" w14:textId="77777777" w:rsidR="001A3590" w:rsidRPr="001A3590" w:rsidRDefault="001A3590" w:rsidP="001A3590">
            <w:pPr>
              <w:rPr>
                <w:rFonts w:cs="Calibri"/>
                <w:szCs w:val="22"/>
              </w:rPr>
            </w:pPr>
          </w:p>
          <w:p w14:paraId="28F6EC57" w14:textId="77777777" w:rsidR="001A3590" w:rsidRPr="001A3590" w:rsidRDefault="001A3590" w:rsidP="001A3590">
            <w:pPr>
              <w:rPr>
                <w:rFonts w:cs="Calibri"/>
                <w:szCs w:val="22"/>
              </w:rPr>
            </w:pPr>
          </w:p>
          <w:p w14:paraId="23D584C6" w14:textId="77777777" w:rsidR="001A3590" w:rsidRDefault="001A3590" w:rsidP="001A3590">
            <w:pPr>
              <w:rPr>
                <w:rFonts w:cs="Calibri"/>
                <w:szCs w:val="22"/>
              </w:rPr>
            </w:pPr>
          </w:p>
          <w:p w14:paraId="51535820" w14:textId="77777777" w:rsidR="0038300F" w:rsidRPr="001A3590" w:rsidRDefault="0038300F" w:rsidP="001A3590">
            <w:pPr>
              <w:ind w:firstLine="720"/>
              <w:rPr>
                <w:rFonts w:cs="Calibri"/>
                <w:szCs w:val="22"/>
              </w:rPr>
            </w:pPr>
          </w:p>
        </w:tc>
        <w:tc>
          <w:tcPr>
            <w:tcW w:w="8079" w:type="dxa"/>
          </w:tcPr>
          <w:p w14:paraId="0568A64F" w14:textId="186D8BBF" w:rsidR="0038300F" w:rsidRPr="00664295" w:rsidRDefault="001F632C" w:rsidP="00196254">
            <w:pPr>
              <w:rPr>
                <w:rFonts w:cs="Calibri"/>
                <w:szCs w:val="22"/>
              </w:rPr>
            </w:pPr>
            <w:r>
              <w:rPr>
                <w:rFonts w:cs="Calibri"/>
                <w:szCs w:val="22"/>
              </w:rPr>
              <w:t>The worker r</w:t>
            </w:r>
            <w:r w:rsidR="0038300F">
              <w:rPr>
                <w:rFonts w:cs="Calibri"/>
                <w:szCs w:val="22"/>
              </w:rPr>
              <w:t>ecord</w:t>
            </w:r>
            <w:r>
              <w:rPr>
                <w:rFonts w:cs="Calibri"/>
                <w:szCs w:val="22"/>
              </w:rPr>
              <w:t>s</w:t>
            </w:r>
            <w:r w:rsidR="0038300F">
              <w:rPr>
                <w:rFonts w:cs="Calibri"/>
                <w:szCs w:val="22"/>
              </w:rPr>
              <w:t xml:space="preserve"> in</w:t>
            </w:r>
            <w:r w:rsidR="0038300F" w:rsidRPr="00664295">
              <w:rPr>
                <w:rFonts w:cs="Calibri"/>
                <w:szCs w:val="22"/>
              </w:rPr>
              <w:t xml:space="preserve"> the service</w:t>
            </w:r>
            <w:r w:rsidR="0038300F">
              <w:rPr>
                <w:rFonts w:cs="Calibri"/>
                <w:szCs w:val="22"/>
              </w:rPr>
              <w:t>’s</w:t>
            </w:r>
            <w:r w:rsidR="0038300F" w:rsidRPr="00664295">
              <w:rPr>
                <w:rFonts w:cs="Calibri"/>
                <w:szCs w:val="22"/>
              </w:rPr>
              <w:t xml:space="preserve"> diary:</w:t>
            </w:r>
          </w:p>
          <w:p w14:paraId="1AC0E0A5" w14:textId="774D2C20" w:rsidR="0038300F" w:rsidRDefault="0038300F" w:rsidP="006300EA">
            <w:pPr>
              <w:numPr>
                <w:ilvl w:val="0"/>
                <w:numId w:val="56"/>
              </w:numPr>
              <w:rPr>
                <w:rFonts w:cs="Calibri"/>
                <w:szCs w:val="22"/>
              </w:rPr>
            </w:pPr>
            <w:r w:rsidRPr="00664295">
              <w:rPr>
                <w:rFonts w:cs="Calibri"/>
                <w:szCs w:val="22"/>
              </w:rPr>
              <w:t>destination</w:t>
            </w:r>
            <w:r w:rsidR="001F632C">
              <w:rPr>
                <w:rFonts w:cs="Calibri"/>
                <w:szCs w:val="22"/>
              </w:rPr>
              <w:t>,</w:t>
            </w:r>
          </w:p>
          <w:p w14:paraId="5DF25D79" w14:textId="66A2B432" w:rsidR="001F632C" w:rsidRPr="00664295" w:rsidRDefault="001F632C" w:rsidP="006300EA">
            <w:pPr>
              <w:numPr>
                <w:ilvl w:val="0"/>
                <w:numId w:val="56"/>
              </w:numPr>
              <w:rPr>
                <w:rFonts w:cs="Calibri"/>
                <w:szCs w:val="22"/>
              </w:rPr>
            </w:pPr>
            <w:r>
              <w:rPr>
                <w:rFonts w:cs="Calibri"/>
                <w:szCs w:val="22"/>
              </w:rPr>
              <w:t>person they are meeting and their address,</w:t>
            </w:r>
          </w:p>
          <w:p w14:paraId="7476D967" w14:textId="0AE7C3A6" w:rsidR="0038300F" w:rsidRPr="00664295" w:rsidRDefault="0038300F" w:rsidP="006300EA">
            <w:pPr>
              <w:numPr>
                <w:ilvl w:val="0"/>
                <w:numId w:val="56"/>
              </w:numPr>
              <w:rPr>
                <w:rFonts w:cs="Calibri"/>
                <w:szCs w:val="22"/>
              </w:rPr>
            </w:pPr>
            <w:r w:rsidRPr="00664295">
              <w:rPr>
                <w:rFonts w:cs="Calibri"/>
                <w:szCs w:val="22"/>
              </w:rPr>
              <w:t>expected return</w:t>
            </w:r>
            <w:r w:rsidR="001F632C">
              <w:rPr>
                <w:rFonts w:cs="Calibri"/>
                <w:szCs w:val="22"/>
              </w:rPr>
              <w:t>,</w:t>
            </w:r>
            <w:r w:rsidRPr="00664295">
              <w:rPr>
                <w:rFonts w:cs="Calibri"/>
                <w:szCs w:val="22"/>
              </w:rPr>
              <w:t xml:space="preserve"> </w:t>
            </w:r>
          </w:p>
          <w:p w14:paraId="0E7F3EDB" w14:textId="784976D7" w:rsidR="0038300F" w:rsidRPr="00664295" w:rsidRDefault="0038300F" w:rsidP="006300EA">
            <w:pPr>
              <w:numPr>
                <w:ilvl w:val="0"/>
                <w:numId w:val="56"/>
              </w:numPr>
              <w:rPr>
                <w:rFonts w:cs="Calibri"/>
                <w:szCs w:val="22"/>
              </w:rPr>
            </w:pPr>
            <w:r w:rsidRPr="00664295">
              <w:rPr>
                <w:rFonts w:cs="Calibri"/>
                <w:szCs w:val="22"/>
              </w:rPr>
              <w:t>phone contact</w:t>
            </w:r>
            <w:r w:rsidR="001F632C">
              <w:rPr>
                <w:rFonts w:cs="Calibri"/>
                <w:szCs w:val="22"/>
              </w:rPr>
              <w:t>,</w:t>
            </w:r>
          </w:p>
          <w:p w14:paraId="4FE3B6E0" w14:textId="35611782" w:rsidR="0038300F" w:rsidRDefault="001F632C" w:rsidP="006300EA">
            <w:pPr>
              <w:numPr>
                <w:ilvl w:val="0"/>
                <w:numId w:val="56"/>
              </w:numPr>
              <w:rPr>
                <w:rFonts w:cs="Calibri"/>
                <w:szCs w:val="22"/>
              </w:rPr>
            </w:pPr>
            <w:r>
              <w:rPr>
                <w:rFonts w:cs="Calibri"/>
                <w:szCs w:val="22"/>
              </w:rPr>
              <w:t xml:space="preserve">anticipated </w:t>
            </w:r>
            <w:r w:rsidR="0038300F" w:rsidRPr="00664295">
              <w:rPr>
                <w:rFonts w:cs="Calibri"/>
                <w:szCs w:val="22"/>
              </w:rPr>
              <w:t>time of return</w:t>
            </w:r>
            <w:r>
              <w:rPr>
                <w:rFonts w:cs="Calibri"/>
                <w:szCs w:val="22"/>
              </w:rPr>
              <w:t>.</w:t>
            </w:r>
            <w:r w:rsidR="0038300F" w:rsidRPr="00664295">
              <w:rPr>
                <w:rFonts w:cs="Calibri"/>
                <w:szCs w:val="22"/>
              </w:rPr>
              <w:t xml:space="preserve"> </w:t>
            </w:r>
          </w:p>
        </w:tc>
      </w:tr>
      <w:tr w:rsidR="0038300F" w14:paraId="3AB6B9BA" w14:textId="77777777" w:rsidTr="00E748BA">
        <w:tc>
          <w:tcPr>
            <w:tcW w:w="1986" w:type="dxa"/>
            <w:vMerge/>
            <w:shd w:val="clear" w:color="auto" w:fill="F2DBDB" w:themeFill="accent2" w:themeFillTint="33"/>
          </w:tcPr>
          <w:p w14:paraId="7E6F267F" w14:textId="77777777" w:rsidR="0038300F" w:rsidRPr="00664295" w:rsidRDefault="0038300F" w:rsidP="00BC4787">
            <w:pPr>
              <w:rPr>
                <w:rFonts w:cs="Calibri"/>
                <w:szCs w:val="22"/>
              </w:rPr>
            </w:pPr>
          </w:p>
        </w:tc>
        <w:tc>
          <w:tcPr>
            <w:tcW w:w="8079" w:type="dxa"/>
            <w:shd w:val="clear" w:color="auto" w:fill="F2DBDB" w:themeFill="accent2" w:themeFillTint="33"/>
          </w:tcPr>
          <w:p w14:paraId="0924CF26" w14:textId="79D92103" w:rsidR="0038300F" w:rsidRPr="00784096" w:rsidRDefault="0038300F" w:rsidP="006300EA">
            <w:pPr>
              <w:pStyle w:val="ListParagraph"/>
              <w:numPr>
                <w:ilvl w:val="0"/>
                <w:numId w:val="59"/>
              </w:numPr>
            </w:pPr>
            <w:r w:rsidRPr="00784096">
              <w:t xml:space="preserve">If the return is delayed </w:t>
            </w:r>
            <w:r w:rsidR="001F632C">
              <w:t>the worker needs to inform the person in charge of our service.</w:t>
            </w:r>
            <w:r w:rsidR="000E2AEF">
              <w:t>.</w:t>
            </w:r>
            <w:r w:rsidRPr="00784096">
              <w:t xml:space="preserve"> </w:t>
            </w:r>
          </w:p>
          <w:p w14:paraId="642BA5C4" w14:textId="055B11FD" w:rsidR="0038300F" w:rsidRPr="00784096" w:rsidRDefault="0038300F" w:rsidP="006300EA">
            <w:pPr>
              <w:pStyle w:val="ListParagraph"/>
              <w:numPr>
                <w:ilvl w:val="0"/>
                <w:numId w:val="59"/>
              </w:numPr>
            </w:pPr>
            <w:r w:rsidRPr="00784096">
              <w:t xml:space="preserve">As soon as </w:t>
            </w:r>
            <w:r w:rsidR="001F632C">
              <w:t xml:space="preserve">the worker </w:t>
            </w:r>
            <w:r w:rsidRPr="00784096">
              <w:t>return</w:t>
            </w:r>
            <w:r w:rsidR="001F632C">
              <w:t>s, they need to</w:t>
            </w:r>
            <w:r w:rsidRPr="00784096">
              <w:t xml:space="preserve"> inform the person in charge of </w:t>
            </w:r>
            <w:r w:rsidR="001F632C">
              <w:t>having returned</w:t>
            </w:r>
            <w:r w:rsidRPr="00784096">
              <w:t>.</w:t>
            </w:r>
          </w:p>
          <w:p w14:paraId="79833C8C" w14:textId="77777777" w:rsidR="0038300F" w:rsidRDefault="0038300F" w:rsidP="00196254">
            <w:pPr>
              <w:rPr>
                <w:rFonts w:cs="Calibri"/>
                <w:szCs w:val="22"/>
              </w:rPr>
            </w:pPr>
          </w:p>
        </w:tc>
      </w:tr>
      <w:tr w:rsidR="0038300F" w14:paraId="48B2204C" w14:textId="77777777" w:rsidTr="00E748BA">
        <w:tc>
          <w:tcPr>
            <w:tcW w:w="1986" w:type="dxa"/>
            <w:vMerge/>
            <w:shd w:val="clear" w:color="auto" w:fill="F2DBDB" w:themeFill="accent2" w:themeFillTint="33"/>
          </w:tcPr>
          <w:p w14:paraId="0EFFD995" w14:textId="77777777" w:rsidR="0038300F" w:rsidRPr="00664295" w:rsidRDefault="0038300F" w:rsidP="00BC4787">
            <w:pPr>
              <w:rPr>
                <w:rFonts w:cs="Calibri"/>
                <w:szCs w:val="22"/>
              </w:rPr>
            </w:pPr>
          </w:p>
        </w:tc>
        <w:tc>
          <w:tcPr>
            <w:tcW w:w="8079" w:type="dxa"/>
          </w:tcPr>
          <w:p w14:paraId="084AE7C6" w14:textId="5AD36D3E" w:rsidR="0038300F" w:rsidRPr="00664295" w:rsidRDefault="00EB125C" w:rsidP="006300EA">
            <w:pPr>
              <w:numPr>
                <w:ilvl w:val="0"/>
                <w:numId w:val="59"/>
              </w:numPr>
              <w:rPr>
                <w:rFonts w:cs="Calibri"/>
                <w:szCs w:val="22"/>
              </w:rPr>
            </w:pPr>
            <w:r>
              <w:rPr>
                <w:rFonts w:cs="Calibri"/>
                <w:szCs w:val="22"/>
              </w:rPr>
              <w:t>The worker a</w:t>
            </w:r>
            <w:r w:rsidR="0038300F">
              <w:rPr>
                <w:rFonts w:cs="Calibri"/>
                <w:szCs w:val="22"/>
              </w:rPr>
              <w:t>lways take</w:t>
            </w:r>
            <w:r>
              <w:rPr>
                <w:rFonts w:cs="Calibri"/>
                <w:szCs w:val="22"/>
              </w:rPr>
              <w:t>s</w:t>
            </w:r>
            <w:r w:rsidR="0038300F">
              <w:rPr>
                <w:rFonts w:cs="Calibri"/>
                <w:szCs w:val="22"/>
              </w:rPr>
              <w:t xml:space="preserve"> a</w:t>
            </w:r>
            <w:r w:rsidR="0038300F" w:rsidRPr="00664295">
              <w:rPr>
                <w:rFonts w:cs="Calibri"/>
                <w:szCs w:val="22"/>
              </w:rPr>
              <w:t xml:space="preserve"> mobile phone</w:t>
            </w:r>
            <w:r w:rsidR="0038300F">
              <w:rPr>
                <w:rFonts w:cs="Calibri"/>
                <w:szCs w:val="22"/>
              </w:rPr>
              <w:t>.</w:t>
            </w:r>
          </w:p>
          <w:p w14:paraId="3CAA44B6" w14:textId="5981B18B" w:rsidR="0038300F" w:rsidRDefault="0038300F" w:rsidP="006300EA">
            <w:pPr>
              <w:numPr>
                <w:ilvl w:val="0"/>
                <w:numId w:val="59"/>
              </w:numPr>
              <w:rPr>
                <w:rFonts w:cs="Calibri"/>
                <w:szCs w:val="22"/>
              </w:rPr>
            </w:pPr>
            <w:r w:rsidRPr="00664295">
              <w:rPr>
                <w:rFonts w:cs="Calibri"/>
                <w:szCs w:val="22"/>
              </w:rPr>
              <w:t xml:space="preserve">The person in charge </w:t>
            </w:r>
            <w:r w:rsidR="000E2AEF">
              <w:rPr>
                <w:rFonts w:cs="Calibri"/>
                <w:szCs w:val="22"/>
              </w:rPr>
              <w:t xml:space="preserve">of the services </w:t>
            </w:r>
            <w:r w:rsidRPr="00664295">
              <w:rPr>
                <w:rFonts w:cs="Calibri"/>
                <w:szCs w:val="22"/>
              </w:rPr>
              <w:t xml:space="preserve">will call the </w:t>
            </w:r>
            <w:r w:rsidR="000E2AEF">
              <w:rPr>
                <w:rFonts w:cs="Calibri"/>
                <w:szCs w:val="22"/>
              </w:rPr>
              <w:t xml:space="preserve">worker who works off-site </w:t>
            </w:r>
            <w:r w:rsidRPr="00664295">
              <w:rPr>
                <w:rFonts w:cs="Calibri"/>
                <w:szCs w:val="22"/>
              </w:rPr>
              <w:t xml:space="preserve">if </w:t>
            </w:r>
            <w:r w:rsidR="000E2AEF">
              <w:rPr>
                <w:rFonts w:cs="Calibri"/>
                <w:szCs w:val="22"/>
              </w:rPr>
              <w:t xml:space="preserve">they have </w:t>
            </w:r>
            <w:r w:rsidRPr="00664295">
              <w:rPr>
                <w:rFonts w:cs="Calibri"/>
                <w:szCs w:val="22"/>
              </w:rPr>
              <w:t>not returned within 30 minutes of the anticipated time</w:t>
            </w:r>
            <w:r>
              <w:rPr>
                <w:rFonts w:cs="Calibri"/>
                <w:szCs w:val="22"/>
              </w:rPr>
              <w:t>.</w:t>
            </w:r>
          </w:p>
          <w:p w14:paraId="6B1AD348" w14:textId="5AD850E9" w:rsidR="00942CF5" w:rsidRPr="00664295" w:rsidRDefault="00942CF5" w:rsidP="006300EA">
            <w:pPr>
              <w:numPr>
                <w:ilvl w:val="0"/>
                <w:numId w:val="59"/>
              </w:numPr>
              <w:rPr>
                <w:rFonts w:cs="Calibri"/>
                <w:szCs w:val="22"/>
              </w:rPr>
            </w:pPr>
            <w:r>
              <w:rPr>
                <w:rFonts w:cs="Calibri"/>
                <w:szCs w:val="22"/>
              </w:rPr>
              <w:t>The person in charge will call the pe</w:t>
            </w:r>
            <w:r w:rsidR="000E2AEF">
              <w:rPr>
                <w:rFonts w:cs="Calibri"/>
                <w:szCs w:val="22"/>
              </w:rPr>
              <w:t>rson/people</w:t>
            </w:r>
            <w:r>
              <w:rPr>
                <w:rFonts w:cs="Calibri"/>
                <w:szCs w:val="22"/>
              </w:rPr>
              <w:t xml:space="preserve"> the </w:t>
            </w:r>
            <w:r w:rsidR="000E2AEF">
              <w:rPr>
                <w:rFonts w:cs="Calibri"/>
                <w:szCs w:val="22"/>
              </w:rPr>
              <w:t xml:space="preserve">worker </w:t>
            </w:r>
            <w:r w:rsidR="00864715">
              <w:rPr>
                <w:rFonts w:cs="Calibri"/>
                <w:szCs w:val="22"/>
              </w:rPr>
              <w:t>had an appointment with to check if the delay is explainable.</w:t>
            </w:r>
          </w:p>
          <w:p w14:paraId="7F2850D6" w14:textId="7D1FAA00" w:rsidR="0038300F" w:rsidRPr="00784096" w:rsidRDefault="0038300F" w:rsidP="006300EA">
            <w:pPr>
              <w:numPr>
                <w:ilvl w:val="0"/>
                <w:numId w:val="59"/>
              </w:numPr>
            </w:pPr>
            <w:r w:rsidRPr="00664295">
              <w:rPr>
                <w:rFonts w:cs="Calibri"/>
                <w:szCs w:val="22"/>
              </w:rPr>
              <w:t xml:space="preserve">If the </w:t>
            </w:r>
            <w:r w:rsidR="000E2AEF">
              <w:rPr>
                <w:rFonts w:cs="Calibri"/>
                <w:szCs w:val="22"/>
              </w:rPr>
              <w:t xml:space="preserve">worker </w:t>
            </w:r>
            <w:r w:rsidRPr="00664295">
              <w:rPr>
                <w:rFonts w:cs="Calibri"/>
                <w:szCs w:val="22"/>
              </w:rPr>
              <w:t xml:space="preserve">cannot be contacted, </w:t>
            </w:r>
            <w:r w:rsidR="000E2AEF">
              <w:rPr>
                <w:rFonts w:cs="Calibri"/>
                <w:szCs w:val="22"/>
              </w:rPr>
              <w:t xml:space="preserve">our </w:t>
            </w:r>
            <w:r w:rsidRPr="00664295">
              <w:rPr>
                <w:rFonts w:cs="Calibri"/>
                <w:szCs w:val="22"/>
              </w:rPr>
              <w:t xml:space="preserve">manager/on-call </w:t>
            </w:r>
            <w:r w:rsidR="00FA094D">
              <w:rPr>
                <w:rFonts w:cs="Calibri"/>
                <w:szCs w:val="22"/>
              </w:rPr>
              <w:t xml:space="preserve">staff </w:t>
            </w:r>
            <w:r w:rsidR="000E2AEF">
              <w:rPr>
                <w:rFonts w:cs="Calibri"/>
                <w:szCs w:val="22"/>
              </w:rPr>
              <w:t xml:space="preserve">decide </w:t>
            </w:r>
            <w:r w:rsidRPr="00664295">
              <w:rPr>
                <w:rFonts w:cs="Calibri"/>
                <w:szCs w:val="22"/>
              </w:rPr>
              <w:t>what actions need to be taken</w:t>
            </w:r>
            <w:r>
              <w:rPr>
                <w:rFonts w:cs="Calibri"/>
                <w:szCs w:val="22"/>
              </w:rPr>
              <w:t>.</w:t>
            </w:r>
          </w:p>
        </w:tc>
      </w:tr>
    </w:tbl>
    <w:p w14:paraId="748DD581" w14:textId="77777777" w:rsidR="00DE431E" w:rsidRPr="003509CC" w:rsidRDefault="00DE431E" w:rsidP="00E748BA">
      <w:pPr>
        <w:rPr>
          <w:rFonts w:cs="Calibri"/>
          <w:szCs w:val="22"/>
        </w:rPr>
      </w:pPr>
    </w:p>
    <w:sectPr w:rsidR="00DE431E" w:rsidRPr="003509CC" w:rsidSect="009C2163">
      <w:type w:val="continuous"/>
      <w:pgSz w:w="11907" w:h="16840" w:code="9"/>
      <w:pgMar w:top="1134" w:right="1134" w:bottom="992" w:left="1418" w:header="425"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8EEF5" w14:textId="77777777" w:rsidR="00E04EEE" w:rsidRDefault="00E04EEE">
      <w:r>
        <w:separator/>
      </w:r>
    </w:p>
  </w:endnote>
  <w:endnote w:type="continuationSeparator" w:id="0">
    <w:p w14:paraId="38CF8787" w14:textId="77777777" w:rsidR="00E04EEE" w:rsidRDefault="00E0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restonScrip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5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53"/>
      <w:gridCol w:w="844"/>
      <w:gridCol w:w="1094"/>
      <w:gridCol w:w="1261"/>
      <w:gridCol w:w="1236"/>
      <w:gridCol w:w="925"/>
      <w:gridCol w:w="1134"/>
      <w:gridCol w:w="1531"/>
      <w:gridCol w:w="1681"/>
    </w:tblGrid>
    <w:tr w:rsidR="00466ECD" w:rsidRPr="00022CBE" w14:paraId="46A00333" w14:textId="77777777" w:rsidTr="00466ECD">
      <w:trPr>
        <w:trHeight w:val="398"/>
      </w:trPr>
      <w:tc>
        <w:tcPr>
          <w:tcW w:w="992" w:type="dxa"/>
          <w:tcBorders>
            <w:top w:val="single" w:sz="4" w:space="0" w:color="auto"/>
            <w:left w:val="single" w:sz="4" w:space="0" w:color="auto"/>
            <w:bottom w:val="single" w:sz="4" w:space="0" w:color="auto"/>
            <w:right w:val="single" w:sz="4" w:space="0" w:color="auto"/>
          </w:tcBorders>
          <w:hideMark/>
        </w:tcPr>
        <w:p w14:paraId="3A1933BB" w14:textId="77777777" w:rsidR="00C401AC" w:rsidRPr="00022CBE" w:rsidRDefault="00C401AC" w:rsidP="00431DF6">
          <w:pPr>
            <w:pStyle w:val="Footer"/>
            <w:rPr>
              <w:rFonts w:asciiTheme="minorHAnsi" w:hAnsiTheme="minorHAnsi" w:cstheme="minorHAnsi"/>
              <w:b/>
              <w:szCs w:val="22"/>
            </w:rPr>
          </w:pPr>
          <w:r w:rsidRPr="00022CBE">
            <w:rPr>
              <w:rFonts w:asciiTheme="minorHAnsi" w:hAnsiTheme="minorHAnsi" w:cstheme="minorHAnsi"/>
              <w:szCs w:val="22"/>
            </w:rPr>
            <w:t>Version:</w:t>
          </w:r>
        </w:p>
      </w:tc>
      <w:tc>
        <w:tcPr>
          <w:tcW w:w="453" w:type="dxa"/>
          <w:tcBorders>
            <w:top w:val="single" w:sz="4" w:space="0" w:color="auto"/>
            <w:left w:val="single" w:sz="4" w:space="0" w:color="auto"/>
            <w:bottom w:val="single" w:sz="4" w:space="0" w:color="auto"/>
            <w:right w:val="single" w:sz="4" w:space="0" w:color="auto"/>
          </w:tcBorders>
          <w:hideMark/>
        </w:tcPr>
        <w:p w14:paraId="73E26A84" w14:textId="59D37D84" w:rsidR="00C401AC" w:rsidRPr="00C90EEF" w:rsidRDefault="00C90EEF" w:rsidP="003B6ED5">
          <w:pPr>
            <w:pStyle w:val="Footer"/>
            <w:rPr>
              <w:rFonts w:asciiTheme="minorHAnsi" w:hAnsiTheme="minorHAnsi" w:cstheme="minorHAnsi"/>
              <w:bCs/>
              <w:szCs w:val="22"/>
            </w:rPr>
          </w:pPr>
          <w:r w:rsidRPr="00C90EEF">
            <w:rPr>
              <w:rFonts w:asciiTheme="minorHAnsi" w:hAnsiTheme="minorHAnsi" w:cstheme="minorHAnsi"/>
              <w:bCs/>
              <w:szCs w:val="22"/>
            </w:rPr>
            <w:t>V5</w:t>
          </w:r>
        </w:p>
      </w:tc>
      <w:tc>
        <w:tcPr>
          <w:tcW w:w="844" w:type="dxa"/>
          <w:tcBorders>
            <w:top w:val="single" w:sz="4" w:space="0" w:color="auto"/>
            <w:left w:val="single" w:sz="4" w:space="0" w:color="auto"/>
            <w:bottom w:val="single" w:sz="4" w:space="0" w:color="auto"/>
            <w:right w:val="single" w:sz="4" w:space="0" w:color="auto"/>
          </w:tcBorders>
          <w:hideMark/>
        </w:tcPr>
        <w:p w14:paraId="501D4522" w14:textId="77777777" w:rsidR="00C401AC" w:rsidRPr="00022CBE" w:rsidRDefault="00C401AC" w:rsidP="00431DF6">
          <w:pPr>
            <w:pStyle w:val="Footer"/>
            <w:rPr>
              <w:rFonts w:asciiTheme="minorHAnsi" w:hAnsiTheme="minorHAnsi" w:cstheme="minorHAnsi"/>
              <w:b/>
              <w:szCs w:val="22"/>
            </w:rPr>
          </w:pPr>
          <w:r w:rsidRPr="00022CBE">
            <w:rPr>
              <w:rFonts w:asciiTheme="minorHAnsi" w:hAnsiTheme="minorHAnsi" w:cstheme="minorHAnsi"/>
              <w:szCs w:val="22"/>
            </w:rPr>
            <w:t>Issued</w:t>
          </w:r>
          <w:r>
            <w:rPr>
              <w:rFonts w:asciiTheme="minorHAnsi" w:hAnsiTheme="minorHAnsi" w:cstheme="minorHAnsi"/>
              <w:szCs w:val="22"/>
            </w:rPr>
            <w:t>:</w:t>
          </w:r>
          <w:r w:rsidRPr="00022CBE">
            <w:rPr>
              <w:rFonts w:asciiTheme="minorHAnsi" w:hAnsiTheme="minorHAnsi" w:cstheme="minorHAnsi"/>
              <w:szCs w:val="22"/>
            </w:rPr>
            <w:t xml:space="preserve"> </w:t>
          </w:r>
        </w:p>
      </w:tc>
      <w:tc>
        <w:tcPr>
          <w:tcW w:w="1094" w:type="dxa"/>
          <w:tcBorders>
            <w:top w:val="single" w:sz="4" w:space="0" w:color="auto"/>
            <w:left w:val="single" w:sz="4" w:space="0" w:color="auto"/>
            <w:bottom w:val="single" w:sz="4" w:space="0" w:color="auto"/>
            <w:right w:val="single" w:sz="4" w:space="0" w:color="auto"/>
          </w:tcBorders>
          <w:hideMark/>
        </w:tcPr>
        <w:p w14:paraId="0DF21ADF" w14:textId="79C8499C" w:rsidR="00C401AC" w:rsidRPr="00BD5CA3" w:rsidRDefault="00C90EEF" w:rsidP="003B6ED5">
          <w:pPr>
            <w:pStyle w:val="Footer"/>
            <w:rPr>
              <w:rFonts w:asciiTheme="minorHAnsi" w:hAnsiTheme="minorHAnsi" w:cstheme="minorHAnsi"/>
              <w:szCs w:val="22"/>
            </w:rPr>
          </w:pPr>
          <w:r>
            <w:rPr>
              <w:rFonts w:asciiTheme="minorHAnsi" w:hAnsiTheme="minorHAnsi" w:cstheme="minorHAnsi"/>
              <w:szCs w:val="22"/>
            </w:rPr>
            <w:t xml:space="preserve">Oct </w:t>
          </w:r>
          <w:r w:rsidR="00C401AC" w:rsidRPr="00BD5CA3">
            <w:rPr>
              <w:rFonts w:asciiTheme="minorHAnsi" w:hAnsiTheme="minorHAnsi" w:cstheme="minorHAnsi"/>
              <w:szCs w:val="22"/>
            </w:rPr>
            <w:t>202</w:t>
          </w:r>
          <w:r>
            <w:rPr>
              <w:rFonts w:asciiTheme="minorHAnsi" w:hAnsiTheme="minorHAnsi" w:cstheme="minorHAnsi"/>
              <w:szCs w:val="22"/>
            </w:rPr>
            <w:t>5</w:t>
          </w:r>
        </w:p>
      </w:tc>
      <w:tc>
        <w:tcPr>
          <w:tcW w:w="1261" w:type="dxa"/>
          <w:tcBorders>
            <w:top w:val="single" w:sz="4" w:space="0" w:color="auto"/>
            <w:left w:val="single" w:sz="4" w:space="0" w:color="auto"/>
            <w:bottom w:val="single" w:sz="4" w:space="0" w:color="auto"/>
            <w:right w:val="single" w:sz="4" w:space="0" w:color="auto"/>
          </w:tcBorders>
          <w:hideMark/>
        </w:tcPr>
        <w:p w14:paraId="1BFD979C" w14:textId="77777777" w:rsidR="00C401AC" w:rsidRPr="00BD5CA3" w:rsidRDefault="00C401AC" w:rsidP="00431DF6">
          <w:pPr>
            <w:pStyle w:val="Footer"/>
            <w:rPr>
              <w:rFonts w:asciiTheme="minorHAnsi" w:hAnsiTheme="minorHAnsi" w:cstheme="minorHAnsi"/>
              <w:szCs w:val="22"/>
            </w:rPr>
          </w:pPr>
          <w:r w:rsidRPr="00BD5CA3">
            <w:rPr>
              <w:rFonts w:asciiTheme="minorHAnsi" w:hAnsiTheme="minorHAnsi" w:cstheme="minorHAnsi"/>
              <w:szCs w:val="22"/>
            </w:rPr>
            <w:t>Created by:</w:t>
          </w:r>
        </w:p>
      </w:tc>
      <w:tc>
        <w:tcPr>
          <w:tcW w:w="1236" w:type="dxa"/>
          <w:tcBorders>
            <w:top w:val="single" w:sz="4" w:space="0" w:color="auto"/>
            <w:left w:val="single" w:sz="4" w:space="0" w:color="auto"/>
            <w:bottom w:val="single" w:sz="4" w:space="0" w:color="auto"/>
            <w:right w:val="single" w:sz="4" w:space="0" w:color="auto"/>
          </w:tcBorders>
          <w:hideMark/>
        </w:tcPr>
        <w:p w14:paraId="6AADF0CB" w14:textId="77777777" w:rsidR="00C401AC" w:rsidRPr="00022CBE" w:rsidRDefault="00C401AC" w:rsidP="00431DF6">
          <w:pPr>
            <w:pStyle w:val="Footer"/>
            <w:rPr>
              <w:rFonts w:asciiTheme="minorHAnsi" w:hAnsiTheme="minorHAnsi" w:cstheme="minorHAnsi"/>
              <w:b/>
              <w:szCs w:val="22"/>
            </w:rPr>
          </w:pPr>
          <w:proofErr w:type="spellStart"/>
          <w:r w:rsidRPr="00022CBE">
            <w:rPr>
              <w:rFonts w:asciiTheme="minorHAnsi" w:hAnsiTheme="minorHAnsi" w:cstheme="minorHAnsi"/>
              <w:szCs w:val="22"/>
            </w:rPr>
            <w:t>GSHarnisch</w:t>
          </w:r>
          <w:proofErr w:type="spellEnd"/>
        </w:p>
      </w:tc>
      <w:tc>
        <w:tcPr>
          <w:tcW w:w="925" w:type="dxa"/>
        </w:tcPr>
        <w:p w14:paraId="2DFB93A2" w14:textId="77777777" w:rsidR="00C401AC" w:rsidRPr="00022CBE" w:rsidRDefault="00C401AC" w:rsidP="00431DF6">
          <w:pPr>
            <w:pStyle w:val="Footer"/>
            <w:rPr>
              <w:rFonts w:asciiTheme="minorHAnsi" w:hAnsiTheme="minorHAnsi" w:cstheme="minorHAnsi"/>
              <w:b/>
              <w:szCs w:val="22"/>
            </w:rPr>
          </w:pPr>
          <w:r w:rsidRPr="00022CBE">
            <w:rPr>
              <w:rFonts w:asciiTheme="minorHAnsi" w:hAnsiTheme="minorHAnsi" w:cstheme="minorHAnsi"/>
              <w:szCs w:val="22"/>
            </w:rPr>
            <w:t>Review</w:t>
          </w:r>
          <w:r>
            <w:rPr>
              <w:rFonts w:asciiTheme="minorHAnsi" w:hAnsiTheme="minorHAnsi" w:cstheme="minorHAnsi"/>
              <w:szCs w:val="22"/>
            </w:rPr>
            <w:t>:</w:t>
          </w:r>
          <w:r w:rsidRPr="00022CBE">
            <w:rPr>
              <w:rFonts w:asciiTheme="minorHAnsi" w:hAnsiTheme="minorHAnsi" w:cstheme="minorHAnsi"/>
              <w:szCs w:val="22"/>
            </w:rPr>
            <w:t xml:space="preserve"> </w:t>
          </w:r>
        </w:p>
      </w:tc>
      <w:tc>
        <w:tcPr>
          <w:tcW w:w="1134" w:type="dxa"/>
        </w:tcPr>
        <w:p w14:paraId="275B794E" w14:textId="563B9965" w:rsidR="00C401AC" w:rsidRPr="00C90EEF" w:rsidRDefault="00C90EEF" w:rsidP="003B6ED5">
          <w:pPr>
            <w:pStyle w:val="Footer"/>
            <w:rPr>
              <w:rFonts w:asciiTheme="minorHAnsi" w:hAnsiTheme="minorHAnsi" w:cstheme="minorHAnsi"/>
              <w:bCs/>
              <w:szCs w:val="22"/>
            </w:rPr>
          </w:pPr>
          <w:r w:rsidRPr="00C90EEF">
            <w:rPr>
              <w:rFonts w:asciiTheme="minorHAnsi" w:hAnsiTheme="minorHAnsi" w:cstheme="minorHAnsi"/>
              <w:bCs/>
              <w:szCs w:val="22"/>
            </w:rPr>
            <w:t>Oct 2025</w:t>
          </w:r>
        </w:p>
      </w:tc>
      <w:tc>
        <w:tcPr>
          <w:tcW w:w="1531" w:type="dxa"/>
        </w:tcPr>
        <w:p w14:paraId="7B497BCD" w14:textId="77777777" w:rsidR="00C401AC" w:rsidRPr="00022CBE" w:rsidRDefault="00C401AC" w:rsidP="00431DF6">
          <w:pPr>
            <w:pStyle w:val="Footer"/>
            <w:rPr>
              <w:rFonts w:asciiTheme="minorHAnsi" w:hAnsiTheme="minorHAnsi" w:cstheme="minorHAnsi"/>
              <w:b/>
              <w:szCs w:val="22"/>
            </w:rPr>
          </w:pPr>
          <w:r w:rsidRPr="00022CBE">
            <w:rPr>
              <w:rFonts w:asciiTheme="minorHAnsi" w:hAnsiTheme="minorHAnsi" w:cstheme="minorHAnsi"/>
              <w:szCs w:val="22"/>
            </w:rPr>
            <w:t>Authorised by:</w:t>
          </w:r>
        </w:p>
      </w:tc>
      <w:tc>
        <w:tcPr>
          <w:tcW w:w="1681" w:type="dxa"/>
        </w:tcPr>
        <w:p w14:paraId="4D1F58D7" w14:textId="106C3703" w:rsidR="00C401AC" w:rsidRPr="00C90EEF" w:rsidRDefault="00C90EEF" w:rsidP="00431DF6">
          <w:pPr>
            <w:pStyle w:val="Footer"/>
            <w:rPr>
              <w:rFonts w:asciiTheme="minorHAnsi" w:hAnsiTheme="minorHAnsi" w:cstheme="minorHAnsi"/>
              <w:bCs/>
              <w:szCs w:val="22"/>
            </w:rPr>
          </w:pPr>
          <w:r w:rsidRPr="00C90EEF">
            <w:rPr>
              <w:rFonts w:asciiTheme="minorHAnsi" w:hAnsiTheme="minorHAnsi" w:cstheme="minorHAnsi"/>
              <w:bCs/>
              <w:szCs w:val="22"/>
            </w:rPr>
            <w:t>Platform Policy Group</w:t>
          </w:r>
        </w:p>
      </w:tc>
    </w:tr>
  </w:tbl>
  <w:p w14:paraId="03A7A63B" w14:textId="77777777" w:rsidR="00C401AC" w:rsidRDefault="00C40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2EBA" w14:textId="77777777" w:rsidR="00E04EEE" w:rsidRDefault="00E04EEE">
      <w:r>
        <w:separator/>
      </w:r>
    </w:p>
  </w:footnote>
  <w:footnote w:type="continuationSeparator" w:id="0">
    <w:p w14:paraId="68458AB7" w14:textId="77777777" w:rsidR="00E04EEE" w:rsidRDefault="00E04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D6D5" w14:textId="77777777" w:rsidR="00C401AC" w:rsidRPr="00CF655B" w:rsidRDefault="00C401AC" w:rsidP="00431DF6">
    <w:pPr>
      <w:pStyle w:val="Header"/>
      <w:tabs>
        <w:tab w:val="left" w:pos="8430"/>
        <w:tab w:val="right" w:pos="10204"/>
      </w:tabs>
      <w:rPr>
        <w:rFonts w:cs="Calibri"/>
        <w:szCs w:val="22"/>
      </w:rPr>
    </w:pPr>
    <w:r>
      <w:tab/>
    </w:r>
    <w:r>
      <w:rPr>
        <w:noProof/>
        <w:lang w:val="en-NZ" w:eastAsia="en-NZ"/>
      </w:rPr>
      <mc:AlternateContent>
        <mc:Choice Requires="wps">
          <w:drawing>
            <wp:anchor distT="0" distB="0" distL="114300" distR="114300" simplePos="0" relativeHeight="251659264" behindDoc="0" locked="0" layoutInCell="1" allowOverlap="1" wp14:anchorId="3FB1140F" wp14:editId="075B5C78">
              <wp:simplePos x="0" y="0"/>
              <wp:positionH relativeFrom="column">
                <wp:posOffset>-47625</wp:posOffset>
              </wp:positionH>
              <wp:positionV relativeFrom="paragraph">
                <wp:posOffset>-153670</wp:posOffset>
              </wp:positionV>
              <wp:extent cx="1476375" cy="304800"/>
              <wp:effectExtent l="0" t="0" r="0"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04800"/>
                      </a:xfrm>
                      <a:prstGeom prst="rect">
                        <a:avLst/>
                      </a:prstGeom>
                      <a:solidFill>
                        <a:srgbClr val="FFFFFF"/>
                      </a:solidFill>
                      <a:ln w="9525">
                        <a:noFill/>
                        <a:miter lim="800000"/>
                        <a:headEnd/>
                        <a:tailEnd/>
                      </a:ln>
                    </wps:spPr>
                    <wps:txbx>
                      <w:txbxContent>
                        <w:p w14:paraId="56F712FA" w14:textId="77777777" w:rsidR="00C401AC" w:rsidRPr="00CF655B" w:rsidRDefault="00C401AC" w:rsidP="00431DF6">
                          <w:pPr>
                            <w:rPr>
                              <w:rFonts w:cs="Calibri"/>
                              <w:szCs w:val="22"/>
                            </w:rPr>
                          </w:pPr>
                          <w:r w:rsidRPr="00CF655B">
                            <w:rPr>
                              <w:rFonts w:cs="Calibri"/>
                              <w:szCs w:val="22"/>
                              <w:highlight w:val="lightGray"/>
                            </w:rPr>
                            <w:t>Service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1140F" id="_x0000_t202" coordsize="21600,21600" o:spt="202" path="m,l,21600r21600,l21600,xe">
              <v:stroke joinstyle="miter"/>
              <v:path gradientshapeok="t" o:connecttype="rect"/>
            </v:shapetype>
            <v:shape id="Text Box 2" o:spid="_x0000_s1026" type="#_x0000_t202" style="position:absolute;margin-left:-3.75pt;margin-top:-12.1pt;width:11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" stroked="f">
              <v:textbox>
                <w:txbxContent>
                  <w:p w14:paraId="56F712FA" w14:textId="77777777" w:rsidR="00C401AC" w:rsidRPr="00CF655B" w:rsidRDefault="00C401AC" w:rsidP="00431DF6">
                    <w:pPr>
                      <w:rPr>
                        <w:rFonts w:cs="Calibri"/>
                        <w:szCs w:val="22"/>
                      </w:rPr>
                    </w:pPr>
                    <w:r w:rsidRPr="00CF655B">
                      <w:rPr>
                        <w:rFonts w:cs="Calibri"/>
                        <w:szCs w:val="22"/>
                        <w:highlight w:val="lightGray"/>
                      </w:rPr>
                      <w:t>Service Logo</w:t>
                    </w:r>
                  </w:p>
                </w:txbxContent>
              </v:textbox>
            </v:shape>
          </w:pict>
        </mc:Fallback>
      </mc:AlternateContent>
    </w:r>
    <w:r>
      <w:t xml:space="preserve">                                                                                                                                                         </w:t>
    </w:r>
    <w:r>
      <w:rPr>
        <w:rFonts w:ascii="PrestonScript" w:hAnsi="PrestonScript"/>
        <w:color w:val="800000"/>
        <w:sz w:val="28"/>
        <w:szCs w:val="28"/>
      </w:rPr>
      <w:t xml:space="preserve"> </w:t>
    </w:r>
    <w:r w:rsidRPr="00CF655B">
      <w:rPr>
        <w:rFonts w:cs="Calibri"/>
        <w:szCs w:val="22"/>
      </w:rPr>
      <w:t xml:space="preserve">Page </w:t>
    </w:r>
    <w:r w:rsidRPr="00CF655B">
      <w:rPr>
        <w:rFonts w:cs="Calibri"/>
        <w:b/>
        <w:bCs/>
        <w:szCs w:val="22"/>
      </w:rPr>
      <w:fldChar w:fldCharType="begin"/>
    </w:r>
    <w:r w:rsidRPr="00CF655B">
      <w:rPr>
        <w:rFonts w:cs="Calibri"/>
        <w:b/>
        <w:bCs/>
        <w:szCs w:val="22"/>
      </w:rPr>
      <w:instrText xml:space="preserve"> PAGE </w:instrText>
    </w:r>
    <w:r w:rsidRPr="00CF655B">
      <w:rPr>
        <w:rFonts w:cs="Calibri"/>
        <w:b/>
        <w:bCs/>
        <w:szCs w:val="22"/>
      </w:rPr>
      <w:fldChar w:fldCharType="separate"/>
    </w:r>
    <w:r w:rsidR="003C1D04">
      <w:rPr>
        <w:rFonts w:cs="Calibri"/>
        <w:b/>
        <w:bCs/>
        <w:noProof/>
        <w:szCs w:val="22"/>
      </w:rPr>
      <w:t>28</w:t>
    </w:r>
    <w:r w:rsidRPr="00CF655B">
      <w:rPr>
        <w:rFonts w:cs="Calibri"/>
        <w:b/>
        <w:bCs/>
        <w:szCs w:val="22"/>
      </w:rPr>
      <w:fldChar w:fldCharType="end"/>
    </w:r>
    <w:r w:rsidRPr="00CF655B">
      <w:rPr>
        <w:rFonts w:cs="Calibri"/>
        <w:szCs w:val="22"/>
      </w:rPr>
      <w:t xml:space="preserve"> of </w:t>
    </w:r>
    <w:r w:rsidRPr="00CF655B">
      <w:rPr>
        <w:rFonts w:cs="Calibri"/>
        <w:b/>
        <w:bCs/>
        <w:szCs w:val="22"/>
      </w:rPr>
      <w:fldChar w:fldCharType="begin"/>
    </w:r>
    <w:r w:rsidRPr="00CF655B">
      <w:rPr>
        <w:rFonts w:cs="Calibri"/>
        <w:b/>
        <w:bCs/>
        <w:szCs w:val="22"/>
      </w:rPr>
      <w:instrText xml:space="preserve"> NUMPAGES  </w:instrText>
    </w:r>
    <w:r w:rsidRPr="00CF655B">
      <w:rPr>
        <w:rFonts w:cs="Calibri"/>
        <w:b/>
        <w:bCs/>
        <w:szCs w:val="22"/>
      </w:rPr>
      <w:fldChar w:fldCharType="separate"/>
    </w:r>
    <w:r w:rsidR="003C1D04">
      <w:rPr>
        <w:rFonts w:cs="Calibri"/>
        <w:b/>
        <w:bCs/>
        <w:noProof/>
        <w:szCs w:val="22"/>
      </w:rPr>
      <w:t>31</w:t>
    </w:r>
    <w:r w:rsidRPr="00CF655B">
      <w:rPr>
        <w:rFonts w:cs="Calibri"/>
        <w:b/>
        <w:bCs/>
        <w:szCs w:val="22"/>
      </w:rPr>
      <w:fldChar w:fldCharType="end"/>
    </w:r>
  </w:p>
  <w:p w14:paraId="653B0931" w14:textId="33D75F8B" w:rsidR="00C401AC" w:rsidRPr="00042CA8" w:rsidRDefault="00C401AC" w:rsidP="007466FF">
    <w:pPr>
      <w:pStyle w:val="Header"/>
      <w:jc w:val="center"/>
    </w:pPr>
    <w:r>
      <w:rPr>
        <w:rFonts w:asciiTheme="minorHAnsi" w:hAnsiTheme="minorHAnsi" w:cstheme="minorHAnsi"/>
        <w:b/>
        <w:sz w:val="28"/>
        <w:szCs w:val="28"/>
      </w:rPr>
      <w:t xml:space="preserve">Emergency and security preparedness and management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90E"/>
    <w:multiLevelType w:val="hybridMultilevel"/>
    <w:tmpl w:val="FED0072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1105EDA"/>
    <w:multiLevelType w:val="multilevel"/>
    <w:tmpl w:val="3502E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2D43DC1"/>
    <w:multiLevelType w:val="hybridMultilevel"/>
    <w:tmpl w:val="D2C8DF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4073942"/>
    <w:multiLevelType w:val="hybridMultilevel"/>
    <w:tmpl w:val="A3D6CD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4" w15:restartNumberingAfterBreak="0">
    <w:nsid w:val="04270238"/>
    <w:multiLevelType w:val="multilevel"/>
    <w:tmpl w:val="0C50BF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42E1B55"/>
    <w:multiLevelType w:val="singleLevel"/>
    <w:tmpl w:val="882EB1F6"/>
    <w:lvl w:ilvl="0">
      <w:start w:val="1"/>
      <w:numFmt w:val="bullet"/>
      <w:pStyle w:val="TableBullet"/>
      <w:lvlText w:val=""/>
      <w:lvlJc w:val="left"/>
      <w:pPr>
        <w:tabs>
          <w:tab w:val="num" w:pos="284"/>
        </w:tabs>
        <w:ind w:left="284" w:hanging="284"/>
      </w:pPr>
      <w:rPr>
        <w:rFonts w:ascii="Symbol" w:hAnsi="Symbol" w:hint="default"/>
        <w:color w:val="auto"/>
        <w:sz w:val="16"/>
        <w:szCs w:val="16"/>
      </w:rPr>
    </w:lvl>
  </w:abstractNum>
  <w:abstractNum w:abstractNumId="6" w15:restartNumberingAfterBreak="0">
    <w:nsid w:val="04E2146C"/>
    <w:multiLevelType w:val="hybridMultilevel"/>
    <w:tmpl w:val="01F20DA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068F44AE"/>
    <w:multiLevelType w:val="hybridMultilevel"/>
    <w:tmpl w:val="95742F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077959FC"/>
    <w:multiLevelType w:val="hybridMultilevel"/>
    <w:tmpl w:val="71EA7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093EE8"/>
    <w:multiLevelType w:val="hybridMultilevel"/>
    <w:tmpl w:val="04DE2E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EE5DC1"/>
    <w:multiLevelType w:val="hybridMultilevel"/>
    <w:tmpl w:val="E6EEC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0C60692F"/>
    <w:multiLevelType w:val="multilevel"/>
    <w:tmpl w:val="3502E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D8A23BC"/>
    <w:multiLevelType w:val="hybridMultilevel"/>
    <w:tmpl w:val="5172FD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0F2B28EA"/>
    <w:multiLevelType w:val="multilevel"/>
    <w:tmpl w:val="0C50BF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0D90E88"/>
    <w:multiLevelType w:val="multilevel"/>
    <w:tmpl w:val="3502E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31A12F7"/>
    <w:multiLevelType w:val="multilevel"/>
    <w:tmpl w:val="9FE8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3D25D3"/>
    <w:multiLevelType w:val="hybridMultilevel"/>
    <w:tmpl w:val="8B9C607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48F6C6C"/>
    <w:multiLevelType w:val="hybridMultilevel"/>
    <w:tmpl w:val="50BA5F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15CB3A14"/>
    <w:multiLevelType w:val="hybridMultilevel"/>
    <w:tmpl w:val="A858E3F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17C33EA2"/>
    <w:multiLevelType w:val="hybridMultilevel"/>
    <w:tmpl w:val="406CE9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18F1160A"/>
    <w:multiLevelType w:val="hybridMultilevel"/>
    <w:tmpl w:val="5BC4FF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AD92AA4"/>
    <w:multiLevelType w:val="hybridMultilevel"/>
    <w:tmpl w:val="5FC45B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1B5C451F"/>
    <w:multiLevelType w:val="multilevel"/>
    <w:tmpl w:val="0C50BF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1C036556"/>
    <w:multiLevelType w:val="hybridMultilevel"/>
    <w:tmpl w:val="E06076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1CA81AEC"/>
    <w:multiLevelType w:val="hybridMultilevel"/>
    <w:tmpl w:val="65D04FB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1D823104"/>
    <w:multiLevelType w:val="hybridMultilevel"/>
    <w:tmpl w:val="3A2030B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26" w15:restartNumberingAfterBreak="0">
    <w:nsid w:val="1F1B1591"/>
    <w:multiLevelType w:val="hybridMultilevel"/>
    <w:tmpl w:val="B6788D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20B61595"/>
    <w:multiLevelType w:val="multilevel"/>
    <w:tmpl w:val="3502E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41A3BE8"/>
    <w:multiLevelType w:val="hybridMultilevel"/>
    <w:tmpl w:val="F160AD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616516C"/>
    <w:multiLevelType w:val="multilevel"/>
    <w:tmpl w:val="C4A4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44086"/>
    <w:multiLevelType w:val="hybridMultilevel"/>
    <w:tmpl w:val="0DF013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273C5416"/>
    <w:multiLevelType w:val="hybridMultilevel"/>
    <w:tmpl w:val="473E7A0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286C03D6"/>
    <w:multiLevelType w:val="hybridMultilevel"/>
    <w:tmpl w:val="D326F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F3E10A5"/>
    <w:multiLevelType w:val="hybridMultilevel"/>
    <w:tmpl w:val="5D5866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4" w15:restartNumberingAfterBreak="0">
    <w:nsid w:val="2F494EC5"/>
    <w:multiLevelType w:val="multilevel"/>
    <w:tmpl w:val="4606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B86241"/>
    <w:multiLevelType w:val="multilevel"/>
    <w:tmpl w:val="3502E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6E23C0F"/>
    <w:multiLevelType w:val="hybridMultilevel"/>
    <w:tmpl w:val="A7B083B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37C843E6"/>
    <w:multiLevelType w:val="hybridMultilevel"/>
    <w:tmpl w:val="5FD04D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39EF4EF1"/>
    <w:multiLevelType w:val="hybridMultilevel"/>
    <w:tmpl w:val="0FF2F5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401D5C79"/>
    <w:multiLevelType w:val="hybridMultilevel"/>
    <w:tmpl w:val="38B86C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41300D85"/>
    <w:multiLevelType w:val="hybridMultilevel"/>
    <w:tmpl w:val="B9BA94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45080AB5"/>
    <w:multiLevelType w:val="hybridMultilevel"/>
    <w:tmpl w:val="C84EF064"/>
    <w:lvl w:ilvl="0" w:tplc="14090001">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5533525"/>
    <w:multiLevelType w:val="hybridMultilevel"/>
    <w:tmpl w:val="8E7229E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46C236BE"/>
    <w:multiLevelType w:val="hybridMultilevel"/>
    <w:tmpl w:val="8BB045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481C0DB0"/>
    <w:multiLevelType w:val="multilevel"/>
    <w:tmpl w:val="0C50BF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49EC3A17"/>
    <w:multiLevelType w:val="hybridMultilevel"/>
    <w:tmpl w:val="096CD59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4ED32C96"/>
    <w:multiLevelType w:val="hybridMultilevel"/>
    <w:tmpl w:val="837493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50EA5C2A"/>
    <w:multiLevelType w:val="multilevel"/>
    <w:tmpl w:val="3502E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2037DF4"/>
    <w:multiLevelType w:val="multilevel"/>
    <w:tmpl w:val="4606B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42F687D"/>
    <w:multiLevelType w:val="hybridMultilevel"/>
    <w:tmpl w:val="AC5E38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0" w15:restartNumberingAfterBreak="0">
    <w:nsid w:val="5475592E"/>
    <w:multiLevelType w:val="hybridMultilevel"/>
    <w:tmpl w:val="8F2856D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1" w15:restartNumberingAfterBreak="0">
    <w:nsid w:val="54D071E2"/>
    <w:multiLevelType w:val="hybridMultilevel"/>
    <w:tmpl w:val="141004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2" w15:restartNumberingAfterBreak="0">
    <w:nsid w:val="57CF6DFD"/>
    <w:multiLevelType w:val="multilevel"/>
    <w:tmpl w:val="3502E8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E0E1B72"/>
    <w:multiLevelType w:val="hybridMultilevel"/>
    <w:tmpl w:val="C374F2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5F371081"/>
    <w:multiLevelType w:val="hybridMultilevel"/>
    <w:tmpl w:val="CAF6F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F580A44"/>
    <w:multiLevelType w:val="hybridMultilevel"/>
    <w:tmpl w:val="2668DF16"/>
    <w:lvl w:ilvl="0" w:tplc="BCF20C02">
      <w:start w:val="1"/>
      <w:numFmt w:val="bullet"/>
      <w:lvlText w:val="o"/>
      <w:lvlJc w:val="left"/>
      <w:pPr>
        <w:ind w:left="1080" w:hanging="360"/>
      </w:pPr>
      <w:rPr>
        <w:rFonts w:ascii="Courier New" w:hAnsi="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6" w15:restartNumberingAfterBreak="0">
    <w:nsid w:val="603E74B8"/>
    <w:multiLevelType w:val="hybridMultilevel"/>
    <w:tmpl w:val="344CCA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7" w15:restartNumberingAfterBreak="0">
    <w:nsid w:val="636D1FCD"/>
    <w:multiLevelType w:val="hybridMultilevel"/>
    <w:tmpl w:val="49662DC4"/>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8" w15:restartNumberingAfterBreak="0">
    <w:nsid w:val="63BC78E8"/>
    <w:multiLevelType w:val="hybridMultilevel"/>
    <w:tmpl w:val="8B48AD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65EF5639"/>
    <w:multiLevelType w:val="hybridMultilevel"/>
    <w:tmpl w:val="3656E0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0" w15:restartNumberingAfterBreak="0">
    <w:nsid w:val="66E8251F"/>
    <w:multiLevelType w:val="hybridMultilevel"/>
    <w:tmpl w:val="819843E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6ECC69E2"/>
    <w:multiLevelType w:val="multilevel"/>
    <w:tmpl w:val="4606BE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F212671"/>
    <w:multiLevelType w:val="hybridMultilevel"/>
    <w:tmpl w:val="D4E632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3" w15:restartNumberingAfterBreak="0">
    <w:nsid w:val="712725D4"/>
    <w:multiLevelType w:val="hybridMultilevel"/>
    <w:tmpl w:val="D79AD1C8"/>
    <w:lvl w:ilvl="0" w:tplc="08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70421FB"/>
    <w:multiLevelType w:val="multilevel"/>
    <w:tmpl w:val="0C50BF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5" w15:restartNumberingAfterBreak="0">
    <w:nsid w:val="77762BED"/>
    <w:multiLevelType w:val="hybridMultilevel"/>
    <w:tmpl w:val="2CAE9AB2"/>
    <w:lvl w:ilvl="0" w:tplc="08090001">
      <w:start w:val="1"/>
      <w:numFmt w:val="bullet"/>
      <w:lvlText w:val=""/>
      <w:lvlJc w:val="left"/>
      <w:pPr>
        <w:tabs>
          <w:tab w:val="num" w:pos="360"/>
        </w:tabs>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6" w15:restartNumberingAfterBreak="0">
    <w:nsid w:val="7ABA10B7"/>
    <w:multiLevelType w:val="multilevel"/>
    <w:tmpl w:val="EE248F48"/>
    <w:lvl w:ilvl="0">
      <w:start w:val="1"/>
      <w:numFmt w:val="bullet"/>
      <w:lvlText w:val="o"/>
      <w:lvlJc w:val="left"/>
      <w:pPr>
        <w:tabs>
          <w:tab w:val="num" w:pos="1080"/>
        </w:tabs>
        <w:ind w:left="1080" w:hanging="360"/>
      </w:pPr>
      <w:rPr>
        <w:rFonts w:ascii="Courier New" w:hAnsi="Courier New"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7" w15:restartNumberingAfterBreak="0">
    <w:nsid w:val="7C1218D3"/>
    <w:multiLevelType w:val="singleLevel"/>
    <w:tmpl w:val="B224B1E2"/>
    <w:lvl w:ilvl="0">
      <w:start w:val="1"/>
      <w:numFmt w:val="bullet"/>
      <w:pStyle w:val="Bullet"/>
      <w:lvlText w:val=""/>
      <w:lvlJc w:val="left"/>
      <w:pPr>
        <w:tabs>
          <w:tab w:val="num" w:pos="710"/>
        </w:tabs>
        <w:ind w:left="710" w:hanging="284"/>
      </w:pPr>
      <w:rPr>
        <w:rFonts w:ascii="Symbol" w:hAnsi="Symbol" w:hint="default"/>
        <w:sz w:val="18"/>
      </w:rPr>
    </w:lvl>
  </w:abstractNum>
  <w:abstractNum w:abstractNumId="68" w15:restartNumberingAfterBreak="0">
    <w:nsid w:val="7D167D35"/>
    <w:multiLevelType w:val="hybridMultilevel"/>
    <w:tmpl w:val="F676D5B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9" w15:restartNumberingAfterBreak="0">
    <w:nsid w:val="7EFC4CCB"/>
    <w:multiLevelType w:val="multilevel"/>
    <w:tmpl w:val="7F9E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CE53DF"/>
    <w:multiLevelType w:val="hybridMultilevel"/>
    <w:tmpl w:val="7DF20F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64392043">
    <w:abstractNumId w:val="8"/>
  </w:num>
  <w:num w:numId="2" w16cid:durableId="1145006645">
    <w:abstractNumId w:val="9"/>
  </w:num>
  <w:num w:numId="3" w16cid:durableId="1125005251">
    <w:abstractNumId w:val="65"/>
  </w:num>
  <w:num w:numId="4" w16cid:durableId="707874829">
    <w:abstractNumId w:val="63"/>
  </w:num>
  <w:num w:numId="5" w16cid:durableId="1365716196">
    <w:abstractNumId w:val="36"/>
  </w:num>
  <w:num w:numId="6" w16cid:durableId="260070505">
    <w:abstractNumId w:val="31"/>
  </w:num>
  <w:num w:numId="7" w16cid:durableId="1454905847">
    <w:abstractNumId w:val="37"/>
  </w:num>
  <w:num w:numId="8" w16cid:durableId="201789408">
    <w:abstractNumId w:val="49"/>
  </w:num>
  <w:num w:numId="9" w16cid:durableId="1691029825">
    <w:abstractNumId w:val="40"/>
  </w:num>
  <w:num w:numId="10" w16cid:durableId="142502921">
    <w:abstractNumId w:val="23"/>
  </w:num>
  <w:num w:numId="11" w16cid:durableId="867259260">
    <w:abstractNumId w:val="16"/>
  </w:num>
  <w:num w:numId="12" w16cid:durableId="2058048160">
    <w:abstractNumId w:val="41"/>
  </w:num>
  <w:num w:numId="13" w16cid:durableId="1420713971">
    <w:abstractNumId w:val="32"/>
  </w:num>
  <w:num w:numId="14" w16cid:durableId="1283726495">
    <w:abstractNumId w:val="20"/>
  </w:num>
  <w:num w:numId="15" w16cid:durableId="1984121995">
    <w:abstractNumId w:val="60"/>
  </w:num>
  <w:num w:numId="16" w16cid:durableId="376855277">
    <w:abstractNumId w:val="53"/>
  </w:num>
  <w:num w:numId="17" w16cid:durableId="995647597">
    <w:abstractNumId w:val="35"/>
  </w:num>
  <w:num w:numId="18" w16cid:durableId="344094495">
    <w:abstractNumId w:val="14"/>
  </w:num>
  <w:num w:numId="19" w16cid:durableId="948699434">
    <w:abstractNumId w:val="27"/>
  </w:num>
  <w:num w:numId="20" w16cid:durableId="1476878125">
    <w:abstractNumId w:val="52"/>
  </w:num>
  <w:num w:numId="21" w16cid:durableId="1055736759">
    <w:abstractNumId w:val="11"/>
  </w:num>
  <w:num w:numId="22" w16cid:durableId="793912559">
    <w:abstractNumId w:val="17"/>
  </w:num>
  <w:num w:numId="23" w16cid:durableId="1303387982">
    <w:abstractNumId w:val="21"/>
  </w:num>
  <w:num w:numId="24" w16cid:durableId="1008749763">
    <w:abstractNumId w:val="30"/>
  </w:num>
  <w:num w:numId="25" w16cid:durableId="395515064">
    <w:abstractNumId w:val="70"/>
  </w:num>
  <w:num w:numId="26" w16cid:durableId="30999091">
    <w:abstractNumId w:val="12"/>
  </w:num>
  <w:num w:numId="27" w16cid:durableId="826167560">
    <w:abstractNumId w:val="33"/>
  </w:num>
  <w:num w:numId="28" w16cid:durableId="707725188">
    <w:abstractNumId w:val="43"/>
  </w:num>
  <w:num w:numId="29" w16cid:durableId="543561284">
    <w:abstractNumId w:val="34"/>
  </w:num>
  <w:num w:numId="30" w16cid:durableId="445197107">
    <w:abstractNumId w:val="1"/>
  </w:num>
  <w:num w:numId="31" w16cid:durableId="1382828490">
    <w:abstractNumId w:val="47"/>
  </w:num>
  <w:num w:numId="32" w16cid:durableId="1758091015">
    <w:abstractNumId w:val="55"/>
  </w:num>
  <w:num w:numId="33" w16cid:durableId="1784836386">
    <w:abstractNumId w:val="61"/>
  </w:num>
  <w:num w:numId="34" w16cid:durableId="1454325247">
    <w:abstractNumId w:val="48"/>
  </w:num>
  <w:num w:numId="35" w16cid:durableId="1092507618">
    <w:abstractNumId w:val="7"/>
  </w:num>
  <w:num w:numId="36" w16cid:durableId="497574111">
    <w:abstractNumId w:val="10"/>
  </w:num>
  <w:num w:numId="37" w16cid:durableId="797604828">
    <w:abstractNumId w:val="58"/>
  </w:num>
  <w:num w:numId="38" w16cid:durableId="2086488789">
    <w:abstractNumId w:val="39"/>
  </w:num>
  <w:num w:numId="39" w16cid:durableId="572476001">
    <w:abstractNumId w:val="51"/>
  </w:num>
  <w:num w:numId="40" w16cid:durableId="1904560084">
    <w:abstractNumId w:val="46"/>
  </w:num>
  <w:num w:numId="41" w16cid:durableId="1362971383">
    <w:abstractNumId w:val="2"/>
  </w:num>
  <w:num w:numId="42" w16cid:durableId="93523976">
    <w:abstractNumId w:val="42"/>
  </w:num>
  <w:num w:numId="43" w16cid:durableId="66615995">
    <w:abstractNumId w:val="26"/>
  </w:num>
  <w:num w:numId="44" w16cid:durableId="1938098897">
    <w:abstractNumId w:val="6"/>
  </w:num>
  <w:num w:numId="45" w16cid:durableId="2042701325">
    <w:abstractNumId w:val="56"/>
  </w:num>
  <w:num w:numId="46" w16cid:durableId="523710850">
    <w:abstractNumId w:val="68"/>
  </w:num>
  <w:num w:numId="47" w16cid:durableId="865173350">
    <w:abstractNumId w:val="18"/>
  </w:num>
  <w:num w:numId="48" w16cid:durableId="1306467125">
    <w:abstractNumId w:val="28"/>
  </w:num>
  <w:num w:numId="49" w16cid:durableId="509952075">
    <w:abstractNumId w:val="24"/>
  </w:num>
  <w:num w:numId="50" w16cid:durableId="1419669675">
    <w:abstractNumId w:val="57"/>
  </w:num>
  <w:num w:numId="51" w16cid:durableId="1508517448">
    <w:abstractNumId w:val="45"/>
  </w:num>
  <w:num w:numId="52" w16cid:durableId="790438023">
    <w:abstractNumId w:val="66"/>
  </w:num>
  <w:num w:numId="53" w16cid:durableId="2020619485">
    <w:abstractNumId w:val="22"/>
  </w:num>
  <w:num w:numId="54" w16cid:durableId="2025281908">
    <w:abstractNumId w:val="64"/>
  </w:num>
  <w:num w:numId="55" w16cid:durableId="668750848">
    <w:abstractNumId w:val="13"/>
  </w:num>
  <w:num w:numId="56" w16cid:durableId="1567255577">
    <w:abstractNumId w:val="4"/>
  </w:num>
  <w:num w:numId="57" w16cid:durableId="1396196394">
    <w:abstractNumId w:val="44"/>
  </w:num>
  <w:num w:numId="58" w16cid:durableId="1374890193">
    <w:abstractNumId w:val="3"/>
  </w:num>
  <w:num w:numId="59" w16cid:durableId="522061940">
    <w:abstractNumId w:val="25"/>
  </w:num>
  <w:num w:numId="60" w16cid:durableId="2046634183">
    <w:abstractNumId w:val="59"/>
  </w:num>
  <w:num w:numId="61" w16cid:durableId="80688907">
    <w:abstractNumId w:val="38"/>
  </w:num>
  <w:num w:numId="62" w16cid:durableId="66727083">
    <w:abstractNumId w:val="5"/>
  </w:num>
  <w:num w:numId="63" w16cid:durableId="1378119128">
    <w:abstractNumId w:val="67"/>
  </w:num>
  <w:num w:numId="64" w16cid:durableId="1046027512">
    <w:abstractNumId w:val="19"/>
  </w:num>
  <w:num w:numId="65" w16cid:durableId="201286119">
    <w:abstractNumId w:val="50"/>
  </w:num>
  <w:num w:numId="66" w16cid:durableId="1649163497">
    <w:abstractNumId w:val="54"/>
  </w:num>
  <w:num w:numId="67" w16cid:durableId="1713073452">
    <w:abstractNumId w:val="62"/>
  </w:num>
  <w:num w:numId="68" w16cid:durableId="2072460862">
    <w:abstractNumId w:val="0"/>
  </w:num>
  <w:num w:numId="69" w16cid:durableId="273103122">
    <w:abstractNumId w:val="69"/>
  </w:num>
  <w:num w:numId="70" w16cid:durableId="1643198509">
    <w:abstractNumId w:val="15"/>
  </w:num>
  <w:num w:numId="71" w16cid:durableId="164827639">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c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E9"/>
    <w:rsid w:val="00004F12"/>
    <w:rsid w:val="00006AE7"/>
    <w:rsid w:val="00007D7E"/>
    <w:rsid w:val="00010F63"/>
    <w:rsid w:val="00012F79"/>
    <w:rsid w:val="0001311B"/>
    <w:rsid w:val="0001438C"/>
    <w:rsid w:val="000149AF"/>
    <w:rsid w:val="00014CC6"/>
    <w:rsid w:val="00015FF4"/>
    <w:rsid w:val="00016436"/>
    <w:rsid w:val="0001680E"/>
    <w:rsid w:val="000170D5"/>
    <w:rsid w:val="00017AA1"/>
    <w:rsid w:val="00022A15"/>
    <w:rsid w:val="00024100"/>
    <w:rsid w:val="00025E65"/>
    <w:rsid w:val="000260B0"/>
    <w:rsid w:val="000271F8"/>
    <w:rsid w:val="000272C1"/>
    <w:rsid w:val="00027B17"/>
    <w:rsid w:val="00030C02"/>
    <w:rsid w:val="0003257C"/>
    <w:rsid w:val="00032B95"/>
    <w:rsid w:val="00036824"/>
    <w:rsid w:val="000373B2"/>
    <w:rsid w:val="00037662"/>
    <w:rsid w:val="00042CA8"/>
    <w:rsid w:val="00043C56"/>
    <w:rsid w:val="000462AD"/>
    <w:rsid w:val="00050A94"/>
    <w:rsid w:val="000559B6"/>
    <w:rsid w:val="00057462"/>
    <w:rsid w:val="00057612"/>
    <w:rsid w:val="00057CA4"/>
    <w:rsid w:val="00060B18"/>
    <w:rsid w:val="000624D6"/>
    <w:rsid w:val="00065652"/>
    <w:rsid w:val="00066960"/>
    <w:rsid w:val="0007006F"/>
    <w:rsid w:val="0007046A"/>
    <w:rsid w:val="00070606"/>
    <w:rsid w:val="00070615"/>
    <w:rsid w:val="0007355F"/>
    <w:rsid w:val="00073E41"/>
    <w:rsid w:val="00074061"/>
    <w:rsid w:val="000756FD"/>
    <w:rsid w:val="00075FD2"/>
    <w:rsid w:val="00077E16"/>
    <w:rsid w:val="00080C2E"/>
    <w:rsid w:val="00083B7C"/>
    <w:rsid w:val="00083F44"/>
    <w:rsid w:val="00084621"/>
    <w:rsid w:val="000848EB"/>
    <w:rsid w:val="00086125"/>
    <w:rsid w:val="000863BC"/>
    <w:rsid w:val="00086FC7"/>
    <w:rsid w:val="00090E20"/>
    <w:rsid w:val="000921B2"/>
    <w:rsid w:val="00092307"/>
    <w:rsid w:val="00093803"/>
    <w:rsid w:val="00093F54"/>
    <w:rsid w:val="00094511"/>
    <w:rsid w:val="000962FA"/>
    <w:rsid w:val="000A44E5"/>
    <w:rsid w:val="000A5585"/>
    <w:rsid w:val="000A57F1"/>
    <w:rsid w:val="000A64CF"/>
    <w:rsid w:val="000A74BA"/>
    <w:rsid w:val="000B168A"/>
    <w:rsid w:val="000B1F54"/>
    <w:rsid w:val="000B244B"/>
    <w:rsid w:val="000B5B05"/>
    <w:rsid w:val="000C402F"/>
    <w:rsid w:val="000C4A71"/>
    <w:rsid w:val="000C5C6B"/>
    <w:rsid w:val="000C60EA"/>
    <w:rsid w:val="000C6846"/>
    <w:rsid w:val="000D02E7"/>
    <w:rsid w:val="000D19F2"/>
    <w:rsid w:val="000D347D"/>
    <w:rsid w:val="000D3817"/>
    <w:rsid w:val="000D386D"/>
    <w:rsid w:val="000D417E"/>
    <w:rsid w:val="000D4A46"/>
    <w:rsid w:val="000D4AC7"/>
    <w:rsid w:val="000D50DC"/>
    <w:rsid w:val="000D639C"/>
    <w:rsid w:val="000D687A"/>
    <w:rsid w:val="000D7A88"/>
    <w:rsid w:val="000E16CC"/>
    <w:rsid w:val="000E2AEF"/>
    <w:rsid w:val="000E4766"/>
    <w:rsid w:val="000F219A"/>
    <w:rsid w:val="000F23BA"/>
    <w:rsid w:val="000F4D26"/>
    <w:rsid w:val="000F4F24"/>
    <w:rsid w:val="000F6262"/>
    <w:rsid w:val="000F67A2"/>
    <w:rsid w:val="000F7F0B"/>
    <w:rsid w:val="00101D82"/>
    <w:rsid w:val="001026D7"/>
    <w:rsid w:val="00102B6B"/>
    <w:rsid w:val="001030B0"/>
    <w:rsid w:val="001033F2"/>
    <w:rsid w:val="00106A9C"/>
    <w:rsid w:val="00110E35"/>
    <w:rsid w:val="001119FC"/>
    <w:rsid w:val="001126FF"/>
    <w:rsid w:val="0011337E"/>
    <w:rsid w:val="0011639E"/>
    <w:rsid w:val="001170D3"/>
    <w:rsid w:val="00120BB2"/>
    <w:rsid w:val="001223E9"/>
    <w:rsid w:val="00123146"/>
    <w:rsid w:val="00124639"/>
    <w:rsid w:val="001258BC"/>
    <w:rsid w:val="001258E9"/>
    <w:rsid w:val="00125D3F"/>
    <w:rsid w:val="00130A2E"/>
    <w:rsid w:val="0013129F"/>
    <w:rsid w:val="00135DF9"/>
    <w:rsid w:val="001406CB"/>
    <w:rsid w:val="001411DD"/>
    <w:rsid w:val="00142472"/>
    <w:rsid w:val="00143ED8"/>
    <w:rsid w:val="00144F60"/>
    <w:rsid w:val="00145BC4"/>
    <w:rsid w:val="00145D8A"/>
    <w:rsid w:val="001476FD"/>
    <w:rsid w:val="00147A8F"/>
    <w:rsid w:val="001525CB"/>
    <w:rsid w:val="0015309B"/>
    <w:rsid w:val="00153A00"/>
    <w:rsid w:val="00154E44"/>
    <w:rsid w:val="001551F6"/>
    <w:rsid w:val="00156345"/>
    <w:rsid w:val="00156445"/>
    <w:rsid w:val="00156C22"/>
    <w:rsid w:val="00161368"/>
    <w:rsid w:val="001636A4"/>
    <w:rsid w:val="001647C6"/>
    <w:rsid w:val="001648E1"/>
    <w:rsid w:val="00165B4E"/>
    <w:rsid w:val="00167795"/>
    <w:rsid w:val="0017194B"/>
    <w:rsid w:val="00171950"/>
    <w:rsid w:val="001719A4"/>
    <w:rsid w:val="00172606"/>
    <w:rsid w:val="00173EB8"/>
    <w:rsid w:val="001742C8"/>
    <w:rsid w:val="00176C10"/>
    <w:rsid w:val="00177D17"/>
    <w:rsid w:val="00182D74"/>
    <w:rsid w:val="00187E78"/>
    <w:rsid w:val="001919D4"/>
    <w:rsid w:val="00192E45"/>
    <w:rsid w:val="00192F57"/>
    <w:rsid w:val="0019342F"/>
    <w:rsid w:val="00195C69"/>
    <w:rsid w:val="00196254"/>
    <w:rsid w:val="00196803"/>
    <w:rsid w:val="00196D32"/>
    <w:rsid w:val="001A1BED"/>
    <w:rsid w:val="001A3112"/>
    <w:rsid w:val="001A3590"/>
    <w:rsid w:val="001A438E"/>
    <w:rsid w:val="001A52D3"/>
    <w:rsid w:val="001A5875"/>
    <w:rsid w:val="001A6377"/>
    <w:rsid w:val="001A6438"/>
    <w:rsid w:val="001B0DAC"/>
    <w:rsid w:val="001B1E1C"/>
    <w:rsid w:val="001B47F3"/>
    <w:rsid w:val="001B526A"/>
    <w:rsid w:val="001B6452"/>
    <w:rsid w:val="001C0A77"/>
    <w:rsid w:val="001C1CD0"/>
    <w:rsid w:val="001C2B96"/>
    <w:rsid w:val="001C58F0"/>
    <w:rsid w:val="001C6009"/>
    <w:rsid w:val="001C7192"/>
    <w:rsid w:val="001C7580"/>
    <w:rsid w:val="001C7D6F"/>
    <w:rsid w:val="001D12F4"/>
    <w:rsid w:val="001D22DC"/>
    <w:rsid w:val="001D4CEB"/>
    <w:rsid w:val="001D5286"/>
    <w:rsid w:val="001D5598"/>
    <w:rsid w:val="001D7410"/>
    <w:rsid w:val="001D76B5"/>
    <w:rsid w:val="001E39B0"/>
    <w:rsid w:val="001E707C"/>
    <w:rsid w:val="001F0E48"/>
    <w:rsid w:val="001F2E78"/>
    <w:rsid w:val="001F4C26"/>
    <w:rsid w:val="001F632C"/>
    <w:rsid w:val="001F7AB8"/>
    <w:rsid w:val="001F7E0F"/>
    <w:rsid w:val="0020209D"/>
    <w:rsid w:val="00203E4D"/>
    <w:rsid w:val="00206C49"/>
    <w:rsid w:val="00211440"/>
    <w:rsid w:val="0021292E"/>
    <w:rsid w:val="0021572E"/>
    <w:rsid w:val="00216553"/>
    <w:rsid w:val="0022241E"/>
    <w:rsid w:val="00224BC5"/>
    <w:rsid w:val="002254E2"/>
    <w:rsid w:val="00225800"/>
    <w:rsid w:val="002259C3"/>
    <w:rsid w:val="00226421"/>
    <w:rsid w:val="0022777D"/>
    <w:rsid w:val="00230178"/>
    <w:rsid w:val="00230738"/>
    <w:rsid w:val="00231D0E"/>
    <w:rsid w:val="0023263B"/>
    <w:rsid w:val="00233704"/>
    <w:rsid w:val="002361E7"/>
    <w:rsid w:val="0024271E"/>
    <w:rsid w:val="0024565D"/>
    <w:rsid w:val="00246338"/>
    <w:rsid w:val="00246781"/>
    <w:rsid w:val="00246B1B"/>
    <w:rsid w:val="002515FE"/>
    <w:rsid w:val="00252DEB"/>
    <w:rsid w:val="00253C02"/>
    <w:rsid w:val="00254DED"/>
    <w:rsid w:val="002551BE"/>
    <w:rsid w:val="0025554A"/>
    <w:rsid w:val="0025612F"/>
    <w:rsid w:val="002579EF"/>
    <w:rsid w:val="002600CF"/>
    <w:rsid w:val="00262377"/>
    <w:rsid w:val="00262BB1"/>
    <w:rsid w:val="002630D2"/>
    <w:rsid w:val="00264075"/>
    <w:rsid w:val="00264130"/>
    <w:rsid w:val="0026443C"/>
    <w:rsid w:val="00264506"/>
    <w:rsid w:val="00265FF4"/>
    <w:rsid w:val="00270CE3"/>
    <w:rsid w:val="00272B7F"/>
    <w:rsid w:val="00276990"/>
    <w:rsid w:val="00277841"/>
    <w:rsid w:val="002779F9"/>
    <w:rsid w:val="0028093D"/>
    <w:rsid w:val="00281521"/>
    <w:rsid w:val="00281ACF"/>
    <w:rsid w:val="0028247D"/>
    <w:rsid w:val="00282EE1"/>
    <w:rsid w:val="00287A7C"/>
    <w:rsid w:val="0029098C"/>
    <w:rsid w:val="00290D4B"/>
    <w:rsid w:val="002923A1"/>
    <w:rsid w:val="00293030"/>
    <w:rsid w:val="0029713E"/>
    <w:rsid w:val="0029725E"/>
    <w:rsid w:val="00297CF0"/>
    <w:rsid w:val="002A05F7"/>
    <w:rsid w:val="002A0B0F"/>
    <w:rsid w:val="002A1AB9"/>
    <w:rsid w:val="002A2B1E"/>
    <w:rsid w:val="002A33CC"/>
    <w:rsid w:val="002A4009"/>
    <w:rsid w:val="002A482C"/>
    <w:rsid w:val="002A502B"/>
    <w:rsid w:val="002A717C"/>
    <w:rsid w:val="002A774F"/>
    <w:rsid w:val="002B1CFE"/>
    <w:rsid w:val="002B1D10"/>
    <w:rsid w:val="002B36AD"/>
    <w:rsid w:val="002B616B"/>
    <w:rsid w:val="002B6F71"/>
    <w:rsid w:val="002C0457"/>
    <w:rsid w:val="002C1535"/>
    <w:rsid w:val="002C33C5"/>
    <w:rsid w:val="002C489A"/>
    <w:rsid w:val="002C7243"/>
    <w:rsid w:val="002D0F6C"/>
    <w:rsid w:val="002D6E52"/>
    <w:rsid w:val="002E0D2E"/>
    <w:rsid w:val="002E285A"/>
    <w:rsid w:val="002E3384"/>
    <w:rsid w:val="002E426F"/>
    <w:rsid w:val="002E6997"/>
    <w:rsid w:val="002F198D"/>
    <w:rsid w:val="002F2F5A"/>
    <w:rsid w:val="002F49E8"/>
    <w:rsid w:val="002F4CC3"/>
    <w:rsid w:val="002F76DA"/>
    <w:rsid w:val="00300337"/>
    <w:rsid w:val="003003E9"/>
    <w:rsid w:val="00300E18"/>
    <w:rsid w:val="003011D8"/>
    <w:rsid w:val="00302FFA"/>
    <w:rsid w:val="00303845"/>
    <w:rsid w:val="00303F1B"/>
    <w:rsid w:val="00307009"/>
    <w:rsid w:val="00307A5E"/>
    <w:rsid w:val="0031171B"/>
    <w:rsid w:val="00311AFD"/>
    <w:rsid w:val="0031235A"/>
    <w:rsid w:val="00313B0E"/>
    <w:rsid w:val="00313C34"/>
    <w:rsid w:val="00316B49"/>
    <w:rsid w:val="00316ED5"/>
    <w:rsid w:val="00317058"/>
    <w:rsid w:val="00317954"/>
    <w:rsid w:val="00317B14"/>
    <w:rsid w:val="00317D8C"/>
    <w:rsid w:val="003205C4"/>
    <w:rsid w:val="003209F6"/>
    <w:rsid w:val="00321656"/>
    <w:rsid w:val="00322C41"/>
    <w:rsid w:val="00322D14"/>
    <w:rsid w:val="0032356A"/>
    <w:rsid w:val="0032553D"/>
    <w:rsid w:val="00327CA9"/>
    <w:rsid w:val="003310BA"/>
    <w:rsid w:val="00331B37"/>
    <w:rsid w:val="00331F6A"/>
    <w:rsid w:val="003346D2"/>
    <w:rsid w:val="00335F6E"/>
    <w:rsid w:val="003361F3"/>
    <w:rsid w:val="00340A3B"/>
    <w:rsid w:val="00341BC0"/>
    <w:rsid w:val="003421C6"/>
    <w:rsid w:val="00344199"/>
    <w:rsid w:val="00345612"/>
    <w:rsid w:val="00345AB4"/>
    <w:rsid w:val="00350053"/>
    <w:rsid w:val="003509CC"/>
    <w:rsid w:val="0035398D"/>
    <w:rsid w:val="00354308"/>
    <w:rsid w:val="003546BB"/>
    <w:rsid w:val="00356655"/>
    <w:rsid w:val="0035727D"/>
    <w:rsid w:val="00357993"/>
    <w:rsid w:val="00357C4D"/>
    <w:rsid w:val="00360249"/>
    <w:rsid w:val="003613D9"/>
    <w:rsid w:val="003616D8"/>
    <w:rsid w:val="003627F9"/>
    <w:rsid w:val="00364296"/>
    <w:rsid w:val="00364A45"/>
    <w:rsid w:val="003659E8"/>
    <w:rsid w:val="00365EE6"/>
    <w:rsid w:val="003668EF"/>
    <w:rsid w:val="00366D18"/>
    <w:rsid w:val="0036737D"/>
    <w:rsid w:val="00367E44"/>
    <w:rsid w:val="003709D6"/>
    <w:rsid w:val="0037249B"/>
    <w:rsid w:val="0037308F"/>
    <w:rsid w:val="00375B76"/>
    <w:rsid w:val="00376BE6"/>
    <w:rsid w:val="00381611"/>
    <w:rsid w:val="0038300F"/>
    <w:rsid w:val="00385340"/>
    <w:rsid w:val="00385FB5"/>
    <w:rsid w:val="00386AE6"/>
    <w:rsid w:val="00387405"/>
    <w:rsid w:val="00390627"/>
    <w:rsid w:val="00390A31"/>
    <w:rsid w:val="00391BA8"/>
    <w:rsid w:val="00391FEA"/>
    <w:rsid w:val="003925A5"/>
    <w:rsid w:val="00394430"/>
    <w:rsid w:val="003947A8"/>
    <w:rsid w:val="003949B3"/>
    <w:rsid w:val="00396A52"/>
    <w:rsid w:val="003A334E"/>
    <w:rsid w:val="003A40FF"/>
    <w:rsid w:val="003A4179"/>
    <w:rsid w:val="003A59DE"/>
    <w:rsid w:val="003A68EE"/>
    <w:rsid w:val="003B01D6"/>
    <w:rsid w:val="003B1683"/>
    <w:rsid w:val="003B4F19"/>
    <w:rsid w:val="003B4FD7"/>
    <w:rsid w:val="003B558D"/>
    <w:rsid w:val="003B5D4E"/>
    <w:rsid w:val="003B6463"/>
    <w:rsid w:val="003B6E81"/>
    <w:rsid w:val="003B6ED5"/>
    <w:rsid w:val="003C17AF"/>
    <w:rsid w:val="003C1D04"/>
    <w:rsid w:val="003D100E"/>
    <w:rsid w:val="003D1544"/>
    <w:rsid w:val="003D5FA7"/>
    <w:rsid w:val="003D685B"/>
    <w:rsid w:val="003D757E"/>
    <w:rsid w:val="003E1D5E"/>
    <w:rsid w:val="003E3887"/>
    <w:rsid w:val="003E5AAC"/>
    <w:rsid w:val="003E6776"/>
    <w:rsid w:val="003E6F0B"/>
    <w:rsid w:val="003F32E0"/>
    <w:rsid w:val="003F4FFF"/>
    <w:rsid w:val="003F50E6"/>
    <w:rsid w:val="003F585F"/>
    <w:rsid w:val="003F5F69"/>
    <w:rsid w:val="00402DB1"/>
    <w:rsid w:val="00402FDE"/>
    <w:rsid w:val="0040378B"/>
    <w:rsid w:val="00405141"/>
    <w:rsid w:val="00405B93"/>
    <w:rsid w:val="00405BDF"/>
    <w:rsid w:val="004060A5"/>
    <w:rsid w:val="00410564"/>
    <w:rsid w:val="00414979"/>
    <w:rsid w:val="004178BC"/>
    <w:rsid w:val="00417A09"/>
    <w:rsid w:val="0042056E"/>
    <w:rsid w:val="00421804"/>
    <w:rsid w:val="004235EC"/>
    <w:rsid w:val="0042364B"/>
    <w:rsid w:val="00424A01"/>
    <w:rsid w:val="004250F6"/>
    <w:rsid w:val="00427F74"/>
    <w:rsid w:val="00430CC3"/>
    <w:rsid w:val="00431A8F"/>
    <w:rsid w:val="00431DF6"/>
    <w:rsid w:val="004321C6"/>
    <w:rsid w:val="00432B0C"/>
    <w:rsid w:val="00432C2C"/>
    <w:rsid w:val="00432CE2"/>
    <w:rsid w:val="0043301B"/>
    <w:rsid w:val="004339D8"/>
    <w:rsid w:val="00433F94"/>
    <w:rsid w:val="004408AA"/>
    <w:rsid w:val="00441957"/>
    <w:rsid w:val="00441BF0"/>
    <w:rsid w:val="00441E4F"/>
    <w:rsid w:val="00442B0D"/>
    <w:rsid w:val="00442F3C"/>
    <w:rsid w:val="00443577"/>
    <w:rsid w:val="004444DE"/>
    <w:rsid w:val="00444BE6"/>
    <w:rsid w:val="004467F0"/>
    <w:rsid w:val="00447442"/>
    <w:rsid w:val="00452BE2"/>
    <w:rsid w:val="00453588"/>
    <w:rsid w:val="0045385E"/>
    <w:rsid w:val="00454AD7"/>
    <w:rsid w:val="0045516A"/>
    <w:rsid w:val="00455F3F"/>
    <w:rsid w:val="00456EA8"/>
    <w:rsid w:val="00457660"/>
    <w:rsid w:val="004615C8"/>
    <w:rsid w:val="00461745"/>
    <w:rsid w:val="00463044"/>
    <w:rsid w:val="004656BC"/>
    <w:rsid w:val="00466710"/>
    <w:rsid w:val="00466ECD"/>
    <w:rsid w:val="00467810"/>
    <w:rsid w:val="00471E8E"/>
    <w:rsid w:val="0047217F"/>
    <w:rsid w:val="004729DC"/>
    <w:rsid w:val="004753F2"/>
    <w:rsid w:val="004758B1"/>
    <w:rsid w:val="00477D02"/>
    <w:rsid w:val="00481843"/>
    <w:rsid w:val="00481A7A"/>
    <w:rsid w:val="0048220A"/>
    <w:rsid w:val="00482AEA"/>
    <w:rsid w:val="00482C8E"/>
    <w:rsid w:val="00482FAC"/>
    <w:rsid w:val="004831FB"/>
    <w:rsid w:val="0048596A"/>
    <w:rsid w:val="004862B5"/>
    <w:rsid w:val="00486643"/>
    <w:rsid w:val="00490309"/>
    <w:rsid w:val="00491A29"/>
    <w:rsid w:val="004934C5"/>
    <w:rsid w:val="00494267"/>
    <w:rsid w:val="00495C81"/>
    <w:rsid w:val="0049608E"/>
    <w:rsid w:val="004966AD"/>
    <w:rsid w:val="004973BB"/>
    <w:rsid w:val="004A129B"/>
    <w:rsid w:val="004A1FF5"/>
    <w:rsid w:val="004A3046"/>
    <w:rsid w:val="004A3163"/>
    <w:rsid w:val="004A36E9"/>
    <w:rsid w:val="004A3BC2"/>
    <w:rsid w:val="004A524E"/>
    <w:rsid w:val="004A55ED"/>
    <w:rsid w:val="004A5AA8"/>
    <w:rsid w:val="004A5D27"/>
    <w:rsid w:val="004B088C"/>
    <w:rsid w:val="004B152E"/>
    <w:rsid w:val="004B27E9"/>
    <w:rsid w:val="004B43DE"/>
    <w:rsid w:val="004B77E2"/>
    <w:rsid w:val="004B77E8"/>
    <w:rsid w:val="004B7F9E"/>
    <w:rsid w:val="004C15E6"/>
    <w:rsid w:val="004C2B96"/>
    <w:rsid w:val="004C50DC"/>
    <w:rsid w:val="004C6E8C"/>
    <w:rsid w:val="004D1283"/>
    <w:rsid w:val="004D4506"/>
    <w:rsid w:val="004D4CC1"/>
    <w:rsid w:val="004E05B7"/>
    <w:rsid w:val="004E07AE"/>
    <w:rsid w:val="004E1EF6"/>
    <w:rsid w:val="004E6A15"/>
    <w:rsid w:val="004F50A6"/>
    <w:rsid w:val="004F56FC"/>
    <w:rsid w:val="004F73B1"/>
    <w:rsid w:val="00500C3A"/>
    <w:rsid w:val="00501D95"/>
    <w:rsid w:val="00503571"/>
    <w:rsid w:val="0050444E"/>
    <w:rsid w:val="005051A6"/>
    <w:rsid w:val="00505D6B"/>
    <w:rsid w:val="005065F2"/>
    <w:rsid w:val="005069F8"/>
    <w:rsid w:val="005105C8"/>
    <w:rsid w:val="00510964"/>
    <w:rsid w:val="00511C25"/>
    <w:rsid w:val="00512071"/>
    <w:rsid w:val="00513DF0"/>
    <w:rsid w:val="00513E49"/>
    <w:rsid w:val="00514AA9"/>
    <w:rsid w:val="00515746"/>
    <w:rsid w:val="00516F08"/>
    <w:rsid w:val="00522262"/>
    <w:rsid w:val="00525D3E"/>
    <w:rsid w:val="00525E07"/>
    <w:rsid w:val="005268F6"/>
    <w:rsid w:val="005305B1"/>
    <w:rsid w:val="005306A8"/>
    <w:rsid w:val="00531256"/>
    <w:rsid w:val="00534EE2"/>
    <w:rsid w:val="00535E02"/>
    <w:rsid w:val="005373C1"/>
    <w:rsid w:val="00540F64"/>
    <w:rsid w:val="00542FA9"/>
    <w:rsid w:val="00545196"/>
    <w:rsid w:val="00546956"/>
    <w:rsid w:val="00546AE2"/>
    <w:rsid w:val="005521AA"/>
    <w:rsid w:val="00553A15"/>
    <w:rsid w:val="00554B68"/>
    <w:rsid w:val="0055594B"/>
    <w:rsid w:val="00555A5A"/>
    <w:rsid w:val="00560B4C"/>
    <w:rsid w:val="00560D17"/>
    <w:rsid w:val="005611BB"/>
    <w:rsid w:val="0056123F"/>
    <w:rsid w:val="0056134D"/>
    <w:rsid w:val="00561CB5"/>
    <w:rsid w:val="00561DCD"/>
    <w:rsid w:val="00564D44"/>
    <w:rsid w:val="005664A2"/>
    <w:rsid w:val="00567B0A"/>
    <w:rsid w:val="00570018"/>
    <w:rsid w:val="00571B32"/>
    <w:rsid w:val="00572695"/>
    <w:rsid w:val="00572D88"/>
    <w:rsid w:val="005765AE"/>
    <w:rsid w:val="00580DC5"/>
    <w:rsid w:val="00580F32"/>
    <w:rsid w:val="00581739"/>
    <w:rsid w:val="00582388"/>
    <w:rsid w:val="0058363A"/>
    <w:rsid w:val="00583BD7"/>
    <w:rsid w:val="0058651A"/>
    <w:rsid w:val="00590514"/>
    <w:rsid w:val="00590DDE"/>
    <w:rsid w:val="00592891"/>
    <w:rsid w:val="005928CA"/>
    <w:rsid w:val="0059368E"/>
    <w:rsid w:val="005959A9"/>
    <w:rsid w:val="00597E11"/>
    <w:rsid w:val="00597E13"/>
    <w:rsid w:val="005A01E7"/>
    <w:rsid w:val="005A0CF0"/>
    <w:rsid w:val="005A2D27"/>
    <w:rsid w:val="005A3FB6"/>
    <w:rsid w:val="005A4806"/>
    <w:rsid w:val="005A4889"/>
    <w:rsid w:val="005A4AC8"/>
    <w:rsid w:val="005A50ED"/>
    <w:rsid w:val="005A6187"/>
    <w:rsid w:val="005B05A8"/>
    <w:rsid w:val="005B2E86"/>
    <w:rsid w:val="005B4091"/>
    <w:rsid w:val="005B4BE7"/>
    <w:rsid w:val="005B4F20"/>
    <w:rsid w:val="005B5604"/>
    <w:rsid w:val="005B70BE"/>
    <w:rsid w:val="005B7323"/>
    <w:rsid w:val="005B7325"/>
    <w:rsid w:val="005C09EA"/>
    <w:rsid w:val="005C0B2A"/>
    <w:rsid w:val="005C0EC8"/>
    <w:rsid w:val="005C0EF7"/>
    <w:rsid w:val="005C1922"/>
    <w:rsid w:val="005C1D73"/>
    <w:rsid w:val="005C43A1"/>
    <w:rsid w:val="005C4B8A"/>
    <w:rsid w:val="005C5129"/>
    <w:rsid w:val="005C6948"/>
    <w:rsid w:val="005C7ACA"/>
    <w:rsid w:val="005D02DE"/>
    <w:rsid w:val="005D0450"/>
    <w:rsid w:val="005D3933"/>
    <w:rsid w:val="005D4299"/>
    <w:rsid w:val="005D49DE"/>
    <w:rsid w:val="005D6AA0"/>
    <w:rsid w:val="005E0629"/>
    <w:rsid w:val="005E1708"/>
    <w:rsid w:val="005E4673"/>
    <w:rsid w:val="005E57C8"/>
    <w:rsid w:val="005E6A0D"/>
    <w:rsid w:val="005E7FA4"/>
    <w:rsid w:val="005F0296"/>
    <w:rsid w:val="005F02A4"/>
    <w:rsid w:val="005F0928"/>
    <w:rsid w:val="005F22B2"/>
    <w:rsid w:val="005F2347"/>
    <w:rsid w:val="005F284E"/>
    <w:rsid w:val="005F3798"/>
    <w:rsid w:val="005F3A4D"/>
    <w:rsid w:val="005F718D"/>
    <w:rsid w:val="0060140F"/>
    <w:rsid w:val="00602611"/>
    <w:rsid w:val="00604499"/>
    <w:rsid w:val="00605C97"/>
    <w:rsid w:val="00607E38"/>
    <w:rsid w:val="00610B3E"/>
    <w:rsid w:val="00611911"/>
    <w:rsid w:val="006125A7"/>
    <w:rsid w:val="00612D4E"/>
    <w:rsid w:val="006140C2"/>
    <w:rsid w:val="00614EC9"/>
    <w:rsid w:val="00615503"/>
    <w:rsid w:val="00620134"/>
    <w:rsid w:val="00620272"/>
    <w:rsid w:val="006209AB"/>
    <w:rsid w:val="00621E5A"/>
    <w:rsid w:val="00627765"/>
    <w:rsid w:val="00627BC9"/>
    <w:rsid w:val="006300EA"/>
    <w:rsid w:val="00634129"/>
    <w:rsid w:val="00634CFC"/>
    <w:rsid w:val="00634F5B"/>
    <w:rsid w:val="00637BAA"/>
    <w:rsid w:val="00641418"/>
    <w:rsid w:val="00641806"/>
    <w:rsid w:val="0064565F"/>
    <w:rsid w:val="006515EF"/>
    <w:rsid w:val="0065204D"/>
    <w:rsid w:val="00652960"/>
    <w:rsid w:val="00652C13"/>
    <w:rsid w:val="00653E16"/>
    <w:rsid w:val="006545C2"/>
    <w:rsid w:val="00654959"/>
    <w:rsid w:val="00654F7B"/>
    <w:rsid w:val="006555F4"/>
    <w:rsid w:val="0066066B"/>
    <w:rsid w:val="00661376"/>
    <w:rsid w:val="0066161D"/>
    <w:rsid w:val="006641B5"/>
    <w:rsid w:val="00664295"/>
    <w:rsid w:val="006643CE"/>
    <w:rsid w:val="006645CB"/>
    <w:rsid w:val="00665ECA"/>
    <w:rsid w:val="006717CB"/>
    <w:rsid w:val="00671895"/>
    <w:rsid w:val="006718A2"/>
    <w:rsid w:val="0067421C"/>
    <w:rsid w:val="006747CE"/>
    <w:rsid w:val="006749CB"/>
    <w:rsid w:val="00674B0A"/>
    <w:rsid w:val="00675E6E"/>
    <w:rsid w:val="0067650E"/>
    <w:rsid w:val="006773FF"/>
    <w:rsid w:val="0068109E"/>
    <w:rsid w:val="006811F8"/>
    <w:rsid w:val="0068190E"/>
    <w:rsid w:val="00683CA0"/>
    <w:rsid w:val="006862F7"/>
    <w:rsid w:val="00686C91"/>
    <w:rsid w:val="00691DBF"/>
    <w:rsid w:val="00691FEE"/>
    <w:rsid w:val="0069250B"/>
    <w:rsid w:val="00692A55"/>
    <w:rsid w:val="00693667"/>
    <w:rsid w:val="0069371D"/>
    <w:rsid w:val="00693DE7"/>
    <w:rsid w:val="00694D1F"/>
    <w:rsid w:val="00694E72"/>
    <w:rsid w:val="006A20CE"/>
    <w:rsid w:val="006A2F0C"/>
    <w:rsid w:val="006A5C2B"/>
    <w:rsid w:val="006A7543"/>
    <w:rsid w:val="006B1D8E"/>
    <w:rsid w:val="006B27B3"/>
    <w:rsid w:val="006B2BA3"/>
    <w:rsid w:val="006B3252"/>
    <w:rsid w:val="006B3A94"/>
    <w:rsid w:val="006B3ED7"/>
    <w:rsid w:val="006B43C4"/>
    <w:rsid w:val="006B61D8"/>
    <w:rsid w:val="006B7B91"/>
    <w:rsid w:val="006B7C55"/>
    <w:rsid w:val="006B7DBF"/>
    <w:rsid w:val="006C46EA"/>
    <w:rsid w:val="006C71F2"/>
    <w:rsid w:val="006C724E"/>
    <w:rsid w:val="006C7C84"/>
    <w:rsid w:val="006C7E1E"/>
    <w:rsid w:val="006D0F90"/>
    <w:rsid w:val="006D1D80"/>
    <w:rsid w:val="006D2A36"/>
    <w:rsid w:val="006D4C4F"/>
    <w:rsid w:val="006D6EA1"/>
    <w:rsid w:val="006D7229"/>
    <w:rsid w:val="006E082F"/>
    <w:rsid w:val="006E2175"/>
    <w:rsid w:val="006E38B1"/>
    <w:rsid w:val="006E3F37"/>
    <w:rsid w:val="006E7881"/>
    <w:rsid w:val="006F160B"/>
    <w:rsid w:val="006F2BE5"/>
    <w:rsid w:val="006F49A0"/>
    <w:rsid w:val="006F5789"/>
    <w:rsid w:val="006F684F"/>
    <w:rsid w:val="00701B0C"/>
    <w:rsid w:val="00704004"/>
    <w:rsid w:val="007043C4"/>
    <w:rsid w:val="00704759"/>
    <w:rsid w:val="00704870"/>
    <w:rsid w:val="00706C72"/>
    <w:rsid w:val="007074F9"/>
    <w:rsid w:val="00711977"/>
    <w:rsid w:val="007139CB"/>
    <w:rsid w:val="00713CE6"/>
    <w:rsid w:val="00715390"/>
    <w:rsid w:val="00715738"/>
    <w:rsid w:val="00715B8F"/>
    <w:rsid w:val="00715C04"/>
    <w:rsid w:val="007220DF"/>
    <w:rsid w:val="00722AF0"/>
    <w:rsid w:val="00722E9B"/>
    <w:rsid w:val="00724C58"/>
    <w:rsid w:val="00726AAF"/>
    <w:rsid w:val="00726D01"/>
    <w:rsid w:val="0072713F"/>
    <w:rsid w:val="0073197C"/>
    <w:rsid w:val="007319AB"/>
    <w:rsid w:val="00732513"/>
    <w:rsid w:val="00732A76"/>
    <w:rsid w:val="00733BC7"/>
    <w:rsid w:val="0073452D"/>
    <w:rsid w:val="00734BAF"/>
    <w:rsid w:val="00736CFF"/>
    <w:rsid w:val="007419B4"/>
    <w:rsid w:val="00742924"/>
    <w:rsid w:val="007466FF"/>
    <w:rsid w:val="00746F38"/>
    <w:rsid w:val="00747DB9"/>
    <w:rsid w:val="00747E33"/>
    <w:rsid w:val="007536AE"/>
    <w:rsid w:val="0075381F"/>
    <w:rsid w:val="0075421C"/>
    <w:rsid w:val="0075731C"/>
    <w:rsid w:val="00762BE5"/>
    <w:rsid w:val="00762F5D"/>
    <w:rsid w:val="00764ABD"/>
    <w:rsid w:val="00765090"/>
    <w:rsid w:val="00765740"/>
    <w:rsid w:val="0076762D"/>
    <w:rsid w:val="0077003B"/>
    <w:rsid w:val="00775A10"/>
    <w:rsid w:val="00775B20"/>
    <w:rsid w:val="00775CA3"/>
    <w:rsid w:val="0078002F"/>
    <w:rsid w:val="0078128C"/>
    <w:rsid w:val="007831F8"/>
    <w:rsid w:val="00784096"/>
    <w:rsid w:val="00785A2C"/>
    <w:rsid w:val="00786324"/>
    <w:rsid w:val="00787F83"/>
    <w:rsid w:val="00791BF1"/>
    <w:rsid w:val="00797665"/>
    <w:rsid w:val="007A0B5C"/>
    <w:rsid w:val="007A25D4"/>
    <w:rsid w:val="007A3598"/>
    <w:rsid w:val="007A3EED"/>
    <w:rsid w:val="007A42E8"/>
    <w:rsid w:val="007A42E9"/>
    <w:rsid w:val="007A527D"/>
    <w:rsid w:val="007A58D3"/>
    <w:rsid w:val="007A70CC"/>
    <w:rsid w:val="007B0649"/>
    <w:rsid w:val="007B1298"/>
    <w:rsid w:val="007B2649"/>
    <w:rsid w:val="007B3D82"/>
    <w:rsid w:val="007B5116"/>
    <w:rsid w:val="007B523B"/>
    <w:rsid w:val="007B570A"/>
    <w:rsid w:val="007B67EE"/>
    <w:rsid w:val="007B7171"/>
    <w:rsid w:val="007B7458"/>
    <w:rsid w:val="007C0BF9"/>
    <w:rsid w:val="007C0D26"/>
    <w:rsid w:val="007C3BB6"/>
    <w:rsid w:val="007C4C75"/>
    <w:rsid w:val="007C5226"/>
    <w:rsid w:val="007C589D"/>
    <w:rsid w:val="007C6250"/>
    <w:rsid w:val="007C7995"/>
    <w:rsid w:val="007D0189"/>
    <w:rsid w:val="007D0408"/>
    <w:rsid w:val="007D3DAB"/>
    <w:rsid w:val="007D3E5C"/>
    <w:rsid w:val="007D523C"/>
    <w:rsid w:val="007D681F"/>
    <w:rsid w:val="007E03A5"/>
    <w:rsid w:val="007E3199"/>
    <w:rsid w:val="007F02C5"/>
    <w:rsid w:val="007F05ED"/>
    <w:rsid w:val="007F081A"/>
    <w:rsid w:val="007F08D4"/>
    <w:rsid w:val="007F211F"/>
    <w:rsid w:val="007F2272"/>
    <w:rsid w:val="007F2802"/>
    <w:rsid w:val="007F4246"/>
    <w:rsid w:val="007F4341"/>
    <w:rsid w:val="008005F9"/>
    <w:rsid w:val="00800C80"/>
    <w:rsid w:val="00802232"/>
    <w:rsid w:val="008022CF"/>
    <w:rsid w:val="008023A7"/>
    <w:rsid w:val="00803F83"/>
    <w:rsid w:val="008047C6"/>
    <w:rsid w:val="00805259"/>
    <w:rsid w:val="00805613"/>
    <w:rsid w:val="00806AA1"/>
    <w:rsid w:val="00806E92"/>
    <w:rsid w:val="00807DD7"/>
    <w:rsid w:val="00807FA6"/>
    <w:rsid w:val="00810538"/>
    <w:rsid w:val="008109E8"/>
    <w:rsid w:val="00810AE2"/>
    <w:rsid w:val="00813DBA"/>
    <w:rsid w:val="0081575B"/>
    <w:rsid w:val="0081695E"/>
    <w:rsid w:val="00816B65"/>
    <w:rsid w:val="00817A5B"/>
    <w:rsid w:val="00822846"/>
    <w:rsid w:val="00823264"/>
    <w:rsid w:val="0082343D"/>
    <w:rsid w:val="008234FF"/>
    <w:rsid w:val="00823D89"/>
    <w:rsid w:val="00832174"/>
    <w:rsid w:val="008335B5"/>
    <w:rsid w:val="0083470F"/>
    <w:rsid w:val="008364CE"/>
    <w:rsid w:val="008365E5"/>
    <w:rsid w:val="008366E6"/>
    <w:rsid w:val="00840E4D"/>
    <w:rsid w:val="00841867"/>
    <w:rsid w:val="0084313B"/>
    <w:rsid w:val="00845526"/>
    <w:rsid w:val="008469CA"/>
    <w:rsid w:val="00851116"/>
    <w:rsid w:val="00854B56"/>
    <w:rsid w:val="008560CF"/>
    <w:rsid w:val="00864715"/>
    <w:rsid w:val="00864F1E"/>
    <w:rsid w:val="00866370"/>
    <w:rsid w:val="008664F0"/>
    <w:rsid w:val="00866795"/>
    <w:rsid w:val="00867052"/>
    <w:rsid w:val="00870C86"/>
    <w:rsid w:val="00870F9D"/>
    <w:rsid w:val="008720DC"/>
    <w:rsid w:val="0087235D"/>
    <w:rsid w:val="00872A0F"/>
    <w:rsid w:val="00876275"/>
    <w:rsid w:val="008764D1"/>
    <w:rsid w:val="00876B01"/>
    <w:rsid w:val="00877BD6"/>
    <w:rsid w:val="00877BF7"/>
    <w:rsid w:val="0088136E"/>
    <w:rsid w:val="008823F2"/>
    <w:rsid w:val="00882F6F"/>
    <w:rsid w:val="008858E0"/>
    <w:rsid w:val="00885AB1"/>
    <w:rsid w:val="0089288C"/>
    <w:rsid w:val="00892CB3"/>
    <w:rsid w:val="00894294"/>
    <w:rsid w:val="00895AA9"/>
    <w:rsid w:val="00897723"/>
    <w:rsid w:val="008A04AF"/>
    <w:rsid w:val="008A0853"/>
    <w:rsid w:val="008A366A"/>
    <w:rsid w:val="008A3D75"/>
    <w:rsid w:val="008A44B4"/>
    <w:rsid w:val="008A4FBB"/>
    <w:rsid w:val="008A5840"/>
    <w:rsid w:val="008A6BBD"/>
    <w:rsid w:val="008A6D71"/>
    <w:rsid w:val="008A7413"/>
    <w:rsid w:val="008A7770"/>
    <w:rsid w:val="008B0D11"/>
    <w:rsid w:val="008B18E8"/>
    <w:rsid w:val="008B4EB1"/>
    <w:rsid w:val="008B5184"/>
    <w:rsid w:val="008C0488"/>
    <w:rsid w:val="008C5982"/>
    <w:rsid w:val="008C5E15"/>
    <w:rsid w:val="008C654D"/>
    <w:rsid w:val="008D019B"/>
    <w:rsid w:val="008D3577"/>
    <w:rsid w:val="008D3E3E"/>
    <w:rsid w:val="008D4927"/>
    <w:rsid w:val="008D4BFB"/>
    <w:rsid w:val="008D4F36"/>
    <w:rsid w:val="008D510B"/>
    <w:rsid w:val="008E4E82"/>
    <w:rsid w:val="008E6800"/>
    <w:rsid w:val="008F30CA"/>
    <w:rsid w:val="008F3515"/>
    <w:rsid w:val="008F5BC4"/>
    <w:rsid w:val="009026BC"/>
    <w:rsid w:val="00903183"/>
    <w:rsid w:val="00905FB1"/>
    <w:rsid w:val="00906D87"/>
    <w:rsid w:val="00907366"/>
    <w:rsid w:val="00911E87"/>
    <w:rsid w:val="00912327"/>
    <w:rsid w:val="00914559"/>
    <w:rsid w:val="00915042"/>
    <w:rsid w:val="0091550C"/>
    <w:rsid w:val="009169B8"/>
    <w:rsid w:val="00916F10"/>
    <w:rsid w:val="00917FE7"/>
    <w:rsid w:val="00920FC0"/>
    <w:rsid w:val="00923319"/>
    <w:rsid w:val="009254BD"/>
    <w:rsid w:val="00925738"/>
    <w:rsid w:val="00925D8A"/>
    <w:rsid w:val="009265CD"/>
    <w:rsid w:val="00926E80"/>
    <w:rsid w:val="00927D86"/>
    <w:rsid w:val="00931D29"/>
    <w:rsid w:val="009324CE"/>
    <w:rsid w:val="009361D2"/>
    <w:rsid w:val="00936537"/>
    <w:rsid w:val="00937BAA"/>
    <w:rsid w:val="00940E5E"/>
    <w:rsid w:val="00941DF2"/>
    <w:rsid w:val="00942CF5"/>
    <w:rsid w:val="00942D5F"/>
    <w:rsid w:val="009443A7"/>
    <w:rsid w:val="009450F7"/>
    <w:rsid w:val="00947445"/>
    <w:rsid w:val="0094792D"/>
    <w:rsid w:val="0095158A"/>
    <w:rsid w:val="009546C1"/>
    <w:rsid w:val="00955D19"/>
    <w:rsid w:val="0095625E"/>
    <w:rsid w:val="00956C8F"/>
    <w:rsid w:val="009603E6"/>
    <w:rsid w:val="0096056B"/>
    <w:rsid w:val="009632EF"/>
    <w:rsid w:val="00963B31"/>
    <w:rsid w:val="00965821"/>
    <w:rsid w:val="00965E69"/>
    <w:rsid w:val="00966932"/>
    <w:rsid w:val="00970270"/>
    <w:rsid w:val="00970A93"/>
    <w:rsid w:val="00971284"/>
    <w:rsid w:val="00972C64"/>
    <w:rsid w:val="00975408"/>
    <w:rsid w:val="009772AC"/>
    <w:rsid w:val="00983A0A"/>
    <w:rsid w:val="00983A30"/>
    <w:rsid w:val="0098705C"/>
    <w:rsid w:val="00990B4C"/>
    <w:rsid w:val="009926EB"/>
    <w:rsid w:val="00992881"/>
    <w:rsid w:val="009930F4"/>
    <w:rsid w:val="00993B71"/>
    <w:rsid w:val="0099463D"/>
    <w:rsid w:val="009948D4"/>
    <w:rsid w:val="0099584C"/>
    <w:rsid w:val="00995A7E"/>
    <w:rsid w:val="009965E5"/>
    <w:rsid w:val="009966A7"/>
    <w:rsid w:val="00997E7B"/>
    <w:rsid w:val="009A0358"/>
    <w:rsid w:val="009A0E77"/>
    <w:rsid w:val="009A3BDF"/>
    <w:rsid w:val="009B0425"/>
    <w:rsid w:val="009B24BA"/>
    <w:rsid w:val="009B328B"/>
    <w:rsid w:val="009C2163"/>
    <w:rsid w:val="009C3EFB"/>
    <w:rsid w:val="009C4630"/>
    <w:rsid w:val="009C4710"/>
    <w:rsid w:val="009C5782"/>
    <w:rsid w:val="009C739C"/>
    <w:rsid w:val="009D0371"/>
    <w:rsid w:val="009D1B65"/>
    <w:rsid w:val="009D22C6"/>
    <w:rsid w:val="009D24BF"/>
    <w:rsid w:val="009D2682"/>
    <w:rsid w:val="009D2F2C"/>
    <w:rsid w:val="009D309D"/>
    <w:rsid w:val="009D396C"/>
    <w:rsid w:val="009D5A43"/>
    <w:rsid w:val="009D63D8"/>
    <w:rsid w:val="009D732E"/>
    <w:rsid w:val="009D76BE"/>
    <w:rsid w:val="009E3FCB"/>
    <w:rsid w:val="009E5A41"/>
    <w:rsid w:val="009E5A9E"/>
    <w:rsid w:val="009E5E22"/>
    <w:rsid w:val="009F13CB"/>
    <w:rsid w:val="009F1F5F"/>
    <w:rsid w:val="009F55BF"/>
    <w:rsid w:val="009F5FCC"/>
    <w:rsid w:val="009F691B"/>
    <w:rsid w:val="00A00F00"/>
    <w:rsid w:val="00A02013"/>
    <w:rsid w:val="00A021D5"/>
    <w:rsid w:val="00A0283C"/>
    <w:rsid w:val="00A0716A"/>
    <w:rsid w:val="00A1097C"/>
    <w:rsid w:val="00A11107"/>
    <w:rsid w:val="00A14B71"/>
    <w:rsid w:val="00A15CA8"/>
    <w:rsid w:val="00A17B75"/>
    <w:rsid w:val="00A203F0"/>
    <w:rsid w:val="00A2049D"/>
    <w:rsid w:val="00A20D36"/>
    <w:rsid w:val="00A22E40"/>
    <w:rsid w:val="00A24C26"/>
    <w:rsid w:val="00A252B7"/>
    <w:rsid w:val="00A25BA3"/>
    <w:rsid w:val="00A273E9"/>
    <w:rsid w:val="00A30DA0"/>
    <w:rsid w:val="00A31278"/>
    <w:rsid w:val="00A31D1F"/>
    <w:rsid w:val="00A32EE8"/>
    <w:rsid w:val="00A340B2"/>
    <w:rsid w:val="00A351B2"/>
    <w:rsid w:val="00A353B5"/>
    <w:rsid w:val="00A359DA"/>
    <w:rsid w:val="00A363DD"/>
    <w:rsid w:val="00A36522"/>
    <w:rsid w:val="00A36CDE"/>
    <w:rsid w:val="00A372E2"/>
    <w:rsid w:val="00A45C04"/>
    <w:rsid w:val="00A45C25"/>
    <w:rsid w:val="00A46752"/>
    <w:rsid w:val="00A50239"/>
    <w:rsid w:val="00A557A9"/>
    <w:rsid w:val="00A56D2D"/>
    <w:rsid w:val="00A60451"/>
    <w:rsid w:val="00A60483"/>
    <w:rsid w:val="00A604DA"/>
    <w:rsid w:val="00A6141A"/>
    <w:rsid w:val="00A61C10"/>
    <w:rsid w:val="00A620C4"/>
    <w:rsid w:val="00A640F6"/>
    <w:rsid w:val="00A64230"/>
    <w:rsid w:val="00A6507C"/>
    <w:rsid w:val="00A66C6C"/>
    <w:rsid w:val="00A745D2"/>
    <w:rsid w:val="00A74FCE"/>
    <w:rsid w:val="00A75F4B"/>
    <w:rsid w:val="00A77313"/>
    <w:rsid w:val="00A803A2"/>
    <w:rsid w:val="00A8733F"/>
    <w:rsid w:val="00A87F2F"/>
    <w:rsid w:val="00A919D7"/>
    <w:rsid w:val="00A91E82"/>
    <w:rsid w:val="00A91F76"/>
    <w:rsid w:val="00A923E0"/>
    <w:rsid w:val="00A923FF"/>
    <w:rsid w:val="00A93965"/>
    <w:rsid w:val="00A93A16"/>
    <w:rsid w:val="00A9442D"/>
    <w:rsid w:val="00A9495E"/>
    <w:rsid w:val="00A95681"/>
    <w:rsid w:val="00AA2827"/>
    <w:rsid w:val="00AB077D"/>
    <w:rsid w:val="00AB1BC1"/>
    <w:rsid w:val="00AB1C2A"/>
    <w:rsid w:val="00AB25D6"/>
    <w:rsid w:val="00AB3215"/>
    <w:rsid w:val="00AB4526"/>
    <w:rsid w:val="00AB499D"/>
    <w:rsid w:val="00AB5146"/>
    <w:rsid w:val="00AB549A"/>
    <w:rsid w:val="00AB57CA"/>
    <w:rsid w:val="00AB5BF1"/>
    <w:rsid w:val="00AB6104"/>
    <w:rsid w:val="00AB6182"/>
    <w:rsid w:val="00AB64BC"/>
    <w:rsid w:val="00AB7EA9"/>
    <w:rsid w:val="00AC1CE7"/>
    <w:rsid w:val="00AC2CF5"/>
    <w:rsid w:val="00AC3DC8"/>
    <w:rsid w:val="00AC47BA"/>
    <w:rsid w:val="00AC48E6"/>
    <w:rsid w:val="00AC4EB6"/>
    <w:rsid w:val="00AC5959"/>
    <w:rsid w:val="00AC6212"/>
    <w:rsid w:val="00AD045E"/>
    <w:rsid w:val="00AD11A0"/>
    <w:rsid w:val="00AD147B"/>
    <w:rsid w:val="00AD150E"/>
    <w:rsid w:val="00AD2CEB"/>
    <w:rsid w:val="00AD3A23"/>
    <w:rsid w:val="00AD48DD"/>
    <w:rsid w:val="00AD4A70"/>
    <w:rsid w:val="00AD5531"/>
    <w:rsid w:val="00AE0717"/>
    <w:rsid w:val="00AE38D2"/>
    <w:rsid w:val="00AE45C8"/>
    <w:rsid w:val="00AE59C8"/>
    <w:rsid w:val="00AE66AA"/>
    <w:rsid w:val="00AE6D55"/>
    <w:rsid w:val="00AF0134"/>
    <w:rsid w:val="00AF125F"/>
    <w:rsid w:val="00AF526A"/>
    <w:rsid w:val="00AF57DF"/>
    <w:rsid w:val="00AF7D8A"/>
    <w:rsid w:val="00B00002"/>
    <w:rsid w:val="00B00690"/>
    <w:rsid w:val="00B014ED"/>
    <w:rsid w:val="00B02D01"/>
    <w:rsid w:val="00B02F83"/>
    <w:rsid w:val="00B042A3"/>
    <w:rsid w:val="00B04C6F"/>
    <w:rsid w:val="00B06A8B"/>
    <w:rsid w:val="00B10732"/>
    <w:rsid w:val="00B10F6A"/>
    <w:rsid w:val="00B13D47"/>
    <w:rsid w:val="00B151F0"/>
    <w:rsid w:val="00B15C70"/>
    <w:rsid w:val="00B165F1"/>
    <w:rsid w:val="00B167C0"/>
    <w:rsid w:val="00B17172"/>
    <w:rsid w:val="00B211BD"/>
    <w:rsid w:val="00B22A02"/>
    <w:rsid w:val="00B235E1"/>
    <w:rsid w:val="00B23D85"/>
    <w:rsid w:val="00B25CF1"/>
    <w:rsid w:val="00B25F98"/>
    <w:rsid w:val="00B26201"/>
    <w:rsid w:val="00B27F7D"/>
    <w:rsid w:val="00B3298F"/>
    <w:rsid w:val="00B36BF2"/>
    <w:rsid w:val="00B37F31"/>
    <w:rsid w:val="00B41265"/>
    <w:rsid w:val="00B41947"/>
    <w:rsid w:val="00B43DCD"/>
    <w:rsid w:val="00B44783"/>
    <w:rsid w:val="00B44B7C"/>
    <w:rsid w:val="00B45B2A"/>
    <w:rsid w:val="00B46320"/>
    <w:rsid w:val="00B47297"/>
    <w:rsid w:val="00B4744B"/>
    <w:rsid w:val="00B52DB7"/>
    <w:rsid w:val="00B53661"/>
    <w:rsid w:val="00B54168"/>
    <w:rsid w:val="00B56B91"/>
    <w:rsid w:val="00B57AE6"/>
    <w:rsid w:val="00B6130D"/>
    <w:rsid w:val="00B613D7"/>
    <w:rsid w:val="00B623EF"/>
    <w:rsid w:val="00B625CF"/>
    <w:rsid w:val="00B6386E"/>
    <w:rsid w:val="00B6419B"/>
    <w:rsid w:val="00B6474A"/>
    <w:rsid w:val="00B64D13"/>
    <w:rsid w:val="00B6641A"/>
    <w:rsid w:val="00B66424"/>
    <w:rsid w:val="00B70989"/>
    <w:rsid w:val="00B71364"/>
    <w:rsid w:val="00B71788"/>
    <w:rsid w:val="00B71BF7"/>
    <w:rsid w:val="00B73C80"/>
    <w:rsid w:val="00B73E03"/>
    <w:rsid w:val="00B74BFC"/>
    <w:rsid w:val="00B762BD"/>
    <w:rsid w:val="00B802DE"/>
    <w:rsid w:val="00B81CBC"/>
    <w:rsid w:val="00B82EB5"/>
    <w:rsid w:val="00B854A1"/>
    <w:rsid w:val="00B86CA8"/>
    <w:rsid w:val="00B905DC"/>
    <w:rsid w:val="00B90801"/>
    <w:rsid w:val="00B918BD"/>
    <w:rsid w:val="00B92C10"/>
    <w:rsid w:val="00B93145"/>
    <w:rsid w:val="00B941B0"/>
    <w:rsid w:val="00B965F7"/>
    <w:rsid w:val="00BA119F"/>
    <w:rsid w:val="00BA4234"/>
    <w:rsid w:val="00BA6829"/>
    <w:rsid w:val="00BA69C2"/>
    <w:rsid w:val="00BB1D52"/>
    <w:rsid w:val="00BB2F2D"/>
    <w:rsid w:val="00BB3E52"/>
    <w:rsid w:val="00BB4229"/>
    <w:rsid w:val="00BB5257"/>
    <w:rsid w:val="00BB6F5E"/>
    <w:rsid w:val="00BC177F"/>
    <w:rsid w:val="00BC4787"/>
    <w:rsid w:val="00BC4C3C"/>
    <w:rsid w:val="00BC56BF"/>
    <w:rsid w:val="00BC594B"/>
    <w:rsid w:val="00BD1411"/>
    <w:rsid w:val="00BD298C"/>
    <w:rsid w:val="00BD2AA7"/>
    <w:rsid w:val="00BD2EB1"/>
    <w:rsid w:val="00BD30EA"/>
    <w:rsid w:val="00BD427D"/>
    <w:rsid w:val="00BD4812"/>
    <w:rsid w:val="00BD5CA3"/>
    <w:rsid w:val="00BD65F5"/>
    <w:rsid w:val="00BD7F80"/>
    <w:rsid w:val="00BE1EB1"/>
    <w:rsid w:val="00BF4625"/>
    <w:rsid w:val="00BF5A5C"/>
    <w:rsid w:val="00BF647D"/>
    <w:rsid w:val="00BF6B11"/>
    <w:rsid w:val="00C010E4"/>
    <w:rsid w:val="00C02EE1"/>
    <w:rsid w:val="00C03123"/>
    <w:rsid w:val="00C0356F"/>
    <w:rsid w:val="00C03A7D"/>
    <w:rsid w:val="00C04428"/>
    <w:rsid w:val="00C05018"/>
    <w:rsid w:val="00C05C4D"/>
    <w:rsid w:val="00C067B7"/>
    <w:rsid w:val="00C07082"/>
    <w:rsid w:val="00C0710D"/>
    <w:rsid w:val="00C10F7E"/>
    <w:rsid w:val="00C10F81"/>
    <w:rsid w:val="00C127BA"/>
    <w:rsid w:val="00C139DE"/>
    <w:rsid w:val="00C16D5E"/>
    <w:rsid w:val="00C1758E"/>
    <w:rsid w:val="00C21B85"/>
    <w:rsid w:val="00C25565"/>
    <w:rsid w:val="00C26E8C"/>
    <w:rsid w:val="00C31DA9"/>
    <w:rsid w:val="00C3459E"/>
    <w:rsid w:val="00C34792"/>
    <w:rsid w:val="00C34EDB"/>
    <w:rsid w:val="00C3533F"/>
    <w:rsid w:val="00C35360"/>
    <w:rsid w:val="00C401AC"/>
    <w:rsid w:val="00C406E9"/>
    <w:rsid w:val="00C407B6"/>
    <w:rsid w:val="00C40E73"/>
    <w:rsid w:val="00C41EDA"/>
    <w:rsid w:val="00C43AA9"/>
    <w:rsid w:val="00C459D0"/>
    <w:rsid w:val="00C51BC5"/>
    <w:rsid w:val="00C51E5A"/>
    <w:rsid w:val="00C541C7"/>
    <w:rsid w:val="00C54712"/>
    <w:rsid w:val="00C55F9F"/>
    <w:rsid w:val="00C61210"/>
    <w:rsid w:val="00C620C9"/>
    <w:rsid w:val="00C622FC"/>
    <w:rsid w:val="00C64CB0"/>
    <w:rsid w:val="00C66048"/>
    <w:rsid w:val="00C67A90"/>
    <w:rsid w:val="00C7028F"/>
    <w:rsid w:val="00C70750"/>
    <w:rsid w:val="00C71E4A"/>
    <w:rsid w:val="00C72815"/>
    <w:rsid w:val="00C740A4"/>
    <w:rsid w:val="00C756EB"/>
    <w:rsid w:val="00C75F70"/>
    <w:rsid w:val="00C7610E"/>
    <w:rsid w:val="00C80D74"/>
    <w:rsid w:val="00C838FB"/>
    <w:rsid w:val="00C83B8D"/>
    <w:rsid w:val="00C847AD"/>
    <w:rsid w:val="00C857D4"/>
    <w:rsid w:val="00C8771C"/>
    <w:rsid w:val="00C90B36"/>
    <w:rsid w:val="00C90EEF"/>
    <w:rsid w:val="00C90F2D"/>
    <w:rsid w:val="00C96B66"/>
    <w:rsid w:val="00C9779B"/>
    <w:rsid w:val="00C97E96"/>
    <w:rsid w:val="00CA1499"/>
    <w:rsid w:val="00CA4D86"/>
    <w:rsid w:val="00CA4DB8"/>
    <w:rsid w:val="00CA59AA"/>
    <w:rsid w:val="00CA79D7"/>
    <w:rsid w:val="00CB1DB4"/>
    <w:rsid w:val="00CB362A"/>
    <w:rsid w:val="00CB3FE4"/>
    <w:rsid w:val="00CB4B6E"/>
    <w:rsid w:val="00CB4DFE"/>
    <w:rsid w:val="00CB5376"/>
    <w:rsid w:val="00CB5F68"/>
    <w:rsid w:val="00CC0857"/>
    <w:rsid w:val="00CC0F97"/>
    <w:rsid w:val="00CC1763"/>
    <w:rsid w:val="00CC32AD"/>
    <w:rsid w:val="00CC4D06"/>
    <w:rsid w:val="00CC5B55"/>
    <w:rsid w:val="00CC5D7B"/>
    <w:rsid w:val="00CD5417"/>
    <w:rsid w:val="00CD5C75"/>
    <w:rsid w:val="00CD62BC"/>
    <w:rsid w:val="00CD67B7"/>
    <w:rsid w:val="00CE0C90"/>
    <w:rsid w:val="00CE3DD0"/>
    <w:rsid w:val="00CE60EE"/>
    <w:rsid w:val="00CF0269"/>
    <w:rsid w:val="00CF14C2"/>
    <w:rsid w:val="00CF194E"/>
    <w:rsid w:val="00CF1B8E"/>
    <w:rsid w:val="00CF2A9D"/>
    <w:rsid w:val="00CF2DB6"/>
    <w:rsid w:val="00CF699B"/>
    <w:rsid w:val="00CF6CE3"/>
    <w:rsid w:val="00CF783C"/>
    <w:rsid w:val="00CF7915"/>
    <w:rsid w:val="00CF7B8C"/>
    <w:rsid w:val="00D0017C"/>
    <w:rsid w:val="00D01CFA"/>
    <w:rsid w:val="00D020E5"/>
    <w:rsid w:val="00D025B3"/>
    <w:rsid w:val="00D053B5"/>
    <w:rsid w:val="00D0545D"/>
    <w:rsid w:val="00D106BE"/>
    <w:rsid w:val="00D10C9D"/>
    <w:rsid w:val="00D11EAC"/>
    <w:rsid w:val="00D13481"/>
    <w:rsid w:val="00D136BE"/>
    <w:rsid w:val="00D17947"/>
    <w:rsid w:val="00D218AC"/>
    <w:rsid w:val="00D22FC1"/>
    <w:rsid w:val="00D240F3"/>
    <w:rsid w:val="00D250CD"/>
    <w:rsid w:val="00D27AFF"/>
    <w:rsid w:val="00D312AA"/>
    <w:rsid w:val="00D33D55"/>
    <w:rsid w:val="00D33E28"/>
    <w:rsid w:val="00D34C07"/>
    <w:rsid w:val="00D34C90"/>
    <w:rsid w:val="00D34E94"/>
    <w:rsid w:val="00D36B0D"/>
    <w:rsid w:val="00D37005"/>
    <w:rsid w:val="00D4328F"/>
    <w:rsid w:val="00D4715F"/>
    <w:rsid w:val="00D50661"/>
    <w:rsid w:val="00D51745"/>
    <w:rsid w:val="00D51DE4"/>
    <w:rsid w:val="00D574C7"/>
    <w:rsid w:val="00D619BA"/>
    <w:rsid w:val="00D634F4"/>
    <w:rsid w:val="00D637AB"/>
    <w:rsid w:val="00D66809"/>
    <w:rsid w:val="00D66836"/>
    <w:rsid w:val="00D672FA"/>
    <w:rsid w:val="00D702BC"/>
    <w:rsid w:val="00D70F89"/>
    <w:rsid w:val="00D73506"/>
    <w:rsid w:val="00D73FFF"/>
    <w:rsid w:val="00D74108"/>
    <w:rsid w:val="00D77192"/>
    <w:rsid w:val="00D810A2"/>
    <w:rsid w:val="00D820D0"/>
    <w:rsid w:val="00D83A77"/>
    <w:rsid w:val="00D8478C"/>
    <w:rsid w:val="00D84A78"/>
    <w:rsid w:val="00D86FEC"/>
    <w:rsid w:val="00D91A50"/>
    <w:rsid w:val="00D95CB1"/>
    <w:rsid w:val="00D962FE"/>
    <w:rsid w:val="00D96F08"/>
    <w:rsid w:val="00DA03ED"/>
    <w:rsid w:val="00DA3071"/>
    <w:rsid w:val="00DA3F76"/>
    <w:rsid w:val="00DA498E"/>
    <w:rsid w:val="00DA5E35"/>
    <w:rsid w:val="00DA6197"/>
    <w:rsid w:val="00DB2F9C"/>
    <w:rsid w:val="00DB4D24"/>
    <w:rsid w:val="00DC153F"/>
    <w:rsid w:val="00DC18AC"/>
    <w:rsid w:val="00DC458F"/>
    <w:rsid w:val="00DC662A"/>
    <w:rsid w:val="00DC6EC1"/>
    <w:rsid w:val="00DC6EC2"/>
    <w:rsid w:val="00DC7DD6"/>
    <w:rsid w:val="00DD08A4"/>
    <w:rsid w:val="00DD0906"/>
    <w:rsid w:val="00DD12A3"/>
    <w:rsid w:val="00DD3492"/>
    <w:rsid w:val="00DE31E9"/>
    <w:rsid w:val="00DE33F7"/>
    <w:rsid w:val="00DE3BFB"/>
    <w:rsid w:val="00DE416A"/>
    <w:rsid w:val="00DE431E"/>
    <w:rsid w:val="00DE4DC0"/>
    <w:rsid w:val="00DE4DFE"/>
    <w:rsid w:val="00DF05A5"/>
    <w:rsid w:val="00DF1E83"/>
    <w:rsid w:val="00DF27D5"/>
    <w:rsid w:val="00DF3007"/>
    <w:rsid w:val="00DF6EB0"/>
    <w:rsid w:val="00DF7F44"/>
    <w:rsid w:val="00E0002C"/>
    <w:rsid w:val="00E00C1A"/>
    <w:rsid w:val="00E04EEE"/>
    <w:rsid w:val="00E065D1"/>
    <w:rsid w:val="00E069CC"/>
    <w:rsid w:val="00E06C31"/>
    <w:rsid w:val="00E10DEF"/>
    <w:rsid w:val="00E1273B"/>
    <w:rsid w:val="00E13594"/>
    <w:rsid w:val="00E15B20"/>
    <w:rsid w:val="00E252DB"/>
    <w:rsid w:val="00E253FD"/>
    <w:rsid w:val="00E30406"/>
    <w:rsid w:val="00E30924"/>
    <w:rsid w:val="00E31710"/>
    <w:rsid w:val="00E325F1"/>
    <w:rsid w:val="00E32AEB"/>
    <w:rsid w:val="00E354BB"/>
    <w:rsid w:val="00E40610"/>
    <w:rsid w:val="00E41552"/>
    <w:rsid w:val="00E417D3"/>
    <w:rsid w:val="00E41EBD"/>
    <w:rsid w:val="00E42950"/>
    <w:rsid w:val="00E47CF5"/>
    <w:rsid w:val="00E51581"/>
    <w:rsid w:val="00E51AB5"/>
    <w:rsid w:val="00E52350"/>
    <w:rsid w:val="00E53DB8"/>
    <w:rsid w:val="00E5417E"/>
    <w:rsid w:val="00E55D1F"/>
    <w:rsid w:val="00E572C9"/>
    <w:rsid w:val="00E6179C"/>
    <w:rsid w:val="00E6193E"/>
    <w:rsid w:val="00E61C0B"/>
    <w:rsid w:val="00E64398"/>
    <w:rsid w:val="00E6518D"/>
    <w:rsid w:val="00E66014"/>
    <w:rsid w:val="00E667BA"/>
    <w:rsid w:val="00E7030E"/>
    <w:rsid w:val="00E716B6"/>
    <w:rsid w:val="00E72DFD"/>
    <w:rsid w:val="00E72EB2"/>
    <w:rsid w:val="00E748BA"/>
    <w:rsid w:val="00E74B52"/>
    <w:rsid w:val="00E750A6"/>
    <w:rsid w:val="00E8239F"/>
    <w:rsid w:val="00E848CE"/>
    <w:rsid w:val="00E84B6E"/>
    <w:rsid w:val="00E85CE4"/>
    <w:rsid w:val="00E87EA7"/>
    <w:rsid w:val="00E901C7"/>
    <w:rsid w:val="00E90790"/>
    <w:rsid w:val="00E93A9C"/>
    <w:rsid w:val="00E949F3"/>
    <w:rsid w:val="00EA1A22"/>
    <w:rsid w:val="00EA4E21"/>
    <w:rsid w:val="00EA57F4"/>
    <w:rsid w:val="00EA5A19"/>
    <w:rsid w:val="00EA601A"/>
    <w:rsid w:val="00EA69C9"/>
    <w:rsid w:val="00EA6A1F"/>
    <w:rsid w:val="00EB04B2"/>
    <w:rsid w:val="00EB0EE6"/>
    <w:rsid w:val="00EB125C"/>
    <w:rsid w:val="00EB3D3F"/>
    <w:rsid w:val="00EB5B31"/>
    <w:rsid w:val="00EB7498"/>
    <w:rsid w:val="00EB7C82"/>
    <w:rsid w:val="00EC16E5"/>
    <w:rsid w:val="00EC4CA5"/>
    <w:rsid w:val="00EC670C"/>
    <w:rsid w:val="00EC6AB8"/>
    <w:rsid w:val="00ED1041"/>
    <w:rsid w:val="00ED1185"/>
    <w:rsid w:val="00ED2B02"/>
    <w:rsid w:val="00ED420E"/>
    <w:rsid w:val="00ED44CA"/>
    <w:rsid w:val="00ED4A40"/>
    <w:rsid w:val="00ED695B"/>
    <w:rsid w:val="00ED7839"/>
    <w:rsid w:val="00EE38E5"/>
    <w:rsid w:val="00EE54C7"/>
    <w:rsid w:val="00EE5D24"/>
    <w:rsid w:val="00EE6C4E"/>
    <w:rsid w:val="00EF1171"/>
    <w:rsid w:val="00EF2069"/>
    <w:rsid w:val="00EF7F06"/>
    <w:rsid w:val="00F00A2B"/>
    <w:rsid w:val="00F01A42"/>
    <w:rsid w:val="00F01F4C"/>
    <w:rsid w:val="00F027DA"/>
    <w:rsid w:val="00F0295C"/>
    <w:rsid w:val="00F02BC3"/>
    <w:rsid w:val="00F04463"/>
    <w:rsid w:val="00F10946"/>
    <w:rsid w:val="00F126D6"/>
    <w:rsid w:val="00F12C56"/>
    <w:rsid w:val="00F15E8E"/>
    <w:rsid w:val="00F16FCE"/>
    <w:rsid w:val="00F1700A"/>
    <w:rsid w:val="00F226AF"/>
    <w:rsid w:val="00F22A45"/>
    <w:rsid w:val="00F23C4F"/>
    <w:rsid w:val="00F2416C"/>
    <w:rsid w:val="00F2645E"/>
    <w:rsid w:val="00F26B11"/>
    <w:rsid w:val="00F26B32"/>
    <w:rsid w:val="00F26D7B"/>
    <w:rsid w:val="00F30BAB"/>
    <w:rsid w:val="00F30D50"/>
    <w:rsid w:val="00F30DC8"/>
    <w:rsid w:val="00F361DF"/>
    <w:rsid w:val="00F36B54"/>
    <w:rsid w:val="00F40E41"/>
    <w:rsid w:val="00F445D9"/>
    <w:rsid w:val="00F44ACD"/>
    <w:rsid w:val="00F45B81"/>
    <w:rsid w:val="00F471BC"/>
    <w:rsid w:val="00F50BAD"/>
    <w:rsid w:val="00F52A77"/>
    <w:rsid w:val="00F54A3B"/>
    <w:rsid w:val="00F55852"/>
    <w:rsid w:val="00F55E2D"/>
    <w:rsid w:val="00F57F81"/>
    <w:rsid w:val="00F62E7C"/>
    <w:rsid w:val="00F64BF4"/>
    <w:rsid w:val="00F655CF"/>
    <w:rsid w:val="00F65B7B"/>
    <w:rsid w:val="00F66D3D"/>
    <w:rsid w:val="00F66F2B"/>
    <w:rsid w:val="00F67D3D"/>
    <w:rsid w:val="00F71781"/>
    <w:rsid w:val="00F73487"/>
    <w:rsid w:val="00F73D92"/>
    <w:rsid w:val="00F76198"/>
    <w:rsid w:val="00F76533"/>
    <w:rsid w:val="00F76AE5"/>
    <w:rsid w:val="00F76F45"/>
    <w:rsid w:val="00F80452"/>
    <w:rsid w:val="00F80ADE"/>
    <w:rsid w:val="00F82179"/>
    <w:rsid w:val="00F823D2"/>
    <w:rsid w:val="00F831D0"/>
    <w:rsid w:val="00F86D11"/>
    <w:rsid w:val="00F879B6"/>
    <w:rsid w:val="00F879D6"/>
    <w:rsid w:val="00F97382"/>
    <w:rsid w:val="00FA094D"/>
    <w:rsid w:val="00FA19F4"/>
    <w:rsid w:val="00FA2BB5"/>
    <w:rsid w:val="00FA3ABC"/>
    <w:rsid w:val="00FA477D"/>
    <w:rsid w:val="00FB0059"/>
    <w:rsid w:val="00FB1DD2"/>
    <w:rsid w:val="00FB4BEF"/>
    <w:rsid w:val="00FB4FD2"/>
    <w:rsid w:val="00FB5858"/>
    <w:rsid w:val="00FB5C79"/>
    <w:rsid w:val="00FB7299"/>
    <w:rsid w:val="00FC3033"/>
    <w:rsid w:val="00FC5166"/>
    <w:rsid w:val="00FC6B3F"/>
    <w:rsid w:val="00FD0229"/>
    <w:rsid w:val="00FD0332"/>
    <w:rsid w:val="00FD468F"/>
    <w:rsid w:val="00FD5F20"/>
    <w:rsid w:val="00FD65E8"/>
    <w:rsid w:val="00FD6BCB"/>
    <w:rsid w:val="00FD7BD8"/>
    <w:rsid w:val="00FE135F"/>
    <w:rsid w:val="00FE2F44"/>
    <w:rsid w:val="00FE2FB8"/>
    <w:rsid w:val="00FE7618"/>
    <w:rsid w:val="00FF07EC"/>
    <w:rsid w:val="00FF1A74"/>
    <w:rsid w:val="00FF24D8"/>
    <w:rsid w:val="00FF2DB1"/>
    <w:rsid w:val="00FF4988"/>
    <w:rsid w:val="00FF53C3"/>
    <w:rsid w:val="00FF62CB"/>
    <w:rsid w:val="00FF6874"/>
    <w:rsid w:val="00FF6A67"/>
    <w:rsid w:val="00FF7120"/>
    <w:rsid w:val="00FF7349"/>
    <w:rsid w:val="00FF78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cf"/>
    </o:shapedefaults>
    <o:shapelayout v:ext="edit">
      <o:idmap v:ext="edit" data="2"/>
    </o:shapelayout>
  </w:shapeDefaults>
  <w:decimalSymbol w:val="."/>
  <w:listSeparator w:val=","/>
  <w14:docId w14:val="5B5ACA8A"/>
  <w15:docId w15:val="{FCF11336-B2A8-4833-B9BE-B73846ABD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531"/>
    <w:rPr>
      <w:rFonts w:ascii="Calibri" w:hAnsi="Calibri" w:cs="Arial"/>
      <w:sz w:val="22"/>
      <w:szCs w:val="18"/>
      <w:lang w:val="en-GB" w:eastAsia="en-GB"/>
    </w:rPr>
  </w:style>
  <w:style w:type="paragraph" w:styleId="Heading1">
    <w:name w:val="heading 1"/>
    <w:basedOn w:val="Normal"/>
    <w:link w:val="Heading1Char"/>
    <w:uiPriority w:val="9"/>
    <w:qFormat/>
    <w:rsid w:val="00B41265"/>
    <w:pPr>
      <w:spacing w:before="100" w:beforeAutospacing="1" w:after="100" w:afterAutospacing="1"/>
      <w:outlineLvl w:val="0"/>
    </w:pPr>
    <w:rPr>
      <w:rFonts w:cs="Times New Roman"/>
      <w:b/>
      <w:bCs/>
      <w:kern w:val="36"/>
      <w:sz w:val="28"/>
      <w:szCs w:val="48"/>
      <w:lang w:val="en-NZ" w:eastAsia="en-NZ"/>
    </w:rPr>
  </w:style>
  <w:style w:type="paragraph" w:styleId="Heading2">
    <w:name w:val="heading 2"/>
    <w:basedOn w:val="Normal"/>
    <w:next w:val="Normal"/>
    <w:link w:val="Heading2Char"/>
    <w:unhideWhenUsed/>
    <w:qFormat/>
    <w:rsid w:val="002A33CC"/>
    <w:pPr>
      <w:keepNext/>
      <w:keepLines/>
      <w:spacing w:before="40"/>
      <w:outlineLvl w:val="1"/>
    </w:pPr>
    <w:rPr>
      <w:rFonts w:eastAsiaTheme="majorEastAsia" w:cstheme="majorBidi"/>
      <w:b/>
      <w:color w:val="000000" w:themeColor="text1"/>
      <w:sz w:val="24"/>
      <w:szCs w:val="26"/>
    </w:rPr>
  </w:style>
  <w:style w:type="paragraph" w:styleId="Heading3">
    <w:name w:val="heading 3"/>
    <w:basedOn w:val="Normal"/>
    <w:next w:val="Normal"/>
    <w:link w:val="Heading3Char"/>
    <w:semiHidden/>
    <w:unhideWhenUsed/>
    <w:qFormat/>
    <w:rsid w:val="006F49A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167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919D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73E9"/>
    <w:pPr>
      <w:tabs>
        <w:tab w:val="center" w:pos="4153"/>
        <w:tab w:val="right" w:pos="8306"/>
      </w:tabs>
    </w:pPr>
  </w:style>
  <w:style w:type="paragraph" w:styleId="Footer">
    <w:name w:val="footer"/>
    <w:basedOn w:val="Normal"/>
    <w:link w:val="FooterChar"/>
    <w:uiPriority w:val="99"/>
    <w:rsid w:val="00A273E9"/>
    <w:pPr>
      <w:tabs>
        <w:tab w:val="center" w:pos="4153"/>
        <w:tab w:val="right" w:pos="8306"/>
      </w:tabs>
    </w:pPr>
  </w:style>
  <w:style w:type="table" w:styleId="TableGrid">
    <w:name w:val="Table Grid"/>
    <w:basedOn w:val="TableNormal"/>
    <w:rsid w:val="00152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6F08"/>
    <w:rPr>
      <w:color w:val="0000FF"/>
      <w:u w:val="single"/>
    </w:rPr>
  </w:style>
  <w:style w:type="character" w:styleId="HTMLCite">
    <w:name w:val="HTML Cite"/>
    <w:rsid w:val="005F02A4"/>
    <w:rPr>
      <w:i/>
      <w:iCs/>
    </w:rPr>
  </w:style>
  <w:style w:type="paragraph" w:styleId="BalloonText">
    <w:name w:val="Balloon Text"/>
    <w:basedOn w:val="Normal"/>
    <w:link w:val="BalloonTextChar"/>
    <w:rsid w:val="00F823D2"/>
    <w:rPr>
      <w:rFonts w:ascii="Tahoma" w:hAnsi="Tahoma" w:cs="Tahoma"/>
      <w:sz w:val="16"/>
      <w:szCs w:val="16"/>
    </w:rPr>
  </w:style>
  <w:style w:type="character" w:customStyle="1" w:styleId="BalloonTextChar">
    <w:name w:val="Balloon Text Char"/>
    <w:link w:val="BalloonText"/>
    <w:rsid w:val="00F823D2"/>
    <w:rPr>
      <w:rFonts w:ascii="Tahoma" w:hAnsi="Tahoma" w:cs="Tahoma"/>
      <w:sz w:val="16"/>
      <w:szCs w:val="16"/>
      <w:lang w:val="en-GB" w:eastAsia="en-GB"/>
    </w:rPr>
  </w:style>
  <w:style w:type="character" w:styleId="FollowedHyperlink">
    <w:name w:val="FollowedHyperlink"/>
    <w:rsid w:val="007A3EED"/>
    <w:rPr>
      <w:color w:val="800080"/>
      <w:u w:val="single"/>
    </w:rPr>
  </w:style>
  <w:style w:type="character" w:customStyle="1" w:styleId="HeaderChar">
    <w:name w:val="Header Char"/>
    <w:link w:val="Header"/>
    <w:uiPriority w:val="99"/>
    <w:rsid w:val="00042CA8"/>
    <w:rPr>
      <w:rFonts w:ascii="Arial" w:hAnsi="Arial" w:cs="Arial"/>
      <w:sz w:val="18"/>
      <w:szCs w:val="18"/>
      <w:lang w:val="en-GB" w:eastAsia="en-GB"/>
    </w:rPr>
  </w:style>
  <w:style w:type="character" w:customStyle="1" w:styleId="FooterChar">
    <w:name w:val="Footer Char"/>
    <w:link w:val="Footer"/>
    <w:uiPriority w:val="99"/>
    <w:rsid w:val="00042CA8"/>
    <w:rPr>
      <w:rFonts w:ascii="Arial" w:hAnsi="Arial" w:cs="Arial"/>
      <w:sz w:val="18"/>
      <w:szCs w:val="18"/>
      <w:lang w:val="en-GB" w:eastAsia="en-GB"/>
    </w:rPr>
  </w:style>
  <w:style w:type="character" w:customStyle="1" w:styleId="Heading1Char">
    <w:name w:val="Heading 1 Char"/>
    <w:link w:val="Heading1"/>
    <w:uiPriority w:val="9"/>
    <w:rsid w:val="00B41265"/>
    <w:rPr>
      <w:rFonts w:ascii="Calibri" w:hAnsi="Calibri"/>
      <w:b/>
      <w:bCs/>
      <w:kern w:val="36"/>
      <w:sz w:val="28"/>
      <w:szCs w:val="48"/>
    </w:rPr>
  </w:style>
  <w:style w:type="paragraph" w:styleId="ListParagraph">
    <w:name w:val="List Paragraph"/>
    <w:basedOn w:val="Normal"/>
    <w:uiPriority w:val="34"/>
    <w:qFormat/>
    <w:rsid w:val="00102B6B"/>
    <w:pPr>
      <w:ind w:left="720"/>
      <w:contextualSpacing/>
    </w:pPr>
  </w:style>
  <w:style w:type="character" w:styleId="PlaceholderText">
    <w:name w:val="Placeholder Text"/>
    <w:basedOn w:val="DefaultParagraphFont"/>
    <w:uiPriority w:val="99"/>
    <w:semiHidden/>
    <w:rsid w:val="002923A1"/>
    <w:rPr>
      <w:color w:val="808080"/>
    </w:rPr>
  </w:style>
  <w:style w:type="character" w:customStyle="1" w:styleId="Heading2Char">
    <w:name w:val="Heading 2 Char"/>
    <w:basedOn w:val="DefaultParagraphFont"/>
    <w:link w:val="Heading2"/>
    <w:rsid w:val="002A33CC"/>
    <w:rPr>
      <w:rFonts w:ascii="Calibri" w:eastAsiaTheme="majorEastAsia" w:hAnsi="Calibri" w:cstheme="majorBidi"/>
      <w:b/>
      <w:color w:val="000000" w:themeColor="text1"/>
      <w:sz w:val="24"/>
      <w:szCs w:val="26"/>
      <w:lang w:val="en-GB" w:eastAsia="en-GB"/>
    </w:rPr>
  </w:style>
  <w:style w:type="character" w:customStyle="1" w:styleId="Heading4Char">
    <w:name w:val="Heading 4 Char"/>
    <w:basedOn w:val="DefaultParagraphFont"/>
    <w:link w:val="Heading4"/>
    <w:semiHidden/>
    <w:rsid w:val="00B167C0"/>
    <w:rPr>
      <w:rFonts w:asciiTheme="majorHAnsi" w:eastAsiaTheme="majorEastAsia" w:hAnsiTheme="majorHAnsi" w:cstheme="majorBidi"/>
      <w:i/>
      <w:iCs/>
      <w:color w:val="365F91" w:themeColor="accent1" w:themeShade="BF"/>
      <w:sz w:val="18"/>
      <w:szCs w:val="18"/>
      <w:lang w:val="en-GB" w:eastAsia="en-GB"/>
    </w:rPr>
  </w:style>
  <w:style w:type="paragraph" w:styleId="NormalWeb">
    <w:name w:val="Normal (Web)"/>
    <w:basedOn w:val="Normal"/>
    <w:uiPriority w:val="99"/>
    <w:unhideWhenUsed/>
    <w:rsid w:val="00135DF9"/>
    <w:pPr>
      <w:spacing w:before="100" w:beforeAutospacing="1" w:after="100" w:afterAutospacing="1"/>
    </w:pPr>
    <w:rPr>
      <w:rFonts w:ascii="Times New Roman" w:hAnsi="Times New Roman" w:cs="Times New Roman"/>
      <w:sz w:val="24"/>
      <w:szCs w:val="24"/>
      <w:lang w:val="en-NZ" w:eastAsia="en-NZ"/>
    </w:rPr>
  </w:style>
  <w:style w:type="character" w:customStyle="1" w:styleId="Heading3Char">
    <w:name w:val="Heading 3 Char"/>
    <w:basedOn w:val="DefaultParagraphFont"/>
    <w:link w:val="Heading3"/>
    <w:semiHidden/>
    <w:rsid w:val="006F49A0"/>
    <w:rPr>
      <w:rFonts w:asciiTheme="majorHAnsi" w:eastAsiaTheme="majorEastAsia" w:hAnsiTheme="majorHAnsi" w:cstheme="majorBidi"/>
      <w:color w:val="243F60" w:themeColor="accent1" w:themeShade="7F"/>
      <w:sz w:val="24"/>
      <w:szCs w:val="24"/>
      <w:lang w:val="en-GB" w:eastAsia="en-GB"/>
    </w:rPr>
  </w:style>
  <w:style w:type="character" w:customStyle="1" w:styleId="Heading5Char">
    <w:name w:val="Heading 5 Char"/>
    <w:basedOn w:val="DefaultParagraphFont"/>
    <w:link w:val="Heading5"/>
    <w:semiHidden/>
    <w:rsid w:val="001919D4"/>
    <w:rPr>
      <w:rFonts w:asciiTheme="majorHAnsi" w:eastAsiaTheme="majorEastAsia" w:hAnsiTheme="majorHAnsi" w:cstheme="majorBidi"/>
      <w:color w:val="365F91" w:themeColor="accent1" w:themeShade="BF"/>
      <w:sz w:val="22"/>
      <w:szCs w:val="18"/>
      <w:lang w:val="en-GB" w:eastAsia="en-GB"/>
    </w:rPr>
  </w:style>
  <w:style w:type="paragraph" w:styleId="TOCHeading">
    <w:name w:val="TOC Heading"/>
    <w:basedOn w:val="Heading1"/>
    <w:next w:val="Normal"/>
    <w:uiPriority w:val="39"/>
    <w:unhideWhenUsed/>
    <w:qFormat/>
    <w:rsid w:val="00EB749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2">
    <w:name w:val="toc 2"/>
    <w:basedOn w:val="Normal"/>
    <w:next w:val="Normal"/>
    <w:autoRedefine/>
    <w:uiPriority w:val="39"/>
    <w:unhideWhenUsed/>
    <w:rsid w:val="00EB7498"/>
    <w:pPr>
      <w:spacing w:after="100"/>
      <w:ind w:left="220"/>
    </w:pPr>
  </w:style>
  <w:style w:type="paragraph" w:styleId="TOC1">
    <w:name w:val="toc 1"/>
    <w:basedOn w:val="Normal"/>
    <w:next w:val="Normal"/>
    <w:autoRedefine/>
    <w:uiPriority w:val="39"/>
    <w:unhideWhenUsed/>
    <w:rsid w:val="00EB7498"/>
    <w:pPr>
      <w:spacing w:after="100"/>
    </w:pPr>
  </w:style>
  <w:style w:type="paragraph" w:styleId="TOC3">
    <w:name w:val="toc 3"/>
    <w:basedOn w:val="Normal"/>
    <w:next w:val="Normal"/>
    <w:autoRedefine/>
    <w:uiPriority w:val="39"/>
    <w:unhideWhenUsed/>
    <w:rsid w:val="00EB7498"/>
    <w:pPr>
      <w:spacing w:after="100"/>
      <w:ind w:left="440"/>
    </w:pPr>
  </w:style>
  <w:style w:type="character" w:styleId="Strong">
    <w:name w:val="Strong"/>
    <w:basedOn w:val="DefaultParagraphFont"/>
    <w:uiPriority w:val="22"/>
    <w:qFormat/>
    <w:rsid w:val="00345612"/>
    <w:rPr>
      <w:b/>
      <w:bCs/>
    </w:rPr>
  </w:style>
  <w:style w:type="paragraph" w:customStyle="1" w:styleId="resource-itemdescription">
    <w:name w:val="resource-item__description"/>
    <w:basedOn w:val="Normal"/>
    <w:rsid w:val="00327CA9"/>
    <w:pPr>
      <w:spacing w:before="100" w:beforeAutospacing="1" w:after="100" w:afterAutospacing="1"/>
    </w:pPr>
    <w:rPr>
      <w:rFonts w:ascii="Times New Roman" w:hAnsi="Times New Roman" w:cs="Times New Roman"/>
      <w:sz w:val="24"/>
      <w:szCs w:val="24"/>
      <w:lang w:val="en-NZ" w:eastAsia="en-NZ"/>
    </w:rPr>
  </w:style>
  <w:style w:type="paragraph" w:customStyle="1" w:styleId="intro">
    <w:name w:val="intro"/>
    <w:basedOn w:val="Normal"/>
    <w:rsid w:val="00A93965"/>
    <w:pPr>
      <w:spacing w:before="100" w:beforeAutospacing="1" w:after="100" w:afterAutospacing="1"/>
    </w:pPr>
    <w:rPr>
      <w:rFonts w:ascii="Times New Roman" w:hAnsi="Times New Roman" w:cs="Times New Roman"/>
      <w:sz w:val="24"/>
      <w:szCs w:val="24"/>
      <w:lang w:val="en-NZ" w:eastAsia="en-NZ"/>
    </w:rPr>
  </w:style>
  <w:style w:type="paragraph" w:customStyle="1" w:styleId="TableText">
    <w:name w:val="TableText"/>
    <w:basedOn w:val="Normal"/>
    <w:uiPriority w:val="99"/>
    <w:qFormat/>
    <w:rsid w:val="00E6193E"/>
    <w:pPr>
      <w:spacing w:before="60" w:after="60"/>
    </w:pPr>
    <w:rPr>
      <w:rFonts w:ascii="Arial" w:hAnsi="Arial" w:cs="Times New Roman"/>
      <w:sz w:val="18"/>
      <w:szCs w:val="20"/>
      <w:lang w:val="en-NZ"/>
    </w:rPr>
  </w:style>
  <w:style w:type="paragraph" w:customStyle="1" w:styleId="TableBullet">
    <w:name w:val="TableBullet"/>
    <w:basedOn w:val="TableText"/>
    <w:qFormat/>
    <w:rsid w:val="00E6193E"/>
    <w:pPr>
      <w:numPr>
        <w:numId w:val="62"/>
      </w:numPr>
      <w:spacing w:before="0"/>
    </w:pPr>
  </w:style>
  <w:style w:type="paragraph" w:styleId="Quote">
    <w:name w:val="Quote"/>
    <w:basedOn w:val="Normal"/>
    <w:next w:val="Normal"/>
    <w:link w:val="QuoteChar"/>
    <w:qFormat/>
    <w:rsid w:val="009930F4"/>
    <w:pPr>
      <w:spacing w:before="120"/>
      <w:ind w:left="284" w:right="284"/>
    </w:pPr>
    <w:rPr>
      <w:rFonts w:ascii="Segoe UI" w:hAnsi="Segoe UI" w:cs="Times New Roman"/>
      <w:sz w:val="21"/>
      <w:szCs w:val="20"/>
      <w:lang w:val="en-NZ"/>
    </w:rPr>
  </w:style>
  <w:style w:type="character" w:customStyle="1" w:styleId="QuoteChar">
    <w:name w:val="Quote Char"/>
    <w:basedOn w:val="DefaultParagraphFont"/>
    <w:link w:val="Quote"/>
    <w:rsid w:val="009930F4"/>
    <w:rPr>
      <w:rFonts w:ascii="Segoe UI" w:hAnsi="Segoe UI"/>
      <w:sz w:val="21"/>
      <w:lang w:eastAsia="en-GB"/>
    </w:rPr>
  </w:style>
  <w:style w:type="paragraph" w:customStyle="1" w:styleId="Bullet">
    <w:name w:val="Bullet"/>
    <w:basedOn w:val="Normal"/>
    <w:qFormat/>
    <w:rsid w:val="005C5129"/>
    <w:pPr>
      <w:numPr>
        <w:numId w:val="63"/>
      </w:numPr>
      <w:spacing w:before="90"/>
    </w:pPr>
    <w:rPr>
      <w:rFonts w:ascii="Segoe UI" w:hAnsi="Segoe UI" w:cs="Times New Roman"/>
      <w:sz w:val="21"/>
      <w:szCs w:val="20"/>
      <w:lang w:val="en-NZ"/>
    </w:rPr>
  </w:style>
  <w:style w:type="table" w:customStyle="1" w:styleId="TableGrid1">
    <w:name w:val="Table Grid1"/>
    <w:basedOn w:val="TableNormal"/>
    <w:next w:val="TableGrid"/>
    <w:uiPriority w:val="39"/>
    <w:rsid w:val="004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D0229"/>
    <w:rPr>
      <w:i/>
      <w:iCs/>
    </w:rPr>
  </w:style>
  <w:style w:type="character" w:styleId="UnresolvedMention">
    <w:name w:val="Unresolved Mention"/>
    <w:basedOn w:val="DefaultParagraphFont"/>
    <w:uiPriority w:val="99"/>
    <w:semiHidden/>
    <w:unhideWhenUsed/>
    <w:rsid w:val="000D50DC"/>
    <w:rPr>
      <w:color w:val="605E5C"/>
      <w:shd w:val="clear" w:color="auto" w:fill="E1DFDD"/>
    </w:rPr>
  </w:style>
  <w:style w:type="table" w:styleId="PlainTable2">
    <w:name w:val="Plain Table 2"/>
    <w:basedOn w:val="TableNormal"/>
    <w:uiPriority w:val="42"/>
    <w:rsid w:val="00BD2A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42">
      <w:bodyDiv w:val="1"/>
      <w:marLeft w:val="0"/>
      <w:marRight w:val="0"/>
      <w:marTop w:val="0"/>
      <w:marBottom w:val="0"/>
      <w:divBdr>
        <w:top w:val="none" w:sz="0" w:space="0" w:color="auto"/>
        <w:left w:val="none" w:sz="0" w:space="0" w:color="auto"/>
        <w:bottom w:val="none" w:sz="0" w:space="0" w:color="auto"/>
        <w:right w:val="none" w:sz="0" w:space="0" w:color="auto"/>
      </w:divBdr>
    </w:div>
    <w:div w:id="41751891">
      <w:bodyDiv w:val="1"/>
      <w:marLeft w:val="0"/>
      <w:marRight w:val="0"/>
      <w:marTop w:val="0"/>
      <w:marBottom w:val="0"/>
      <w:divBdr>
        <w:top w:val="none" w:sz="0" w:space="0" w:color="auto"/>
        <w:left w:val="none" w:sz="0" w:space="0" w:color="auto"/>
        <w:bottom w:val="none" w:sz="0" w:space="0" w:color="auto"/>
        <w:right w:val="none" w:sz="0" w:space="0" w:color="auto"/>
      </w:divBdr>
      <w:divsChild>
        <w:div w:id="941953222">
          <w:marLeft w:val="0"/>
          <w:marRight w:val="0"/>
          <w:marTop w:val="0"/>
          <w:marBottom w:val="0"/>
          <w:divBdr>
            <w:top w:val="none" w:sz="0" w:space="0" w:color="auto"/>
            <w:left w:val="none" w:sz="0" w:space="0" w:color="auto"/>
            <w:bottom w:val="none" w:sz="0" w:space="0" w:color="auto"/>
            <w:right w:val="none" w:sz="0" w:space="0" w:color="auto"/>
          </w:divBdr>
          <w:divsChild>
            <w:div w:id="858659299">
              <w:marLeft w:val="0"/>
              <w:marRight w:val="0"/>
              <w:marTop w:val="0"/>
              <w:marBottom w:val="0"/>
              <w:divBdr>
                <w:top w:val="none" w:sz="0" w:space="0" w:color="auto"/>
                <w:left w:val="none" w:sz="0" w:space="0" w:color="auto"/>
                <w:bottom w:val="none" w:sz="0" w:space="0" w:color="auto"/>
                <w:right w:val="none" w:sz="0" w:space="0" w:color="auto"/>
              </w:divBdr>
              <w:divsChild>
                <w:div w:id="17619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6175">
      <w:bodyDiv w:val="1"/>
      <w:marLeft w:val="0"/>
      <w:marRight w:val="0"/>
      <w:marTop w:val="0"/>
      <w:marBottom w:val="0"/>
      <w:divBdr>
        <w:top w:val="none" w:sz="0" w:space="0" w:color="auto"/>
        <w:left w:val="none" w:sz="0" w:space="0" w:color="auto"/>
        <w:bottom w:val="none" w:sz="0" w:space="0" w:color="auto"/>
        <w:right w:val="none" w:sz="0" w:space="0" w:color="auto"/>
      </w:divBdr>
    </w:div>
    <w:div w:id="149443681">
      <w:bodyDiv w:val="1"/>
      <w:marLeft w:val="0"/>
      <w:marRight w:val="0"/>
      <w:marTop w:val="0"/>
      <w:marBottom w:val="0"/>
      <w:divBdr>
        <w:top w:val="none" w:sz="0" w:space="0" w:color="auto"/>
        <w:left w:val="none" w:sz="0" w:space="0" w:color="auto"/>
        <w:bottom w:val="none" w:sz="0" w:space="0" w:color="auto"/>
        <w:right w:val="none" w:sz="0" w:space="0" w:color="auto"/>
      </w:divBdr>
    </w:div>
    <w:div w:id="244536922">
      <w:bodyDiv w:val="1"/>
      <w:marLeft w:val="0"/>
      <w:marRight w:val="0"/>
      <w:marTop w:val="0"/>
      <w:marBottom w:val="0"/>
      <w:divBdr>
        <w:top w:val="none" w:sz="0" w:space="0" w:color="auto"/>
        <w:left w:val="none" w:sz="0" w:space="0" w:color="auto"/>
        <w:bottom w:val="none" w:sz="0" w:space="0" w:color="auto"/>
        <w:right w:val="none" w:sz="0" w:space="0" w:color="auto"/>
      </w:divBdr>
      <w:divsChild>
        <w:div w:id="1589117366">
          <w:marLeft w:val="0"/>
          <w:marRight w:val="0"/>
          <w:marTop w:val="0"/>
          <w:marBottom w:val="0"/>
          <w:divBdr>
            <w:top w:val="none" w:sz="0" w:space="0" w:color="auto"/>
            <w:left w:val="none" w:sz="0" w:space="0" w:color="auto"/>
            <w:bottom w:val="none" w:sz="0" w:space="0" w:color="auto"/>
            <w:right w:val="none" w:sz="0" w:space="0" w:color="auto"/>
          </w:divBdr>
        </w:div>
        <w:div w:id="751968354">
          <w:marLeft w:val="0"/>
          <w:marRight w:val="0"/>
          <w:marTop w:val="0"/>
          <w:marBottom w:val="0"/>
          <w:divBdr>
            <w:top w:val="none" w:sz="0" w:space="0" w:color="auto"/>
            <w:left w:val="none" w:sz="0" w:space="0" w:color="auto"/>
            <w:bottom w:val="none" w:sz="0" w:space="0" w:color="auto"/>
            <w:right w:val="none" w:sz="0" w:space="0" w:color="auto"/>
          </w:divBdr>
        </w:div>
        <w:div w:id="1932398062">
          <w:marLeft w:val="0"/>
          <w:marRight w:val="0"/>
          <w:marTop w:val="0"/>
          <w:marBottom w:val="0"/>
          <w:divBdr>
            <w:top w:val="none" w:sz="0" w:space="0" w:color="auto"/>
            <w:left w:val="none" w:sz="0" w:space="0" w:color="auto"/>
            <w:bottom w:val="none" w:sz="0" w:space="0" w:color="auto"/>
            <w:right w:val="none" w:sz="0" w:space="0" w:color="auto"/>
          </w:divBdr>
        </w:div>
        <w:div w:id="1765229213">
          <w:marLeft w:val="0"/>
          <w:marRight w:val="0"/>
          <w:marTop w:val="0"/>
          <w:marBottom w:val="0"/>
          <w:divBdr>
            <w:top w:val="none" w:sz="0" w:space="0" w:color="auto"/>
            <w:left w:val="none" w:sz="0" w:space="0" w:color="auto"/>
            <w:bottom w:val="none" w:sz="0" w:space="0" w:color="auto"/>
            <w:right w:val="none" w:sz="0" w:space="0" w:color="auto"/>
          </w:divBdr>
        </w:div>
        <w:div w:id="1314679286">
          <w:marLeft w:val="0"/>
          <w:marRight w:val="0"/>
          <w:marTop w:val="0"/>
          <w:marBottom w:val="0"/>
          <w:divBdr>
            <w:top w:val="none" w:sz="0" w:space="0" w:color="auto"/>
            <w:left w:val="none" w:sz="0" w:space="0" w:color="auto"/>
            <w:bottom w:val="none" w:sz="0" w:space="0" w:color="auto"/>
            <w:right w:val="none" w:sz="0" w:space="0" w:color="auto"/>
          </w:divBdr>
        </w:div>
        <w:div w:id="1021204410">
          <w:marLeft w:val="0"/>
          <w:marRight w:val="0"/>
          <w:marTop w:val="0"/>
          <w:marBottom w:val="0"/>
          <w:divBdr>
            <w:top w:val="none" w:sz="0" w:space="0" w:color="auto"/>
            <w:left w:val="none" w:sz="0" w:space="0" w:color="auto"/>
            <w:bottom w:val="none" w:sz="0" w:space="0" w:color="auto"/>
            <w:right w:val="none" w:sz="0" w:space="0" w:color="auto"/>
          </w:divBdr>
        </w:div>
        <w:div w:id="875851756">
          <w:marLeft w:val="0"/>
          <w:marRight w:val="0"/>
          <w:marTop w:val="0"/>
          <w:marBottom w:val="0"/>
          <w:divBdr>
            <w:top w:val="none" w:sz="0" w:space="0" w:color="auto"/>
            <w:left w:val="none" w:sz="0" w:space="0" w:color="auto"/>
            <w:bottom w:val="none" w:sz="0" w:space="0" w:color="auto"/>
            <w:right w:val="none" w:sz="0" w:space="0" w:color="auto"/>
          </w:divBdr>
        </w:div>
        <w:div w:id="1211066347">
          <w:marLeft w:val="0"/>
          <w:marRight w:val="0"/>
          <w:marTop w:val="0"/>
          <w:marBottom w:val="0"/>
          <w:divBdr>
            <w:top w:val="none" w:sz="0" w:space="0" w:color="auto"/>
            <w:left w:val="none" w:sz="0" w:space="0" w:color="auto"/>
            <w:bottom w:val="none" w:sz="0" w:space="0" w:color="auto"/>
            <w:right w:val="none" w:sz="0" w:space="0" w:color="auto"/>
          </w:divBdr>
        </w:div>
        <w:div w:id="1155994739">
          <w:marLeft w:val="0"/>
          <w:marRight w:val="0"/>
          <w:marTop w:val="0"/>
          <w:marBottom w:val="0"/>
          <w:divBdr>
            <w:top w:val="none" w:sz="0" w:space="0" w:color="auto"/>
            <w:left w:val="none" w:sz="0" w:space="0" w:color="auto"/>
            <w:bottom w:val="none" w:sz="0" w:space="0" w:color="auto"/>
            <w:right w:val="none" w:sz="0" w:space="0" w:color="auto"/>
          </w:divBdr>
        </w:div>
      </w:divsChild>
    </w:div>
    <w:div w:id="262107160">
      <w:bodyDiv w:val="1"/>
      <w:marLeft w:val="0"/>
      <w:marRight w:val="0"/>
      <w:marTop w:val="0"/>
      <w:marBottom w:val="0"/>
      <w:divBdr>
        <w:top w:val="none" w:sz="0" w:space="0" w:color="auto"/>
        <w:left w:val="none" w:sz="0" w:space="0" w:color="auto"/>
        <w:bottom w:val="none" w:sz="0" w:space="0" w:color="auto"/>
        <w:right w:val="none" w:sz="0" w:space="0" w:color="auto"/>
      </w:divBdr>
    </w:div>
    <w:div w:id="278530093">
      <w:bodyDiv w:val="1"/>
      <w:marLeft w:val="0"/>
      <w:marRight w:val="0"/>
      <w:marTop w:val="0"/>
      <w:marBottom w:val="0"/>
      <w:divBdr>
        <w:top w:val="none" w:sz="0" w:space="0" w:color="auto"/>
        <w:left w:val="none" w:sz="0" w:space="0" w:color="auto"/>
        <w:bottom w:val="none" w:sz="0" w:space="0" w:color="auto"/>
        <w:right w:val="none" w:sz="0" w:space="0" w:color="auto"/>
      </w:divBdr>
    </w:div>
    <w:div w:id="300768983">
      <w:bodyDiv w:val="1"/>
      <w:marLeft w:val="0"/>
      <w:marRight w:val="0"/>
      <w:marTop w:val="0"/>
      <w:marBottom w:val="0"/>
      <w:divBdr>
        <w:top w:val="none" w:sz="0" w:space="0" w:color="auto"/>
        <w:left w:val="none" w:sz="0" w:space="0" w:color="auto"/>
        <w:bottom w:val="none" w:sz="0" w:space="0" w:color="auto"/>
        <w:right w:val="none" w:sz="0" w:space="0" w:color="auto"/>
      </w:divBdr>
    </w:div>
    <w:div w:id="355161497">
      <w:bodyDiv w:val="1"/>
      <w:marLeft w:val="0"/>
      <w:marRight w:val="0"/>
      <w:marTop w:val="0"/>
      <w:marBottom w:val="0"/>
      <w:divBdr>
        <w:top w:val="none" w:sz="0" w:space="0" w:color="auto"/>
        <w:left w:val="none" w:sz="0" w:space="0" w:color="auto"/>
        <w:bottom w:val="none" w:sz="0" w:space="0" w:color="auto"/>
        <w:right w:val="none" w:sz="0" w:space="0" w:color="auto"/>
      </w:divBdr>
    </w:div>
    <w:div w:id="360397322">
      <w:bodyDiv w:val="1"/>
      <w:marLeft w:val="0"/>
      <w:marRight w:val="0"/>
      <w:marTop w:val="0"/>
      <w:marBottom w:val="0"/>
      <w:divBdr>
        <w:top w:val="none" w:sz="0" w:space="0" w:color="auto"/>
        <w:left w:val="none" w:sz="0" w:space="0" w:color="auto"/>
        <w:bottom w:val="none" w:sz="0" w:space="0" w:color="auto"/>
        <w:right w:val="none" w:sz="0" w:space="0" w:color="auto"/>
      </w:divBdr>
    </w:div>
    <w:div w:id="369571641">
      <w:bodyDiv w:val="1"/>
      <w:marLeft w:val="0"/>
      <w:marRight w:val="0"/>
      <w:marTop w:val="0"/>
      <w:marBottom w:val="0"/>
      <w:divBdr>
        <w:top w:val="none" w:sz="0" w:space="0" w:color="auto"/>
        <w:left w:val="none" w:sz="0" w:space="0" w:color="auto"/>
        <w:bottom w:val="none" w:sz="0" w:space="0" w:color="auto"/>
        <w:right w:val="none" w:sz="0" w:space="0" w:color="auto"/>
      </w:divBdr>
      <w:divsChild>
        <w:div w:id="204174908">
          <w:marLeft w:val="0"/>
          <w:marRight w:val="0"/>
          <w:marTop w:val="0"/>
          <w:marBottom w:val="0"/>
          <w:divBdr>
            <w:top w:val="none" w:sz="0" w:space="0" w:color="auto"/>
            <w:left w:val="none" w:sz="0" w:space="0" w:color="auto"/>
            <w:bottom w:val="none" w:sz="0" w:space="0" w:color="auto"/>
            <w:right w:val="none" w:sz="0" w:space="0" w:color="auto"/>
          </w:divBdr>
          <w:divsChild>
            <w:div w:id="607271917">
              <w:marLeft w:val="0"/>
              <w:marRight w:val="0"/>
              <w:marTop w:val="0"/>
              <w:marBottom w:val="0"/>
              <w:divBdr>
                <w:top w:val="none" w:sz="0" w:space="0" w:color="auto"/>
                <w:left w:val="none" w:sz="0" w:space="0" w:color="auto"/>
                <w:bottom w:val="none" w:sz="0" w:space="0" w:color="auto"/>
                <w:right w:val="none" w:sz="0" w:space="0" w:color="auto"/>
              </w:divBdr>
            </w:div>
          </w:divsChild>
        </w:div>
        <w:div w:id="1820464814">
          <w:marLeft w:val="0"/>
          <w:marRight w:val="0"/>
          <w:marTop w:val="0"/>
          <w:marBottom w:val="0"/>
          <w:divBdr>
            <w:top w:val="none" w:sz="0" w:space="0" w:color="auto"/>
            <w:left w:val="none" w:sz="0" w:space="0" w:color="auto"/>
            <w:bottom w:val="none" w:sz="0" w:space="0" w:color="auto"/>
            <w:right w:val="none" w:sz="0" w:space="0" w:color="auto"/>
          </w:divBdr>
          <w:divsChild>
            <w:div w:id="2126263982">
              <w:marLeft w:val="0"/>
              <w:marRight w:val="0"/>
              <w:marTop w:val="0"/>
              <w:marBottom w:val="0"/>
              <w:divBdr>
                <w:top w:val="none" w:sz="0" w:space="0" w:color="auto"/>
                <w:left w:val="none" w:sz="0" w:space="0" w:color="auto"/>
                <w:bottom w:val="none" w:sz="0" w:space="0" w:color="auto"/>
                <w:right w:val="none" w:sz="0" w:space="0" w:color="auto"/>
              </w:divBdr>
              <w:divsChild>
                <w:div w:id="1555584399">
                  <w:marLeft w:val="0"/>
                  <w:marRight w:val="0"/>
                  <w:marTop w:val="0"/>
                  <w:marBottom w:val="0"/>
                  <w:divBdr>
                    <w:top w:val="none" w:sz="0" w:space="0" w:color="auto"/>
                    <w:left w:val="none" w:sz="0" w:space="0" w:color="auto"/>
                    <w:bottom w:val="none" w:sz="0" w:space="0" w:color="auto"/>
                    <w:right w:val="none" w:sz="0" w:space="0" w:color="auto"/>
                  </w:divBdr>
                  <w:divsChild>
                    <w:div w:id="1584531526">
                      <w:marLeft w:val="0"/>
                      <w:marRight w:val="0"/>
                      <w:marTop w:val="0"/>
                      <w:marBottom w:val="0"/>
                      <w:divBdr>
                        <w:top w:val="none" w:sz="0" w:space="0" w:color="auto"/>
                        <w:left w:val="none" w:sz="0" w:space="0" w:color="auto"/>
                        <w:bottom w:val="none" w:sz="0" w:space="0" w:color="auto"/>
                        <w:right w:val="none" w:sz="0" w:space="0" w:color="auto"/>
                      </w:divBdr>
                      <w:divsChild>
                        <w:div w:id="1507011532">
                          <w:marLeft w:val="0"/>
                          <w:marRight w:val="0"/>
                          <w:marTop w:val="0"/>
                          <w:marBottom w:val="0"/>
                          <w:divBdr>
                            <w:top w:val="none" w:sz="0" w:space="0" w:color="auto"/>
                            <w:left w:val="none" w:sz="0" w:space="0" w:color="auto"/>
                            <w:bottom w:val="none" w:sz="0" w:space="0" w:color="auto"/>
                            <w:right w:val="none" w:sz="0" w:space="0" w:color="auto"/>
                          </w:divBdr>
                        </w:div>
                        <w:div w:id="9467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0436">
              <w:marLeft w:val="0"/>
              <w:marRight w:val="0"/>
              <w:marTop w:val="0"/>
              <w:marBottom w:val="0"/>
              <w:divBdr>
                <w:top w:val="none" w:sz="0" w:space="0" w:color="auto"/>
                <w:left w:val="none" w:sz="0" w:space="0" w:color="auto"/>
                <w:bottom w:val="none" w:sz="0" w:space="0" w:color="auto"/>
                <w:right w:val="none" w:sz="0" w:space="0" w:color="auto"/>
              </w:divBdr>
              <w:divsChild>
                <w:div w:id="1793671399">
                  <w:marLeft w:val="0"/>
                  <w:marRight w:val="0"/>
                  <w:marTop w:val="0"/>
                  <w:marBottom w:val="0"/>
                  <w:divBdr>
                    <w:top w:val="none" w:sz="0" w:space="0" w:color="auto"/>
                    <w:left w:val="none" w:sz="0" w:space="0" w:color="auto"/>
                    <w:bottom w:val="none" w:sz="0" w:space="0" w:color="auto"/>
                    <w:right w:val="none" w:sz="0" w:space="0" w:color="auto"/>
                  </w:divBdr>
                  <w:divsChild>
                    <w:div w:id="691538430">
                      <w:marLeft w:val="0"/>
                      <w:marRight w:val="0"/>
                      <w:marTop w:val="0"/>
                      <w:marBottom w:val="0"/>
                      <w:divBdr>
                        <w:top w:val="none" w:sz="0" w:space="0" w:color="auto"/>
                        <w:left w:val="none" w:sz="0" w:space="0" w:color="auto"/>
                        <w:bottom w:val="none" w:sz="0" w:space="0" w:color="auto"/>
                        <w:right w:val="none" w:sz="0" w:space="0" w:color="auto"/>
                      </w:divBdr>
                      <w:divsChild>
                        <w:div w:id="935985797">
                          <w:marLeft w:val="0"/>
                          <w:marRight w:val="0"/>
                          <w:marTop w:val="0"/>
                          <w:marBottom w:val="0"/>
                          <w:divBdr>
                            <w:top w:val="none" w:sz="0" w:space="0" w:color="auto"/>
                            <w:left w:val="none" w:sz="0" w:space="0" w:color="auto"/>
                            <w:bottom w:val="none" w:sz="0" w:space="0" w:color="auto"/>
                            <w:right w:val="none" w:sz="0" w:space="0" w:color="auto"/>
                          </w:divBdr>
                          <w:divsChild>
                            <w:div w:id="1308508723">
                              <w:marLeft w:val="0"/>
                              <w:marRight w:val="0"/>
                              <w:marTop w:val="0"/>
                              <w:marBottom w:val="0"/>
                              <w:divBdr>
                                <w:top w:val="none" w:sz="0" w:space="0" w:color="auto"/>
                                <w:left w:val="none" w:sz="0" w:space="0" w:color="auto"/>
                                <w:bottom w:val="none" w:sz="0" w:space="0" w:color="auto"/>
                                <w:right w:val="none" w:sz="0" w:space="0" w:color="auto"/>
                              </w:divBdr>
                            </w:div>
                            <w:div w:id="10643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45069">
              <w:marLeft w:val="0"/>
              <w:marRight w:val="0"/>
              <w:marTop w:val="0"/>
              <w:marBottom w:val="0"/>
              <w:divBdr>
                <w:top w:val="none" w:sz="0" w:space="0" w:color="auto"/>
                <w:left w:val="none" w:sz="0" w:space="0" w:color="auto"/>
                <w:bottom w:val="none" w:sz="0" w:space="0" w:color="auto"/>
                <w:right w:val="none" w:sz="0" w:space="0" w:color="auto"/>
              </w:divBdr>
              <w:divsChild>
                <w:div w:id="1418476471">
                  <w:marLeft w:val="0"/>
                  <w:marRight w:val="0"/>
                  <w:marTop w:val="0"/>
                  <w:marBottom w:val="0"/>
                  <w:divBdr>
                    <w:top w:val="none" w:sz="0" w:space="0" w:color="auto"/>
                    <w:left w:val="none" w:sz="0" w:space="0" w:color="auto"/>
                    <w:bottom w:val="none" w:sz="0" w:space="0" w:color="auto"/>
                    <w:right w:val="none" w:sz="0" w:space="0" w:color="auto"/>
                  </w:divBdr>
                  <w:divsChild>
                    <w:div w:id="1793399709">
                      <w:marLeft w:val="0"/>
                      <w:marRight w:val="0"/>
                      <w:marTop w:val="0"/>
                      <w:marBottom w:val="0"/>
                      <w:divBdr>
                        <w:top w:val="none" w:sz="0" w:space="0" w:color="auto"/>
                        <w:left w:val="none" w:sz="0" w:space="0" w:color="auto"/>
                        <w:bottom w:val="none" w:sz="0" w:space="0" w:color="auto"/>
                        <w:right w:val="none" w:sz="0" w:space="0" w:color="auto"/>
                      </w:divBdr>
                      <w:divsChild>
                        <w:div w:id="2023162162">
                          <w:marLeft w:val="0"/>
                          <w:marRight w:val="0"/>
                          <w:marTop w:val="0"/>
                          <w:marBottom w:val="0"/>
                          <w:divBdr>
                            <w:top w:val="none" w:sz="0" w:space="0" w:color="auto"/>
                            <w:left w:val="none" w:sz="0" w:space="0" w:color="auto"/>
                            <w:bottom w:val="none" w:sz="0" w:space="0" w:color="auto"/>
                            <w:right w:val="none" w:sz="0" w:space="0" w:color="auto"/>
                          </w:divBdr>
                          <w:divsChild>
                            <w:div w:id="1973366732">
                              <w:marLeft w:val="0"/>
                              <w:marRight w:val="0"/>
                              <w:marTop w:val="0"/>
                              <w:marBottom w:val="0"/>
                              <w:divBdr>
                                <w:top w:val="none" w:sz="0" w:space="0" w:color="auto"/>
                                <w:left w:val="none" w:sz="0" w:space="0" w:color="auto"/>
                                <w:bottom w:val="none" w:sz="0" w:space="0" w:color="auto"/>
                                <w:right w:val="none" w:sz="0" w:space="0" w:color="auto"/>
                              </w:divBdr>
                            </w:div>
                            <w:div w:id="11321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30251">
              <w:marLeft w:val="0"/>
              <w:marRight w:val="0"/>
              <w:marTop w:val="0"/>
              <w:marBottom w:val="0"/>
              <w:divBdr>
                <w:top w:val="none" w:sz="0" w:space="0" w:color="auto"/>
                <w:left w:val="none" w:sz="0" w:space="0" w:color="auto"/>
                <w:bottom w:val="none" w:sz="0" w:space="0" w:color="auto"/>
                <w:right w:val="none" w:sz="0" w:space="0" w:color="auto"/>
              </w:divBdr>
              <w:divsChild>
                <w:div w:id="59718014">
                  <w:marLeft w:val="0"/>
                  <w:marRight w:val="0"/>
                  <w:marTop w:val="0"/>
                  <w:marBottom w:val="0"/>
                  <w:divBdr>
                    <w:top w:val="none" w:sz="0" w:space="0" w:color="auto"/>
                    <w:left w:val="none" w:sz="0" w:space="0" w:color="auto"/>
                    <w:bottom w:val="none" w:sz="0" w:space="0" w:color="auto"/>
                    <w:right w:val="none" w:sz="0" w:space="0" w:color="auto"/>
                  </w:divBdr>
                  <w:divsChild>
                    <w:div w:id="954288717">
                      <w:marLeft w:val="0"/>
                      <w:marRight w:val="0"/>
                      <w:marTop w:val="0"/>
                      <w:marBottom w:val="0"/>
                      <w:divBdr>
                        <w:top w:val="none" w:sz="0" w:space="0" w:color="auto"/>
                        <w:left w:val="none" w:sz="0" w:space="0" w:color="auto"/>
                        <w:bottom w:val="none" w:sz="0" w:space="0" w:color="auto"/>
                        <w:right w:val="none" w:sz="0" w:space="0" w:color="auto"/>
                      </w:divBdr>
                      <w:divsChild>
                        <w:div w:id="1000736596">
                          <w:marLeft w:val="0"/>
                          <w:marRight w:val="0"/>
                          <w:marTop w:val="0"/>
                          <w:marBottom w:val="0"/>
                          <w:divBdr>
                            <w:top w:val="none" w:sz="0" w:space="0" w:color="auto"/>
                            <w:left w:val="none" w:sz="0" w:space="0" w:color="auto"/>
                            <w:bottom w:val="none" w:sz="0" w:space="0" w:color="auto"/>
                            <w:right w:val="none" w:sz="0" w:space="0" w:color="auto"/>
                          </w:divBdr>
                          <w:divsChild>
                            <w:div w:id="967663093">
                              <w:marLeft w:val="0"/>
                              <w:marRight w:val="0"/>
                              <w:marTop w:val="0"/>
                              <w:marBottom w:val="0"/>
                              <w:divBdr>
                                <w:top w:val="none" w:sz="0" w:space="0" w:color="auto"/>
                                <w:left w:val="none" w:sz="0" w:space="0" w:color="auto"/>
                                <w:bottom w:val="none" w:sz="0" w:space="0" w:color="auto"/>
                                <w:right w:val="none" w:sz="0" w:space="0" w:color="auto"/>
                              </w:divBdr>
                            </w:div>
                            <w:div w:id="3994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612630">
      <w:bodyDiv w:val="1"/>
      <w:marLeft w:val="0"/>
      <w:marRight w:val="0"/>
      <w:marTop w:val="0"/>
      <w:marBottom w:val="0"/>
      <w:divBdr>
        <w:top w:val="none" w:sz="0" w:space="0" w:color="auto"/>
        <w:left w:val="none" w:sz="0" w:space="0" w:color="auto"/>
        <w:bottom w:val="none" w:sz="0" w:space="0" w:color="auto"/>
        <w:right w:val="none" w:sz="0" w:space="0" w:color="auto"/>
      </w:divBdr>
    </w:div>
    <w:div w:id="446050794">
      <w:bodyDiv w:val="1"/>
      <w:marLeft w:val="0"/>
      <w:marRight w:val="0"/>
      <w:marTop w:val="0"/>
      <w:marBottom w:val="0"/>
      <w:divBdr>
        <w:top w:val="none" w:sz="0" w:space="0" w:color="auto"/>
        <w:left w:val="none" w:sz="0" w:space="0" w:color="auto"/>
        <w:bottom w:val="none" w:sz="0" w:space="0" w:color="auto"/>
        <w:right w:val="none" w:sz="0" w:space="0" w:color="auto"/>
      </w:divBdr>
      <w:divsChild>
        <w:div w:id="1525750480">
          <w:marLeft w:val="0"/>
          <w:marRight w:val="0"/>
          <w:marTop w:val="0"/>
          <w:marBottom w:val="0"/>
          <w:divBdr>
            <w:top w:val="none" w:sz="0" w:space="0" w:color="auto"/>
            <w:left w:val="none" w:sz="0" w:space="0" w:color="auto"/>
            <w:bottom w:val="none" w:sz="0" w:space="0" w:color="auto"/>
            <w:right w:val="none" w:sz="0" w:space="0" w:color="auto"/>
          </w:divBdr>
          <w:divsChild>
            <w:div w:id="13076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4583">
      <w:bodyDiv w:val="1"/>
      <w:marLeft w:val="0"/>
      <w:marRight w:val="0"/>
      <w:marTop w:val="0"/>
      <w:marBottom w:val="0"/>
      <w:divBdr>
        <w:top w:val="none" w:sz="0" w:space="0" w:color="auto"/>
        <w:left w:val="none" w:sz="0" w:space="0" w:color="auto"/>
        <w:bottom w:val="none" w:sz="0" w:space="0" w:color="auto"/>
        <w:right w:val="none" w:sz="0" w:space="0" w:color="auto"/>
      </w:divBdr>
    </w:div>
    <w:div w:id="589630924">
      <w:bodyDiv w:val="1"/>
      <w:marLeft w:val="0"/>
      <w:marRight w:val="0"/>
      <w:marTop w:val="0"/>
      <w:marBottom w:val="0"/>
      <w:divBdr>
        <w:top w:val="none" w:sz="0" w:space="0" w:color="auto"/>
        <w:left w:val="none" w:sz="0" w:space="0" w:color="auto"/>
        <w:bottom w:val="none" w:sz="0" w:space="0" w:color="auto"/>
        <w:right w:val="none" w:sz="0" w:space="0" w:color="auto"/>
      </w:divBdr>
    </w:div>
    <w:div w:id="601574708">
      <w:bodyDiv w:val="1"/>
      <w:marLeft w:val="0"/>
      <w:marRight w:val="0"/>
      <w:marTop w:val="0"/>
      <w:marBottom w:val="0"/>
      <w:divBdr>
        <w:top w:val="none" w:sz="0" w:space="0" w:color="auto"/>
        <w:left w:val="none" w:sz="0" w:space="0" w:color="auto"/>
        <w:bottom w:val="none" w:sz="0" w:space="0" w:color="auto"/>
        <w:right w:val="none" w:sz="0" w:space="0" w:color="auto"/>
      </w:divBdr>
    </w:div>
    <w:div w:id="627778742">
      <w:bodyDiv w:val="1"/>
      <w:marLeft w:val="0"/>
      <w:marRight w:val="0"/>
      <w:marTop w:val="0"/>
      <w:marBottom w:val="0"/>
      <w:divBdr>
        <w:top w:val="none" w:sz="0" w:space="0" w:color="auto"/>
        <w:left w:val="none" w:sz="0" w:space="0" w:color="auto"/>
        <w:bottom w:val="none" w:sz="0" w:space="0" w:color="auto"/>
        <w:right w:val="none" w:sz="0" w:space="0" w:color="auto"/>
      </w:divBdr>
    </w:div>
    <w:div w:id="671221822">
      <w:bodyDiv w:val="1"/>
      <w:marLeft w:val="0"/>
      <w:marRight w:val="0"/>
      <w:marTop w:val="0"/>
      <w:marBottom w:val="0"/>
      <w:divBdr>
        <w:top w:val="none" w:sz="0" w:space="0" w:color="auto"/>
        <w:left w:val="none" w:sz="0" w:space="0" w:color="auto"/>
        <w:bottom w:val="none" w:sz="0" w:space="0" w:color="auto"/>
        <w:right w:val="none" w:sz="0" w:space="0" w:color="auto"/>
      </w:divBdr>
      <w:divsChild>
        <w:div w:id="1154445578">
          <w:marLeft w:val="0"/>
          <w:marRight w:val="0"/>
          <w:marTop w:val="0"/>
          <w:marBottom w:val="0"/>
          <w:divBdr>
            <w:top w:val="none" w:sz="0" w:space="0" w:color="auto"/>
            <w:left w:val="none" w:sz="0" w:space="0" w:color="auto"/>
            <w:bottom w:val="none" w:sz="0" w:space="0" w:color="auto"/>
            <w:right w:val="none" w:sz="0" w:space="0" w:color="auto"/>
          </w:divBdr>
          <w:divsChild>
            <w:div w:id="920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264173">
      <w:bodyDiv w:val="1"/>
      <w:marLeft w:val="0"/>
      <w:marRight w:val="0"/>
      <w:marTop w:val="0"/>
      <w:marBottom w:val="0"/>
      <w:divBdr>
        <w:top w:val="none" w:sz="0" w:space="0" w:color="auto"/>
        <w:left w:val="none" w:sz="0" w:space="0" w:color="auto"/>
        <w:bottom w:val="none" w:sz="0" w:space="0" w:color="auto"/>
        <w:right w:val="none" w:sz="0" w:space="0" w:color="auto"/>
      </w:divBdr>
      <w:divsChild>
        <w:div w:id="118300003">
          <w:marLeft w:val="0"/>
          <w:marRight w:val="0"/>
          <w:marTop w:val="0"/>
          <w:marBottom w:val="0"/>
          <w:divBdr>
            <w:top w:val="none" w:sz="0" w:space="0" w:color="auto"/>
            <w:left w:val="none" w:sz="0" w:space="0" w:color="auto"/>
            <w:bottom w:val="none" w:sz="0" w:space="0" w:color="auto"/>
            <w:right w:val="none" w:sz="0" w:space="0" w:color="auto"/>
          </w:divBdr>
          <w:divsChild>
            <w:div w:id="1952932060">
              <w:marLeft w:val="0"/>
              <w:marRight w:val="0"/>
              <w:marTop w:val="0"/>
              <w:marBottom w:val="0"/>
              <w:divBdr>
                <w:top w:val="none" w:sz="0" w:space="0" w:color="auto"/>
                <w:left w:val="none" w:sz="0" w:space="0" w:color="auto"/>
                <w:bottom w:val="none" w:sz="0" w:space="0" w:color="auto"/>
                <w:right w:val="none" w:sz="0" w:space="0" w:color="auto"/>
              </w:divBdr>
            </w:div>
          </w:divsChild>
        </w:div>
        <w:div w:id="236939319">
          <w:marLeft w:val="0"/>
          <w:marRight w:val="0"/>
          <w:marTop w:val="0"/>
          <w:marBottom w:val="0"/>
          <w:divBdr>
            <w:top w:val="none" w:sz="0" w:space="0" w:color="auto"/>
            <w:left w:val="none" w:sz="0" w:space="0" w:color="auto"/>
            <w:bottom w:val="none" w:sz="0" w:space="0" w:color="auto"/>
            <w:right w:val="none" w:sz="0" w:space="0" w:color="auto"/>
          </w:divBdr>
          <w:divsChild>
            <w:div w:id="361512898">
              <w:marLeft w:val="0"/>
              <w:marRight w:val="0"/>
              <w:marTop w:val="0"/>
              <w:marBottom w:val="0"/>
              <w:divBdr>
                <w:top w:val="none" w:sz="0" w:space="0" w:color="auto"/>
                <w:left w:val="none" w:sz="0" w:space="0" w:color="auto"/>
                <w:bottom w:val="none" w:sz="0" w:space="0" w:color="auto"/>
                <w:right w:val="none" w:sz="0" w:space="0" w:color="auto"/>
              </w:divBdr>
              <w:divsChild>
                <w:div w:id="20723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579">
      <w:bodyDiv w:val="1"/>
      <w:marLeft w:val="0"/>
      <w:marRight w:val="0"/>
      <w:marTop w:val="0"/>
      <w:marBottom w:val="0"/>
      <w:divBdr>
        <w:top w:val="none" w:sz="0" w:space="0" w:color="auto"/>
        <w:left w:val="none" w:sz="0" w:space="0" w:color="auto"/>
        <w:bottom w:val="none" w:sz="0" w:space="0" w:color="auto"/>
        <w:right w:val="none" w:sz="0" w:space="0" w:color="auto"/>
      </w:divBdr>
    </w:div>
    <w:div w:id="798380010">
      <w:bodyDiv w:val="1"/>
      <w:marLeft w:val="0"/>
      <w:marRight w:val="0"/>
      <w:marTop w:val="0"/>
      <w:marBottom w:val="0"/>
      <w:divBdr>
        <w:top w:val="none" w:sz="0" w:space="0" w:color="auto"/>
        <w:left w:val="none" w:sz="0" w:space="0" w:color="auto"/>
        <w:bottom w:val="none" w:sz="0" w:space="0" w:color="auto"/>
        <w:right w:val="none" w:sz="0" w:space="0" w:color="auto"/>
      </w:divBdr>
    </w:div>
    <w:div w:id="822622679">
      <w:bodyDiv w:val="1"/>
      <w:marLeft w:val="0"/>
      <w:marRight w:val="0"/>
      <w:marTop w:val="0"/>
      <w:marBottom w:val="0"/>
      <w:divBdr>
        <w:top w:val="none" w:sz="0" w:space="0" w:color="auto"/>
        <w:left w:val="none" w:sz="0" w:space="0" w:color="auto"/>
        <w:bottom w:val="none" w:sz="0" w:space="0" w:color="auto"/>
        <w:right w:val="none" w:sz="0" w:space="0" w:color="auto"/>
      </w:divBdr>
    </w:div>
    <w:div w:id="826676338">
      <w:bodyDiv w:val="1"/>
      <w:marLeft w:val="0"/>
      <w:marRight w:val="0"/>
      <w:marTop w:val="0"/>
      <w:marBottom w:val="0"/>
      <w:divBdr>
        <w:top w:val="none" w:sz="0" w:space="0" w:color="auto"/>
        <w:left w:val="none" w:sz="0" w:space="0" w:color="auto"/>
        <w:bottom w:val="none" w:sz="0" w:space="0" w:color="auto"/>
        <w:right w:val="none" w:sz="0" w:space="0" w:color="auto"/>
      </w:divBdr>
      <w:divsChild>
        <w:div w:id="245307465">
          <w:marLeft w:val="0"/>
          <w:marRight w:val="0"/>
          <w:marTop w:val="0"/>
          <w:marBottom w:val="0"/>
          <w:divBdr>
            <w:top w:val="none" w:sz="0" w:space="0" w:color="auto"/>
            <w:left w:val="none" w:sz="0" w:space="0" w:color="auto"/>
            <w:bottom w:val="none" w:sz="0" w:space="0" w:color="auto"/>
            <w:right w:val="none" w:sz="0" w:space="0" w:color="auto"/>
          </w:divBdr>
          <w:divsChild>
            <w:div w:id="18543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40830">
      <w:bodyDiv w:val="1"/>
      <w:marLeft w:val="0"/>
      <w:marRight w:val="0"/>
      <w:marTop w:val="0"/>
      <w:marBottom w:val="0"/>
      <w:divBdr>
        <w:top w:val="none" w:sz="0" w:space="0" w:color="auto"/>
        <w:left w:val="none" w:sz="0" w:space="0" w:color="auto"/>
        <w:bottom w:val="none" w:sz="0" w:space="0" w:color="auto"/>
        <w:right w:val="none" w:sz="0" w:space="0" w:color="auto"/>
      </w:divBdr>
    </w:div>
    <w:div w:id="870997776">
      <w:bodyDiv w:val="1"/>
      <w:marLeft w:val="0"/>
      <w:marRight w:val="0"/>
      <w:marTop w:val="0"/>
      <w:marBottom w:val="0"/>
      <w:divBdr>
        <w:top w:val="none" w:sz="0" w:space="0" w:color="auto"/>
        <w:left w:val="none" w:sz="0" w:space="0" w:color="auto"/>
        <w:bottom w:val="none" w:sz="0" w:space="0" w:color="auto"/>
        <w:right w:val="none" w:sz="0" w:space="0" w:color="auto"/>
      </w:divBdr>
    </w:div>
    <w:div w:id="872569903">
      <w:bodyDiv w:val="1"/>
      <w:marLeft w:val="0"/>
      <w:marRight w:val="0"/>
      <w:marTop w:val="0"/>
      <w:marBottom w:val="0"/>
      <w:divBdr>
        <w:top w:val="none" w:sz="0" w:space="0" w:color="auto"/>
        <w:left w:val="none" w:sz="0" w:space="0" w:color="auto"/>
        <w:bottom w:val="none" w:sz="0" w:space="0" w:color="auto"/>
        <w:right w:val="none" w:sz="0" w:space="0" w:color="auto"/>
      </w:divBdr>
    </w:div>
    <w:div w:id="877741082">
      <w:bodyDiv w:val="1"/>
      <w:marLeft w:val="0"/>
      <w:marRight w:val="0"/>
      <w:marTop w:val="0"/>
      <w:marBottom w:val="0"/>
      <w:divBdr>
        <w:top w:val="none" w:sz="0" w:space="0" w:color="auto"/>
        <w:left w:val="none" w:sz="0" w:space="0" w:color="auto"/>
        <w:bottom w:val="none" w:sz="0" w:space="0" w:color="auto"/>
        <w:right w:val="none" w:sz="0" w:space="0" w:color="auto"/>
      </w:divBdr>
    </w:div>
    <w:div w:id="939291986">
      <w:bodyDiv w:val="1"/>
      <w:marLeft w:val="0"/>
      <w:marRight w:val="0"/>
      <w:marTop w:val="0"/>
      <w:marBottom w:val="0"/>
      <w:divBdr>
        <w:top w:val="none" w:sz="0" w:space="0" w:color="auto"/>
        <w:left w:val="none" w:sz="0" w:space="0" w:color="auto"/>
        <w:bottom w:val="none" w:sz="0" w:space="0" w:color="auto"/>
        <w:right w:val="none" w:sz="0" w:space="0" w:color="auto"/>
      </w:divBdr>
    </w:div>
    <w:div w:id="990906853">
      <w:bodyDiv w:val="1"/>
      <w:marLeft w:val="0"/>
      <w:marRight w:val="0"/>
      <w:marTop w:val="0"/>
      <w:marBottom w:val="0"/>
      <w:divBdr>
        <w:top w:val="none" w:sz="0" w:space="0" w:color="auto"/>
        <w:left w:val="none" w:sz="0" w:space="0" w:color="auto"/>
        <w:bottom w:val="none" w:sz="0" w:space="0" w:color="auto"/>
        <w:right w:val="none" w:sz="0" w:space="0" w:color="auto"/>
      </w:divBdr>
    </w:div>
    <w:div w:id="1004630145">
      <w:bodyDiv w:val="1"/>
      <w:marLeft w:val="0"/>
      <w:marRight w:val="0"/>
      <w:marTop w:val="0"/>
      <w:marBottom w:val="0"/>
      <w:divBdr>
        <w:top w:val="none" w:sz="0" w:space="0" w:color="auto"/>
        <w:left w:val="none" w:sz="0" w:space="0" w:color="auto"/>
        <w:bottom w:val="none" w:sz="0" w:space="0" w:color="auto"/>
        <w:right w:val="none" w:sz="0" w:space="0" w:color="auto"/>
      </w:divBdr>
    </w:div>
    <w:div w:id="1106535194">
      <w:bodyDiv w:val="1"/>
      <w:marLeft w:val="0"/>
      <w:marRight w:val="0"/>
      <w:marTop w:val="0"/>
      <w:marBottom w:val="0"/>
      <w:divBdr>
        <w:top w:val="none" w:sz="0" w:space="0" w:color="auto"/>
        <w:left w:val="none" w:sz="0" w:space="0" w:color="auto"/>
        <w:bottom w:val="none" w:sz="0" w:space="0" w:color="auto"/>
        <w:right w:val="none" w:sz="0" w:space="0" w:color="auto"/>
      </w:divBdr>
    </w:div>
    <w:div w:id="1155611397">
      <w:bodyDiv w:val="1"/>
      <w:marLeft w:val="0"/>
      <w:marRight w:val="0"/>
      <w:marTop w:val="0"/>
      <w:marBottom w:val="0"/>
      <w:divBdr>
        <w:top w:val="none" w:sz="0" w:space="0" w:color="auto"/>
        <w:left w:val="none" w:sz="0" w:space="0" w:color="auto"/>
        <w:bottom w:val="none" w:sz="0" w:space="0" w:color="auto"/>
        <w:right w:val="none" w:sz="0" w:space="0" w:color="auto"/>
      </w:divBdr>
      <w:divsChild>
        <w:div w:id="1654719430">
          <w:marLeft w:val="0"/>
          <w:marRight w:val="0"/>
          <w:marTop w:val="0"/>
          <w:marBottom w:val="0"/>
          <w:divBdr>
            <w:top w:val="none" w:sz="0" w:space="0" w:color="auto"/>
            <w:left w:val="none" w:sz="0" w:space="0" w:color="auto"/>
            <w:bottom w:val="none" w:sz="0" w:space="0" w:color="auto"/>
            <w:right w:val="none" w:sz="0" w:space="0" w:color="auto"/>
          </w:divBdr>
          <w:divsChild>
            <w:div w:id="16071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197">
      <w:bodyDiv w:val="1"/>
      <w:marLeft w:val="0"/>
      <w:marRight w:val="0"/>
      <w:marTop w:val="0"/>
      <w:marBottom w:val="0"/>
      <w:divBdr>
        <w:top w:val="none" w:sz="0" w:space="0" w:color="auto"/>
        <w:left w:val="none" w:sz="0" w:space="0" w:color="auto"/>
        <w:bottom w:val="none" w:sz="0" w:space="0" w:color="auto"/>
        <w:right w:val="none" w:sz="0" w:space="0" w:color="auto"/>
      </w:divBdr>
    </w:div>
    <w:div w:id="1201361763">
      <w:bodyDiv w:val="1"/>
      <w:marLeft w:val="0"/>
      <w:marRight w:val="0"/>
      <w:marTop w:val="0"/>
      <w:marBottom w:val="0"/>
      <w:divBdr>
        <w:top w:val="none" w:sz="0" w:space="0" w:color="auto"/>
        <w:left w:val="none" w:sz="0" w:space="0" w:color="auto"/>
        <w:bottom w:val="none" w:sz="0" w:space="0" w:color="auto"/>
        <w:right w:val="none" w:sz="0" w:space="0" w:color="auto"/>
      </w:divBdr>
    </w:div>
    <w:div w:id="1214342459">
      <w:bodyDiv w:val="1"/>
      <w:marLeft w:val="0"/>
      <w:marRight w:val="0"/>
      <w:marTop w:val="0"/>
      <w:marBottom w:val="0"/>
      <w:divBdr>
        <w:top w:val="none" w:sz="0" w:space="0" w:color="auto"/>
        <w:left w:val="none" w:sz="0" w:space="0" w:color="auto"/>
        <w:bottom w:val="none" w:sz="0" w:space="0" w:color="auto"/>
        <w:right w:val="none" w:sz="0" w:space="0" w:color="auto"/>
      </w:divBdr>
    </w:div>
    <w:div w:id="1291549269">
      <w:bodyDiv w:val="1"/>
      <w:marLeft w:val="0"/>
      <w:marRight w:val="0"/>
      <w:marTop w:val="0"/>
      <w:marBottom w:val="0"/>
      <w:divBdr>
        <w:top w:val="none" w:sz="0" w:space="0" w:color="auto"/>
        <w:left w:val="none" w:sz="0" w:space="0" w:color="auto"/>
        <w:bottom w:val="none" w:sz="0" w:space="0" w:color="auto"/>
        <w:right w:val="none" w:sz="0" w:space="0" w:color="auto"/>
      </w:divBdr>
    </w:div>
    <w:div w:id="1355690695">
      <w:bodyDiv w:val="1"/>
      <w:marLeft w:val="0"/>
      <w:marRight w:val="0"/>
      <w:marTop w:val="0"/>
      <w:marBottom w:val="0"/>
      <w:divBdr>
        <w:top w:val="none" w:sz="0" w:space="0" w:color="auto"/>
        <w:left w:val="none" w:sz="0" w:space="0" w:color="auto"/>
        <w:bottom w:val="none" w:sz="0" w:space="0" w:color="auto"/>
        <w:right w:val="none" w:sz="0" w:space="0" w:color="auto"/>
      </w:divBdr>
    </w:div>
    <w:div w:id="1362316950">
      <w:bodyDiv w:val="1"/>
      <w:marLeft w:val="0"/>
      <w:marRight w:val="0"/>
      <w:marTop w:val="0"/>
      <w:marBottom w:val="0"/>
      <w:divBdr>
        <w:top w:val="none" w:sz="0" w:space="0" w:color="auto"/>
        <w:left w:val="none" w:sz="0" w:space="0" w:color="auto"/>
        <w:bottom w:val="none" w:sz="0" w:space="0" w:color="auto"/>
        <w:right w:val="none" w:sz="0" w:space="0" w:color="auto"/>
      </w:divBdr>
      <w:divsChild>
        <w:div w:id="2054764743">
          <w:marLeft w:val="0"/>
          <w:marRight w:val="0"/>
          <w:marTop w:val="0"/>
          <w:marBottom w:val="0"/>
          <w:divBdr>
            <w:top w:val="none" w:sz="0" w:space="0" w:color="auto"/>
            <w:left w:val="none" w:sz="0" w:space="0" w:color="auto"/>
            <w:bottom w:val="none" w:sz="0" w:space="0" w:color="auto"/>
            <w:right w:val="none" w:sz="0" w:space="0" w:color="auto"/>
          </w:divBdr>
          <w:divsChild>
            <w:div w:id="3223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07680">
      <w:bodyDiv w:val="1"/>
      <w:marLeft w:val="0"/>
      <w:marRight w:val="0"/>
      <w:marTop w:val="0"/>
      <w:marBottom w:val="0"/>
      <w:divBdr>
        <w:top w:val="none" w:sz="0" w:space="0" w:color="auto"/>
        <w:left w:val="none" w:sz="0" w:space="0" w:color="auto"/>
        <w:bottom w:val="none" w:sz="0" w:space="0" w:color="auto"/>
        <w:right w:val="none" w:sz="0" w:space="0" w:color="auto"/>
      </w:divBdr>
    </w:div>
    <w:div w:id="1419642268">
      <w:bodyDiv w:val="1"/>
      <w:marLeft w:val="0"/>
      <w:marRight w:val="0"/>
      <w:marTop w:val="0"/>
      <w:marBottom w:val="0"/>
      <w:divBdr>
        <w:top w:val="none" w:sz="0" w:space="0" w:color="auto"/>
        <w:left w:val="none" w:sz="0" w:space="0" w:color="auto"/>
        <w:bottom w:val="none" w:sz="0" w:space="0" w:color="auto"/>
        <w:right w:val="none" w:sz="0" w:space="0" w:color="auto"/>
      </w:divBdr>
    </w:div>
    <w:div w:id="1438213473">
      <w:bodyDiv w:val="1"/>
      <w:marLeft w:val="0"/>
      <w:marRight w:val="0"/>
      <w:marTop w:val="0"/>
      <w:marBottom w:val="0"/>
      <w:divBdr>
        <w:top w:val="none" w:sz="0" w:space="0" w:color="auto"/>
        <w:left w:val="none" w:sz="0" w:space="0" w:color="auto"/>
        <w:bottom w:val="none" w:sz="0" w:space="0" w:color="auto"/>
        <w:right w:val="none" w:sz="0" w:space="0" w:color="auto"/>
      </w:divBdr>
      <w:divsChild>
        <w:div w:id="1366447069">
          <w:marLeft w:val="0"/>
          <w:marRight w:val="0"/>
          <w:marTop w:val="0"/>
          <w:marBottom w:val="0"/>
          <w:divBdr>
            <w:top w:val="none" w:sz="0" w:space="0" w:color="auto"/>
            <w:left w:val="none" w:sz="0" w:space="0" w:color="auto"/>
            <w:bottom w:val="none" w:sz="0" w:space="0" w:color="auto"/>
            <w:right w:val="none" w:sz="0" w:space="0" w:color="auto"/>
          </w:divBdr>
          <w:divsChild>
            <w:div w:id="2739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4842">
      <w:bodyDiv w:val="1"/>
      <w:marLeft w:val="0"/>
      <w:marRight w:val="0"/>
      <w:marTop w:val="0"/>
      <w:marBottom w:val="0"/>
      <w:divBdr>
        <w:top w:val="none" w:sz="0" w:space="0" w:color="auto"/>
        <w:left w:val="none" w:sz="0" w:space="0" w:color="auto"/>
        <w:bottom w:val="none" w:sz="0" w:space="0" w:color="auto"/>
        <w:right w:val="none" w:sz="0" w:space="0" w:color="auto"/>
      </w:divBdr>
    </w:div>
    <w:div w:id="1485313314">
      <w:bodyDiv w:val="1"/>
      <w:marLeft w:val="0"/>
      <w:marRight w:val="0"/>
      <w:marTop w:val="0"/>
      <w:marBottom w:val="0"/>
      <w:divBdr>
        <w:top w:val="none" w:sz="0" w:space="0" w:color="auto"/>
        <w:left w:val="none" w:sz="0" w:space="0" w:color="auto"/>
        <w:bottom w:val="none" w:sz="0" w:space="0" w:color="auto"/>
        <w:right w:val="none" w:sz="0" w:space="0" w:color="auto"/>
      </w:divBdr>
    </w:div>
    <w:div w:id="1501313709">
      <w:bodyDiv w:val="1"/>
      <w:marLeft w:val="0"/>
      <w:marRight w:val="0"/>
      <w:marTop w:val="0"/>
      <w:marBottom w:val="0"/>
      <w:divBdr>
        <w:top w:val="none" w:sz="0" w:space="0" w:color="auto"/>
        <w:left w:val="none" w:sz="0" w:space="0" w:color="auto"/>
        <w:bottom w:val="none" w:sz="0" w:space="0" w:color="auto"/>
        <w:right w:val="none" w:sz="0" w:space="0" w:color="auto"/>
      </w:divBdr>
    </w:div>
    <w:div w:id="1559710849">
      <w:bodyDiv w:val="1"/>
      <w:marLeft w:val="0"/>
      <w:marRight w:val="0"/>
      <w:marTop w:val="0"/>
      <w:marBottom w:val="0"/>
      <w:divBdr>
        <w:top w:val="none" w:sz="0" w:space="0" w:color="auto"/>
        <w:left w:val="none" w:sz="0" w:space="0" w:color="auto"/>
        <w:bottom w:val="none" w:sz="0" w:space="0" w:color="auto"/>
        <w:right w:val="none" w:sz="0" w:space="0" w:color="auto"/>
      </w:divBdr>
    </w:div>
    <w:div w:id="1575119421">
      <w:bodyDiv w:val="1"/>
      <w:marLeft w:val="0"/>
      <w:marRight w:val="0"/>
      <w:marTop w:val="0"/>
      <w:marBottom w:val="0"/>
      <w:divBdr>
        <w:top w:val="none" w:sz="0" w:space="0" w:color="auto"/>
        <w:left w:val="none" w:sz="0" w:space="0" w:color="auto"/>
        <w:bottom w:val="none" w:sz="0" w:space="0" w:color="auto"/>
        <w:right w:val="none" w:sz="0" w:space="0" w:color="auto"/>
      </w:divBdr>
    </w:div>
    <w:div w:id="1585256899">
      <w:bodyDiv w:val="1"/>
      <w:marLeft w:val="0"/>
      <w:marRight w:val="0"/>
      <w:marTop w:val="0"/>
      <w:marBottom w:val="0"/>
      <w:divBdr>
        <w:top w:val="none" w:sz="0" w:space="0" w:color="auto"/>
        <w:left w:val="none" w:sz="0" w:space="0" w:color="auto"/>
        <w:bottom w:val="none" w:sz="0" w:space="0" w:color="auto"/>
        <w:right w:val="none" w:sz="0" w:space="0" w:color="auto"/>
      </w:divBdr>
    </w:div>
    <w:div w:id="1602108363">
      <w:bodyDiv w:val="1"/>
      <w:marLeft w:val="0"/>
      <w:marRight w:val="0"/>
      <w:marTop w:val="0"/>
      <w:marBottom w:val="0"/>
      <w:divBdr>
        <w:top w:val="none" w:sz="0" w:space="0" w:color="auto"/>
        <w:left w:val="none" w:sz="0" w:space="0" w:color="auto"/>
        <w:bottom w:val="none" w:sz="0" w:space="0" w:color="auto"/>
        <w:right w:val="none" w:sz="0" w:space="0" w:color="auto"/>
      </w:divBdr>
      <w:divsChild>
        <w:div w:id="857739594">
          <w:marLeft w:val="0"/>
          <w:marRight w:val="0"/>
          <w:marTop w:val="0"/>
          <w:marBottom w:val="0"/>
          <w:divBdr>
            <w:top w:val="none" w:sz="0" w:space="0" w:color="auto"/>
            <w:left w:val="none" w:sz="0" w:space="0" w:color="auto"/>
            <w:bottom w:val="none" w:sz="0" w:space="0" w:color="auto"/>
            <w:right w:val="none" w:sz="0" w:space="0" w:color="auto"/>
          </w:divBdr>
        </w:div>
      </w:divsChild>
    </w:div>
    <w:div w:id="1605453515">
      <w:bodyDiv w:val="1"/>
      <w:marLeft w:val="0"/>
      <w:marRight w:val="0"/>
      <w:marTop w:val="0"/>
      <w:marBottom w:val="0"/>
      <w:divBdr>
        <w:top w:val="none" w:sz="0" w:space="0" w:color="auto"/>
        <w:left w:val="none" w:sz="0" w:space="0" w:color="auto"/>
        <w:bottom w:val="none" w:sz="0" w:space="0" w:color="auto"/>
        <w:right w:val="none" w:sz="0" w:space="0" w:color="auto"/>
      </w:divBdr>
    </w:div>
    <w:div w:id="1717436683">
      <w:bodyDiv w:val="1"/>
      <w:marLeft w:val="0"/>
      <w:marRight w:val="0"/>
      <w:marTop w:val="0"/>
      <w:marBottom w:val="0"/>
      <w:divBdr>
        <w:top w:val="none" w:sz="0" w:space="0" w:color="auto"/>
        <w:left w:val="none" w:sz="0" w:space="0" w:color="auto"/>
        <w:bottom w:val="none" w:sz="0" w:space="0" w:color="auto"/>
        <w:right w:val="none" w:sz="0" w:space="0" w:color="auto"/>
      </w:divBdr>
    </w:div>
    <w:div w:id="1720205854">
      <w:bodyDiv w:val="1"/>
      <w:marLeft w:val="0"/>
      <w:marRight w:val="0"/>
      <w:marTop w:val="0"/>
      <w:marBottom w:val="0"/>
      <w:divBdr>
        <w:top w:val="none" w:sz="0" w:space="0" w:color="auto"/>
        <w:left w:val="none" w:sz="0" w:space="0" w:color="auto"/>
        <w:bottom w:val="none" w:sz="0" w:space="0" w:color="auto"/>
        <w:right w:val="none" w:sz="0" w:space="0" w:color="auto"/>
      </w:divBdr>
      <w:divsChild>
        <w:div w:id="555773398">
          <w:marLeft w:val="0"/>
          <w:marRight w:val="0"/>
          <w:marTop w:val="0"/>
          <w:marBottom w:val="0"/>
          <w:divBdr>
            <w:top w:val="none" w:sz="0" w:space="0" w:color="auto"/>
            <w:left w:val="none" w:sz="0" w:space="0" w:color="auto"/>
            <w:bottom w:val="none" w:sz="0" w:space="0" w:color="auto"/>
            <w:right w:val="none" w:sz="0" w:space="0" w:color="auto"/>
          </w:divBdr>
          <w:divsChild>
            <w:div w:id="21373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5425">
      <w:bodyDiv w:val="1"/>
      <w:marLeft w:val="0"/>
      <w:marRight w:val="0"/>
      <w:marTop w:val="0"/>
      <w:marBottom w:val="0"/>
      <w:divBdr>
        <w:top w:val="none" w:sz="0" w:space="0" w:color="auto"/>
        <w:left w:val="none" w:sz="0" w:space="0" w:color="auto"/>
        <w:bottom w:val="none" w:sz="0" w:space="0" w:color="auto"/>
        <w:right w:val="none" w:sz="0" w:space="0" w:color="auto"/>
      </w:divBdr>
    </w:div>
    <w:div w:id="1734886514">
      <w:bodyDiv w:val="1"/>
      <w:marLeft w:val="0"/>
      <w:marRight w:val="0"/>
      <w:marTop w:val="0"/>
      <w:marBottom w:val="0"/>
      <w:divBdr>
        <w:top w:val="none" w:sz="0" w:space="0" w:color="auto"/>
        <w:left w:val="none" w:sz="0" w:space="0" w:color="auto"/>
        <w:bottom w:val="none" w:sz="0" w:space="0" w:color="auto"/>
        <w:right w:val="none" w:sz="0" w:space="0" w:color="auto"/>
      </w:divBdr>
      <w:divsChild>
        <w:div w:id="512191001">
          <w:marLeft w:val="0"/>
          <w:marRight w:val="0"/>
          <w:marTop w:val="0"/>
          <w:marBottom w:val="0"/>
          <w:divBdr>
            <w:top w:val="none" w:sz="0" w:space="0" w:color="auto"/>
            <w:left w:val="none" w:sz="0" w:space="0" w:color="auto"/>
            <w:bottom w:val="none" w:sz="0" w:space="0" w:color="auto"/>
            <w:right w:val="none" w:sz="0" w:space="0" w:color="auto"/>
          </w:divBdr>
          <w:divsChild>
            <w:div w:id="22795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16013">
      <w:bodyDiv w:val="1"/>
      <w:marLeft w:val="0"/>
      <w:marRight w:val="0"/>
      <w:marTop w:val="0"/>
      <w:marBottom w:val="0"/>
      <w:divBdr>
        <w:top w:val="none" w:sz="0" w:space="0" w:color="auto"/>
        <w:left w:val="none" w:sz="0" w:space="0" w:color="auto"/>
        <w:bottom w:val="none" w:sz="0" w:space="0" w:color="auto"/>
        <w:right w:val="none" w:sz="0" w:space="0" w:color="auto"/>
      </w:divBdr>
      <w:divsChild>
        <w:div w:id="728263447">
          <w:marLeft w:val="0"/>
          <w:marRight w:val="0"/>
          <w:marTop w:val="0"/>
          <w:marBottom w:val="0"/>
          <w:divBdr>
            <w:top w:val="none" w:sz="0" w:space="0" w:color="auto"/>
            <w:left w:val="none" w:sz="0" w:space="0" w:color="auto"/>
            <w:bottom w:val="none" w:sz="0" w:space="0" w:color="auto"/>
            <w:right w:val="none" w:sz="0" w:space="0" w:color="auto"/>
          </w:divBdr>
        </w:div>
      </w:divsChild>
    </w:div>
    <w:div w:id="1765607754">
      <w:bodyDiv w:val="1"/>
      <w:marLeft w:val="0"/>
      <w:marRight w:val="0"/>
      <w:marTop w:val="0"/>
      <w:marBottom w:val="0"/>
      <w:divBdr>
        <w:top w:val="none" w:sz="0" w:space="0" w:color="auto"/>
        <w:left w:val="none" w:sz="0" w:space="0" w:color="auto"/>
        <w:bottom w:val="none" w:sz="0" w:space="0" w:color="auto"/>
        <w:right w:val="none" w:sz="0" w:space="0" w:color="auto"/>
      </w:divBdr>
    </w:div>
    <w:div w:id="1802528120">
      <w:bodyDiv w:val="1"/>
      <w:marLeft w:val="0"/>
      <w:marRight w:val="0"/>
      <w:marTop w:val="0"/>
      <w:marBottom w:val="0"/>
      <w:divBdr>
        <w:top w:val="none" w:sz="0" w:space="0" w:color="auto"/>
        <w:left w:val="none" w:sz="0" w:space="0" w:color="auto"/>
        <w:bottom w:val="none" w:sz="0" w:space="0" w:color="auto"/>
        <w:right w:val="none" w:sz="0" w:space="0" w:color="auto"/>
      </w:divBdr>
      <w:divsChild>
        <w:div w:id="1079324323">
          <w:marLeft w:val="0"/>
          <w:marRight w:val="0"/>
          <w:marTop w:val="0"/>
          <w:marBottom w:val="0"/>
          <w:divBdr>
            <w:top w:val="none" w:sz="0" w:space="0" w:color="auto"/>
            <w:left w:val="none" w:sz="0" w:space="0" w:color="auto"/>
            <w:bottom w:val="none" w:sz="0" w:space="0" w:color="auto"/>
            <w:right w:val="none" w:sz="0" w:space="0" w:color="auto"/>
          </w:divBdr>
          <w:divsChild>
            <w:div w:id="1432815465">
              <w:marLeft w:val="0"/>
              <w:marRight w:val="0"/>
              <w:marTop w:val="0"/>
              <w:marBottom w:val="0"/>
              <w:divBdr>
                <w:top w:val="none" w:sz="0" w:space="0" w:color="auto"/>
                <w:left w:val="none" w:sz="0" w:space="0" w:color="auto"/>
                <w:bottom w:val="none" w:sz="0" w:space="0" w:color="auto"/>
                <w:right w:val="none" w:sz="0" w:space="0" w:color="auto"/>
              </w:divBdr>
            </w:div>
          </w:divsChild>
        </w:div>
        <w:div w:id="1881166706">
          <w:marLeft w:val="0"/>
          <w:marRight w:val="0"/>
          <w:marTop w:val="0"/>
          <w:marBottom w:val="0"/>
          <w:divBdr>
            <w:top w:val="none" w:sz="0" w:space="0" w:color="auto"/>
            <w:left w:val="none" w:sz="0" w:space="0" w:color="auto"/>
            <w:bottom w:val="none" w:sz="0" w:space="0" w:color="auto"/>
            <w:right w:val="none" w:sz="0" w:space="0" w:color="auto"/>
          </w:divBdr>
          <w:divsChild>
            <w:div w:id="154877958">
              <w:marLeft w:val="0"/>
              <w:marRight w:val="0"/>
              <w:marTop w:val="0"/>
              <w:marBottom w:val="0"/>
              <w:divBdr>
                <w:top w:val="none" w:sz="0" w:space="0" w:color="auto"/>
                <w:left w:val="none" w:sz="0" w:space="0" w:color="auto"/>
                <w:bottom w:val="none" w:sz="0" w:space="0" w:color="auto"/>
                <w:right w:val="none" w:sz="0" w:space="0" w:color="auto"/>
              </w:divBdr>
              <w:divsChild>
                <w:div w:id="1883246683">
                  <w:marLeft w:val="0"/>
                  <w:marRight w:val="0"/>
                  <w:marTop w:val="0"/>
                  <w:marBottom w:val="0"/>
                  <w:divBdr>
                    <w:top w:val="none" w:sz="0" w:space="0" w:color="auto"/>
                    <w:left w:val="none" w:sz="0" w:space="0" w:color="auto"/>
                    <w:bottom w:val="none" w:sz="0" w:space="0" w:color="auto"/>
                    <w:right w:val="none" w:sz="0" w:space="0" w:color="auto"/>
                  </w:divBdr>
                  <w:divsChild>
                    <w:div w:id="2007241168">
                      <w:marLeft w:val="0"/>
                      <w:marRight w:val="0"/>
                      <w:marTop w:val="0"/>
                      <w:marBottom w:val="0"/>
                      <w:divBdr>
                        <w:top w:val="none" w:sz="0" w:space="0" w:color="auto"/>
                        <w:left w:val="none" w:sz="0" w:space="0" w:color="auto"/>
                        <w:bottom w:val="none" w:sz="0" w:space="0" w:color="auto"/>
                        <w:right w:val="none" w:sz="0" w:space="0" w:color="auto"/>
                      </w:divBdr>
                      <w:divsChild>
                        <w:div w:id="1537741113">
                          <w:marLeft w:val="0"/>
                          <w:marRight w:val="0"/>
                          <w:marTop w:val="0"/>
                          <w:marBottom w:val="0"/>
                          <w:divBdr>
                            <w:top w:val="none" w:sz="0" w:space="0" w:color="auto"/>
                            <w:left w:val="none" w:sz="0" w:space="0" w:color="auto"/>
                            <w:bottom w:val="none" w:sz="0" w:space="0" w:color="auto"/>
                            <w:right w:val="none" w:sz="0" w:space="0" w:color="auto"/>
                          </w:divBdr>
                        </w:div>
                        <w:div w:id="118065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922">
              <w:marLeft w:val="0"/>
              <w:marRight w:val="0"/>
              <w:marTop w:val="0"/>
              <w:marBottom w:val="0"/>
              <w:divBdr>
                <w:top w:val="none" w:sz="0" w:space="0" w:color="auto"/>
                <w:left w:val="none" w:sz="0" w:space="0" w:color="auto"/>
                <w:bottom w:val="none" w:sz="0" w:space="0" w:color="auto"/>
                <w:right w:val="none" w:sz="0" w:space="0" w:color="auto"/>
              </w:divBdr>
              <w:divsChild>
                <w:div w:id="727731313">
                  <w:marLeft w:val="0"/>
                  <w:marRight w:val="0"/>
                  <w:marTop w:val="0"/>
                  <w:marBottom w:val="0"/>
                  <w:divBdr>
                    <w:top w:val="none" w:sz="0" w:space="0" w:color="auto"/>
                    <w:left w:val="none" w:sz="0" w:space="0" w:color="auto"/>
                    <w:bottom w:val="none" w:sz="0" w:space="0" w:color="auto"/>
                    <w:right w:val="none" w:sz="0" w:space="0" w:color="auto"/>
                  </w:divBdr>
                  <w:divsChild>
                    <w:div w:id="1777795950">
                      <w:marLeft w:val="0"/>
                      <w:marRight w:val="0"/>
                      <w:marTop w:val="0"/>
                      <w:marBottom w:val="0"/>
                      <w:divBdr>
                        <w:top w:val="none" w:sz="0" w:space="0" w:color="auto"/>
                        <w:left w:val="none" w:sz="0" w:space="0" w:color="auto"/>
                        <w:bottom w:val="none" w:sz="0" w:space="0" w:color="auto"/>
                        <w:right w:val="none" w:sz="0" w:space="0" w:color="auto"/>
                      </w:divBdr>
                      <w:divsChild>
                        <w:div w:id="2075397661">
                          <w:marLeft w:val="0"/>
                          <w:marRight w:val="0"/>
                          <w:marTop w:val="0"/>
                          <w:marBottom w:val="0"/>
                          <w:divBdr>
                            <w:top w:val="none" w:sz="0" w:space="0" w:color="auto"/>
                            <w:left w:val="none" w:sz="0" w:space="0" w:color="auto"/>
                            <w:bottom w:val="none" w:sz="0" w:space="0" w:color="auto"/>
                            <w:right w:val="none" w:sz="0" w:space="0" w:color="auto"/>
                          </w:divBdr>
                          <w:divsChild>
                            <w:div w:id="1092317841">
                              <w:marLeft w:val="0"/>
                              <w:marRight w:val="0"/>
                              <w:marTop w:val="0"/>
                              <w:marBottom w:val="0"/>
                              <w:divBdr>
                                <w:top w:val="none" w:sz="0" w:space="0" w:color="auto"/>
                                <w:left w:val="none" w:sz="0" w:space="0" w:color="auto"/>
                                <w:bottom w:val="none" w:sz="0" w:space="0" w:color="auto"/>
                                <w:right w:val="none" w:sz="0" w:space="0" w:color="auto"/>
                              </w:divBdr>
                            </w:div>
                            <w:div w:id="13865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45853">
              <w:marLeft w:val="0"/>
              <w:marRight w:val="0"/>
              <w:marTop w:val="0"/>
              <w:marBottom w:val="0"/>
              <w:divBdr>
                <w:top w:val="none" w:sz="0" w:space="0" w:color="auto"/>
                <w:left w:val="none" w:sz="0" w:space="0" w:color="auto"/>
                <w:bottom w:val="none" w:sz="0" w:space="0" w:color="auto"/>
                <w:right w:val="none" w:sz="0" w:space="0" w:color="auto"/>
              </w:divBdr>
              <w:divsChild>
                <w:div w:id="387726101">
                  <w:marLeft w:val="0"/>
                  <w:marRight w:val="0"/>
                  <w:marTop w:val="0"/>
                  <w:marBottom w:val="0"/>
                  <w:divBdr>
                    <w:top w:val="none" w:sz="0" w:space="0" w:color="auto"/>
                    <w:left w:val="none" w:sz="0" w:space="0" w:color="auto"/>
                    <w:bottom w:val="none" w:sz="0" w:space="0" w:color="auto"/>
                    <w:right w:val="none" w:sz="0" w:space="0" w:color="auto"/>
                  </w:divBdr>
                  <w:divsChild>
                    <w:div w:id="482821646">
                      <w:marLeft w:val="0"/>
                      <w:marRight w:val="0"/>
                      <w:marTop w:val="0"/>
                      <w:marBottom w:val="0"/>
                      <w:divBdr>
                        <w:top w:val="none" w:sz="0" w:space="0" w:color="auto"/>
                        <w:left w:val="none" w:sz="0" w:space="0" w:color="auto"/>
                        <w:bottom w:val="none" w:sz="0" w:space="0" w:color="auto"/>
                        <w:right w:val="none" w:sz="0" w:space="0" w:color="auto"/>
                      </w:divBdr>
                      <w:divsChild>
                        <w:div w:id="1943101474">
                          <w:marLeft w:val="0"/>
                          <w:marRight w:val="0"/>
                          <w:marTop w:val="0"/>
                          <w:marBottom w:val="0"/>
                          <w:divBdr>
                            <w:top w:val="none" w:sz="0" w:space="0" w:color="auto"/>
                            <w:left w:val="none" w:sz="0" w:space="0" w:color="auto"/>
                            <w:bottom w:val="none" w:sz="0" w:space="0" w:color="auto"/>
                            <w:right w:val="none" w:sz="0" w:space="0" w:color="auto"/>
                          </w:divBdr>
                          <w:divsChild>
                            <w:div w:id="980503028">
                              <w:marLeft w:val="0"/>
                              <w:marRight w:val="0"/>
                              <w:marTop w:val="0"/>
                              <w:marBottom w:val="0"/>
                              <w:divBdr>
                                <w:top w:val="none" w:sz="0" w:space="0" w:color="auto"/>
                                <w:left w:val="none" w:sz="0" w:space="0" w:color="auto"/>
                                <w:bottom w:val="none" w:sz="0" w:space="0" w:color="auto"/>
                                <w:right w:val="none" w:sz="0" w:space="0" w:color="auto"/>
                              </w:divBdr>
                            </w:div>
                            <w:div w:id="10388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42643">
              <w:marLeft w:val="0"/>
              <w:marRight w:val="0"/>
              <w:marTop w:val="0"/>
              <w:marBottom w:val="0"/>
              <w:divBdr>
                <w:top w:val="none" w:sz="0" w:space="0" w:color="auto"/>
                <w:left w:val="none" w:sz="0" w:space="0" w:color="auto"/>
                <w:bottom w:val="none" w:sz="0" w:space="0" w:color="auto"/>
                <w:right w:val="none" w:sz="0" w:space="0" w:color="auto"/>
              </w:divBdr>
              <w:divsChild>
                <w:div w:id="254166931">
                  <w:marLeft w:val="0"/>
                  <w:marRight w:val="0"/>
                  <w:marTop w:val="0"/>
                  <w:marBottom w:val="0"/>
                  <w:divBdr>
                    <w:top w:val="none" w:sz="0" w:space="0" w:color="auto"/>
                    <w:left w:val="none" w:sz="0" w:space="0" w:color="auto"/>
                    <w:bottom w:val="none" w:sz="0" w:space="0" w:color="auto"/>
                    <w:right w:val="none" w:sz="0" w:space="0" w:color="auto"/>
                  </w:divBdr>
                  <w:divsChild>
                    <w:div w:id="297104356">
                      <w:marLeft w:val="0"/>
                      <w:marRight w:val="0"/>
                      <w:marTop w:val="0"/>
                      <w:marBottom w:val="0"/>
                      <w:divBdr>
                        <w:top w:val="none" w:sz="0" w:space="0" w:color="auto"/>
                        <w:left w:val="none" w:sz="0" w:space="0" w:color="auto"/>
                        <w:bottom w:val="none" w:sz="0" w:space="0" w:color="auto"/>
                        <w:right w:val="none" w:sz="0" w:space="0" w:color="auto"/>
                      </w:divBdr>
                      <w:divsChild>
                        <w:div w:id="1346437497">
                          <w:marLeft w:val="0"/>
                          <w:marRight w:val="0"/>
                          <w:marTop w:val="0"/>
                          <w:marBottom w:val="0"/>
                          <w:divBdr>
                            <w:top w:val="none" w:sz="0" w:space="0" w:color="auto"/>
                            <w:left w:val="none" w:sz="0" w:space="0" w:color="auto"/>
                            <w:bottom w:val="none" w:sz="0" w:space="0" w:color="auto"/>
                            <w:right w:val="none" w:sz="0" w:space="0" w:color="auto"/>
                          </w:divBdr>
                          <w:divsChild>
                            <w:div w:id="24596379">
                              <w:marLeft w:val="0"/>
                              <w:marRight w:val="0"/>
                              <w:marTop w:val="0"/>
                              <w:marBottom w:val="0"/>
                              <w:divBdr>
                                <w:top w:val="none" w:sz="0" w:space="0" w:color="auto"/>
                                <w:left w:val="none" w:sz="0" w:space="0" w:color="auto"/>
                                <w:bottom w:val="none" w:sz="0" w:space="0" w:color="auto"/>
                                <w:right w:val="none" w:sz="0" w:space="0" w:color="auto"/>
                              </w:divBdr>
                            </w:div>
                            <w:div w:id="21147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826246">
      <w:bodyDiv w:val="1"/>
      <w:marLeft w:val="0"/>
      <w:marRight w:val="0"/>
      <w:marTop w:val="0"/>
      <w:marBottom w:val="0"/>
      <w:divBdr>
        <w:top w:val="none" w:sz="0" w:space="0" w:color="auto"/>
        <w:left w:val="none" w:sz="0" w:space="0" w:color="auto"/>
        <w:bottom w:val="none" w:sz="0" w:space="0" w:color="auto"/>
        <w:right w:val="none" w:sz="0" w:space="0" w:color="auto"/>
      </w:divBdr>
    </w:div>
    <w:div w:id="1883134616">
      <w:bodyDiv w:val="1"/>
      <w:marLeft w:val="0"/>
      <w:marRight w:val="0"/>
      <w:marTop w:val="0"/>
      <w:marBottom w:val="0"/>
      <w:divBdr>
        <w:top w:val="none" w:sz="0" w:space="0" w:color="auto"/>
        <w:left w:val="none" w:sz="0" w:space="0" w:color="auto"/>
        <w:bottom w:val="none" w:sz="0" w:space="0" w:color="auto"/>
        <w:right w:val="none" w:sz="0" w:space="0" w:color="auto"/>
      </w:divBdr>
    </w:div>
    <w:div w:id="1900243900">
      <w:bodyDiv w:val="1"/>
      <w:marLeft w:val="0"/>
      <w:marRight w:val="0"/>
      <w:marTop w:val="0"/>
      <w:marBottom w:val="0"/>
      <w:divBdr>
        <w:top w:val="none" w:sz="0" w:space="0" w:color="auto"/>
        <w:left w:val="none" w:sz="0" w:space="0" w:color="auto"/>
        <w:bottom w:val="none" w:sz="0" w:space="0" w:color="auto"/>
        <w:right w:val="none" w:sz="0" w:space="0" w:color="auto"/>
      </w:divBdr>
      <w:divsChild>
        <w:div w:id="949626755">
          <w:marLeft w:val="0"/>
          <w:marRight w:val="0"/>
          <w:marTop w:val="0"/>
          <w:marBottom w:val="0"/>
          <w:divBdr>
            <w:top w:val="none" w:sz="0" w:space="0" w:color="auto"/>
            <w:left w:val="none" w:sz="0" w:space="0" w:color="auto"/>
            <w:bottom w:val="none" w:sz="0" w:space="0" w:color="auto"/>
            <w:right w:val="none" w:sz="0" w:space="0" w:color="auto"/>
          </w:divBdr>
          <w:divsChild>
            <w:div w:id="1064445759">
              <w:marLeft w:val="0"/>
              <w:marRight w:val="0"/>
              <w:marTop w:val="0"/>
              <w:marBottom w:val="0"/>
              <w:divBdr>
                <w:top w:val="none" w:sz="0" w:space="0" w:color="auto"/>
                <w:left w:val="none" w:sz="0" w:space="0" w:color="auto"/>
                <w:bottom w:val="none" w:sz="0" w:space="0" w:color="auto"/>
                <w:right w:val="none" w:sz="0" w:space="0" w:color="auto"/>
              </w:divBdr>
              <w:divsChild>
                <w:div w:id="9245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26123">
      <w:bodyDiv w:val="1"/>
      <w:marLeft w:val="0"/>
      <w:marRight w:val="0"/>
      <w:marTop w:val="0"/>
      <w:marBottom w:val="0"/>
      <w:divBdr>
        <w:top w:val="none" w:sz="0" w:space="0" w:color="auto"/>
        <w:left w:val="none" w:sz="0" w:space="0" w:color="auto"/>
        <w:bottom w:val="none" w:sz="0" w:space="0" w:color="auto"/>
        <w:right w:val="none" w:sz="0" w:space="0" w:color="auto"/>
      </w:divBdr>
    </w:div>
    <w:div w:id="2002200903">
      <w:bodyDiv w:val="1"/>
      <w:marLeft w:val="0"/>
      <w:marRight w:val="0"/>
      <w:marTop w:val="0"/>
      <w:marBottom w:val="0"/>
      <w:divBdr>
        <w:top w:val="none" w:sz="0" w:space="0" w:color="auto"/>
        <w:left w:val="none" w:sz="0" w:space="0" w:color="auto"/>
        <w:bottom w:val="none" w:sz="0" w:space="0" w:color="auto"/>
        <w:right w:val="none" w:sz="0" w:space="0" w:color="auto"/>
      </w:divBdr>
      <w:divsChild>
        <w:div w:id="1003626828">
          <w:marLeft w:val="0"/>
          <w:marRight w:val="0"/>
          <w:marTop w:val="0"/>
          <w:marBottom w:val="0"/>
          <w:divBdr>
            <w:top w:val="none" w:sz="0" w:space="0" w:color="auto"/>
            <w:left w:val="none" w:sz="0" w:space="0" w:color="auto"/>
            <w:bottom w:val="none" w:sz="0" w:space="0" w:color="auto"/>
            <w:right w:val="none" w:sz="0" w:space="0" w:color="auto"/>
          </w:divBdr>
          <w:divsChild>
            <w:div w:id="4608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5619">
      <w:bodyDiv w:val="1"/>
      <w:marLeft w:val="0"/>
      <w:marRight w:val="0"/>
      <w:marTop w:val="0"/>
      <w:marBottom w:val="0"/>
      <w:divBdr>
        <w:top w:val="none" w:sz="0" w:space="0" w:color="auto"/>
        <w:left w:val="none" w:sz="0" w:space="0" w:color="auto"/>
        <w:bottom w:val="none" w:sz="0" w:space="0" w:color="auto"/>
        <w:right w:val="none" w:sz="0" w:space="0" w:color="auto"/>
      </w:divBdr>
    </w:div>
    <w:div w:id="2024277151">
      <w:bodyDiv w:val="1"/>
      <w:marLeft w:val="0"/>
      <w:marRight w:val="0"/>
      <w:marTop w:val="0"/>
      <w:marBottom w:val="0"/>
      <w:divBdr>
        <w:top w:val="none" w:sz="0" w:space="0" w:color="auto"/>
        <w:left w:val="none" w:sz="0" w:space="0" w:color="auto"/>
        <w:bottom w:val="none" w:sz="0" w:space="0" w:color="auto"/>
        <w:right w:val="none" w:sz="0" w:space="0" w:color="auto"/>
      </w:divBdr>
      <w:divsChild>
        <w:div w:id="1527254083">
          <w:marLeft w:val="0"/>
          <w:marRight w:val="0"/>
          <w:marTop w:val="0"/>
          <w:marBottom w:val="0"/>
          <w:divBdr>
            <w:top w:val="none" w:sz="0" w:space="0" w:color="auto"/>
            <w:left w:val="none" w:sz="0" w:space="0" w:color="auto"/>
            <w:bottom w:val="none" w:sz="0" w:space="0" w:color="auto"/>
            <w:right w:val="none" w:sz="0" w:space="0" w:color="auto"/>
          </w:divBdr>
          <w:divsChild>
            <w:div w:id="3046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9430">
      <w:bodyDiv w:val="1"/>
      <w:marLeft w:val="0"/>
      <w:marRight w:val="0"/>
      <w:marTop w:val="0"/>
      <w:marBottom w:val="0"/>
      <w:divBdr>
        <w:top w:val="none" w:sz="0" w:space="0" w:color="auto"/>
        <w:left w:val="none" w:sz="0" w:space="0" w:color="auto"/>
        <w:bottom w:val="none" w:sz="0" w:space="0" w:color="auto"/>
        <w:right w:val="none" w:sz="0" w:space="0" w:color="auto"/>
      </w:divBdr>
    </w:div>
    <w:div w:id="2057191954">
      <w:bodyDiv w:val="1"/>
      <w:marLeft w:val="0"/>
      <w:marRight w:val="0"/>
      <w:marTop w:val="0"/>
      <w:marBottom w:val="0"/>
      <w:divBdr>
        <w:top w:val="none" w:sz="0" w:space="0" w:color="auto"/>
        <w:left w:val="none" w:sz="0" w:space="0" w:color="auto"/>
        <w:bottom w:val="none" w:sz="0" w:space="0" w:color="auto"/>
        <w:right w:val="none" w:sz="0" w:space="0" w:color="auto"/>
      </w:divBdr>
      <w:divsChild>
        <w:div w:id="654263312">
          <w:marLeft w:val="0"/>
          <w:marRight w:val="0"/>
          <w:marTop w:val="0"/>
          <w:marBottom w:val="0"/>
          <w:divBdr>
            <w:top w:val="none" w:sz="0" w:space="0" w:color="auto"/>
            <w:left w:val="none" w:sz="0" w:space="0" w:color="auto"/>
            <w:bottom w:val="none" w:sz="0" w:space="0" w:color="auto"/>
            <w:right w:val="none" w:sz="0" w:space="0" w:color="auto"/>
          </w:divBdr>
        </w:div>
        <w:div w:id="259679823">
          <w:marLeft w:val="0"/>
          <w:marRight w:val="0"/>
          <w:marTop w:val="0"/>
          <w:marBottom w:val="0"/>
          <w:divBdr>
            <w:top w:val="none" w:sz="0" w:space="0" w:color="auto"/>
            <w:left w:val="none" w:sz="0" w:space="0" w:color="auto"/>
            <w:bottom w:val="none" w:sz="0" w:space="0" w:color="auto"/>
            <w:right w:val="none" w:sz="0" w:space="0" w:color="auto"/>
          </w:divBdr>
        </w:div>
      </w:divsChild>
    </w:div>
    <w:div w:id="2057778536">
      <w:bodyDiv w:val="1"/>
      <w:marLeft w:val="0"/>
      <w:marRight w:val="0"/>
      <w:marTop w:val="0"/>
      <w:marBottom w:val="0"/>
      <w:divBdr>
        <w:top w:val="none" w:sz="0" w:space="0" w:color="auto"/>
        <w:left w:val="none" w:sz="0" w:space="0" w:color="auto"/>
        <w:bottom w:val="none" w:sz="0" w:space="0" w:color="auto"/>
        <w:right w:val="none" w:sz="0" w:space="0" w:color="auto"/>
      </w:divBdr>
    </w:div>
    <w:div w:id="2083718598">
      <w:bodyDiv w:val="1"/>
      <w:marLeft w:val="0"/>
      <w:marRight w:val="0"/>
      <w:marTop w:val="0"/>
      <w:marBottom w:val="0"/>
      <w:divBdr>
        <w:top w:val="none" w:sz="0" w:space="0" w:color="auto"/>
        <w:left w:val="none" w:sz="0" w:space="0" w:color="auto"/>
        <w:bottom w:val="none" w:sz="0" w:space="0" w:color="auto"/>
        <w:right w:val="none" w:sz="0" w:space="0" w:color="auto"/>
      </w:divBdr>
    </w:div>
    <w:div w:id="2126541292">
      <w:bodyDiv w:val="1"/>
      <w:marLeft w:val="0"/>
      <w:marRight w:val="0"/>
      <w:marTop w:val="0"/>
      <w:marBottom w:val="0"/>
      <w:divBdr>
        <w:top w:val="none" w:sz="0" w:space="0" w:color="auto"/>
        <w:left w:val="none" w:sz="0" w:space="0" w:color="auto"/>
        <w:bottom w:val="none" w:sz="0" w:space="0" w:color="auto"/>
        <w:right w:val="none" w:sz="0" w:space="0" w:color="auto"/>
      </w:divBdr>
      <w:divsChild>
        <w:div w:id="27965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ucklandemergencymanagement.org.nz/stay-informed" TargetMode="External"/><Relationship Id="rId21" Type="http://schemas.openxmlformats.org/officeDocument/2006/relationships/hyperlink" Target="https://www.civildefence.govt.nz/resources/previous-emergencies/declared-states-of-emergency/" TargetMode="External"/><Relationship Id="rId42" Type="http://schemas.openxmlformats.org/officeDocument/2006/relationships/hyperlink" Target="https://getready.govt.nz/prepared/resources?Topic=147&amp;ResourceType=44" TargetMode="External"/><Relationship Id="rId47" Type="http://schemas.openxmlformats.org/officeDocument/2006/relationships/hyperlink" Target="https://getready.govt.nz/emergency/tsunami/tsunami-evacuation-zones/" TargetMode="External"/><Relationship Id="rId63" Type="http://schemas.openxmlformats.org/officeDocument/2006/relationships/hyperlink" Target="https://getready.govt.nz/prepared/stay-informed/emergency-mobile-alert/" TargetMode="Externa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ivildefence.govt.nz/get-ready/" TargetMode="External"/><Relationship Id="rId29" Type="http://schemas.openxmlformats.org/officeDocument/2006/relationships/image" Target="media/image1.emf"/><Relationship Id="rId11" Type="http://schemas.openxmlformats.org/officeDocument/2006/relationships/hyperlink" Target="https://www.police.govt.nz/sites/default/files/publications/guide-to-crime-prevention-english.pdf" TargetMode="External"/><Relationship Id="rId24" Type="http://schemas.openxmlformats.org/officeDocument/2006/relationships/hyperlink" Target="https://www.civildefence.govt.nz/get-ready/civil-defence-emergency-management-alerts-and-warnings/emergency-mobile-alert" TargetMode="External"/><Relationship Id="rId32" Type="http://schemas.openxmlformats.org/officeDocument/2006/relationships/hyperlink" Target="https://getready.govt.nz/prepared" TargetMode="External"/><Relationship Id="rId37" Type="http://schemas.openxmlformats.org/officeDocument/2006/relationships/hyperlink" Target="https://www.police.govt.nz/about-us/publication/suspicious-mail-and-bomb-threat-checklists" TargetMode="External"/><Relationship Id="rId40" Type="http://schemas.openxmlformats.org/officeDocument/2006/relationships/hyperlink" Target="https://getready.govt.nz/prepared/household/make-your-home-safer" TargetMode="External"/><Relationship Id="rId45" Type="http://schemas.openxmlformats.org/officeDocument/2006/relationships/image" Target="media/image4.png"/><Relationship Id="rId53" Type="http://schemas.openxmlformats.org/officeDocument/2006/relationships/hyperlink" Target="https://getready.govt.nz/prepared/stay-informed/" TargetMode="External"/><Relationship Id="rId58" Type="http://schemas.openxmlformats.org/officeDocument/2006/relationships/hyperlink" Target="https://www.police.govt.nz/advice-services/personal-and-community-safety/trespass-notices" TargetMode="External"/><Relationship Id="rId66" Type="http://schemas.openxmlformats.org/officeDocument/2006/relationships/hyperlink" Target="https://www.tewhatuora.govt.nz/health-services-and-programmes/environmental-health/climate-change" TargetMode="External"/><Relationship Id="rId5" Type="http://schemas.openxmlformats.org/officeDocument/2006/relationships/styles" Target="styles.xml"/><Relationship Id="rId61" Type="http://schemas.openxmlformats.org/officeDocument/2006/relationships/hyperlink" Target="https://getready.govt.nz/involved/shakeout/sign-up" TargetMode="External"/><Relationship Id="rId19" Type="http://schemas.openxmlformats.org/officeDocument/2006/relationships/hyperlink" Target="https://www.resorgs.org.nz/wp-content/uploads/2017/07/Resilient_Organisations_Staffed_or_Stuffed_online_version.pdf" TargetMode="External"/><Relationship Id="rId14" Type="http://schemas.openxmlformats.org/officeDocument/2006/relationships/hyperlink" Target="https://www.tewhatuora.govt.nz/assets/Publications/Environmental-health/Heat-Health-Plans-Guidelines.pdf" TargetMode="External"/><Relationship Id="rId22" Type="http://schemas.openxmlformats.org/officeDocument/2006/relationships/hyperlink" Target="http://www.nrc.govt.nz/civildefence/" TargetMode="External"/><Relationship Id="rId27" Type="http://schemas.openxmlformats.org/officeDocument/2006/relationships/hyperlink" Target="https://onlineservices.fire.org.nz/home/evacuationschemes" TargetMode="External"/><Relationship Id="rId30" Type="http://schemas.openxmlformats.org/officeDocument/2006/relationships/package" Target="embeddings/Microsoft_Word_Document.docx"/><Relationship Id="rId35" Type="http://schemas.openxmlformats.org/officeDocument/2006/relationships/header" Target="header1.xml"/><Relationship Id="rId43" Type="http://schemas.openxmlformats.org/officeDocument/2006/relationships/image" Target="media/image2.jpeg"/><Relationship Id="rId48" Type="http://schemas.openxmlformats.org/officeDocument/2006/relationships/hyperlink" Target="https://getready.govt.nz/prepared/stay-informed/" TargetMode="External"/><Relationship Id="rId56" Type="http://schemas.openxmlformats.org/officeDocument/2006/relationships/hyperlink" Target="http://www.legislation.govt.nz/act/public/1980/0065/latest/DLM36932.html" TargetMode="External"/><Relationship Id="rId64" Type="http://schemas.openxmlformats.org/officeDocument/2006/relationships/hyperlink" Target="https://getready.govt.nz/prepared/stay-informed/" TargetMode="External"/><Relationship Id="rId69"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yperlink" Target="https://kaingaora.govt.nz/" TargetMode="External"/><Relationship Id="rId3" Type="http://schemas.openxmlformats.org/officeDocument/2006/relationships/customXml" Target="../customXml/item3.xml"/><Relationship Id="rId12" Type="http://schemas.openxmlformats.org/officeDocument/2006/relationships/hyperlink" Target="https://getready.govt.nz/" TargetMode="External"/><Relationship Id="rId17" Type="http://schemas.openxmlformats.org/officeDocument/2006/relationships/hyperlink" Target="https://www.business.govt.nz/operations/prepare-for-unexpected-events" TargetMode="External"/><Relationship Id="rId25" Type="http://schemas.openxmlformats.org/officeDocument/2006/relationships/hyperlink" Target="https://www.naturalhazardsportal.govt.nz/s/" TargetMode="External"/><Relationship Id="rId33" Type="http://schemas.openxmlformats.org/officeDocument/2006/relationships/hyperlink" Target="https://www.worksafe.govt.nz/managing-health-and-safety/consumers/safe-living-with-electricity/" TargetMode="External"/><Relationship Id="rId38" Type="http://schemas.openxmlformats.org/officeDocument/2006/relationships/hyperlink" Target="https://www.youtube.com/user/NZGetThru" TargetMode="External"/><Relationship Id="rId46" Type="http://schemas.openxmlformats.org/officeDocument/2006/relationships/hyperlink" Target="https://getready.govt.nz/emergency/tsunami/" TargetMode="External"/><Relationship Id="rId59" Type="http://schemas.openxmlformats.org/officeDocument/2006/relationships/hyperlink" Target="https://getready.govt.nz/emergency/tsunami/" TargetMode="External"/><Relationship Id="rId67" Type="http://schemas.openxmlformats.org/officeDocument/2006/relationships/hyperlink" Target="https://www.civildefence.govt.nz/cdem-sector/cdem-groups" TargetMode="External"/><Relationship Id="rId20" Type="http://schemas.openxmlformats.org/officeDocument/2006/relationships/hyperlink" Target="https://www.worksafe.govt.nz/topic-and-industry/temperature-at-work/working-safely-in-extreme-temperatures-gpg/" TargetMode="External"/><Relationship Id="rId41" Type="http://schemas.openxmlformats.org/officeDocument/2006/relationships/hyperlink" Target="https://getready.govt.nz/prepared/household/make-your-home-safer" TargetMode="External"/><Relationship Id="rId54" Type="http://schemas.openxmlformats.org/officeDocument/2006/relationships/hyperlink" Target="https://www.metservice.com/national/home" TargetMode="External"/><Relationship Id="rId62" Type="http://schemas.openxmlformats.org/officeDocument/2006/relationships/hyperlink" Target="http://www.civildefence.govt.nz/"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ivildefence.govt.nz/find-your-civil-defence-group" TargetMode="External"/><Relationship Id="rId23" Type="http://schemas.openxmlformats.org/officeDocument/2006/relationships/hyperlink" Target="http://www.aucklandcivildefence.org.nz/" TargetMode="External"/><Relationship Id="rId28" Type="http://schemas.openxmlformats.org/officeDocument/2006/relationships/hyperlink" Target="https://getready.govt.nz/prepared/work" TargetMode="External"/><Relationship Id="rId36" Type="http://schemas.openxmlformats.org/officeDocument/2006/relationships/footer" Target="footer1.xml"/><Relationship Id="rId49" Type="http://schemas.openxmlformats.org/officeDocument/2006/relationships/hyperlink" Target="http://www.victimsupport.org.nz/" TargetMode="External"/><Relationship Id="rId57" Type="http://schemas.openxmlformats.org/officeDocument/2006/relationships/hyperlink" Target="https://legislation.govt.nz/act/public/1980/0065/latest/whole.html?search=ts_act%40bill%40regulation%40deemedreg_Trespass+Act+1980_resel_25_a&amp;p=1%2f" TargetMode="External"/><Relationship Id="rId10" Type="http://schemas.openxmlformats.org/officeDocument/2006/relationships/hyperlink" Target="http://www.aucklandcivildefence.org.nz/" TargetMode="External"/><Relationship Id="rId31" Type="http://schemas.openxmlformats.org/officeDocument/2006/relationships/hyperlink" Target="https://getready.govt.nz/prepared/advice-for-disabled-people" TargetMode="External"/><Relationship Id="rId44" Type="http://schemas.openxmlformats.org/officeDocument/2006/relationships/image" Target="media/image3.png"/><Relationship Id="rId52" Type="http://schemas.openxmlformats.org/officeDocument/2006/relationships/hyperlink" Target="https://www.naturalhazardsportal.govt.nz/s/natural-hazard-risk/natural-hazards-in-your-area" TargetMode="External"/><Relationship Id="rId60" Type="http://schemas.openxmlformats.org/officeDocument/2006/relationships/hyperlink" Target="https://getready.govt.nz/emergency/tsunami/tsunami-evacuation-zones/" TargetMode="External"/><Relationship Id="rId65" Type="http://schemas.openxmlformats.org/officeDocument/2006/relationships/hyperlink" Target="https://www.tewhatuora.govt.nz/publications/heat-health-plans-guideline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getready.govt.nz/prepared/work/" TargetMode="External"/><Relationship Id="rId18" Type="http://schemas.openxmlformats.org/officeDocument/2006/relationships/hyperlink" Target="https://www.resorgs.org.nz/wp-content/uploads/2017/07/Resilient_Organisations_Shut_Happens_online_version.pdf" TargetMode="External"/><Relationship Id="rId39" Type="http://schemas.openxmlformats.org/officeDocument/2006/relationships/hyperlink" Target="https://www.naturalhazards.govt.nz/our-publications/quake-safe-your-home/" TargetMode="External"/><Relationship Id="rId34" Type="http://schemas.openxmlformats.org/officeDocument/2006/relationships/hyperlink" Target="https://www.worksafe.govt.nz/topic-and-industry/electricity/testing-and-tagging-electrical-appliances/" TargetMode="External"/><Relationship Id="rId50" Type="http://schemas.openxmlformats.org/officeDocument/2006/relationships/hyperlink" Target="https://www.workandincome.govt.nz/" TargetMode="External"/><Relationship Id="rId55" Type="http://schemas.openxmlformats.org/officeDocument/2006/relationships/hyperlink" Target="https://getready.govt.nz/prepared/stay-inform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CF9E49E1454A6B8AC7B08AA1AD8600"/>
        <w:category>
          <w:name w:val="General"/>
          <w:gallery w:val="placeholder"/>
        </w:category>
        <w:types>
          <w:type w:val="bbPlcHdr"/>
        </w:types>
        <w:behaviors>
          <w:behavior w:val="content"/>
        </w:behaviors>
        <w:guid w:val="{50FA846D-A1DC-4BE6-91CC-0F86CB76830D}"/>
      </w:docPartPr>
      <w:docPartBody>
        <w:p w:rsidR="00016A2B" w:rsidRDefault="00665A77" w:rsidP="00665A77">
          <w:pPr>
            <w:pStyle w:val="DACF9E49E1454A6B8AC7B08AA1AD8600"/>
          </w:pPr>
          <w:r w:rsidRPr="00247E63">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1DD93804-3287-4602-B24E-4B35E00CEA75}"/>
      </w:docPartPr>
      <w:docPartBody>
        <w:p w:rsidR="00594D05" w:rsidRDefault="00594D05">
          <w:r w:rsidRPr="006872F9">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A47FDAC8-3E55-4FD2-AC06-64D66889C83C}"/>
      </w:docPartPr>
      <w:docPartBody>
        <w:p w:rsidR="00594D05" w:rsidRDefault="00594D05">
          <w:r w:rsidRPr="006872F9">
            <w:rPr>
              <w:rStyle w:val="PlaceholderText"/>
            </w:rPr>
            <w:t>Choose an item.</w:t>
          </w:r>
        </w:p>
      </w:docPartBody>
    </w:docPart>
    <w:docPart>
      <w:docPartPr>
        <w:name w:val="0C499BCBFC594C46BEC166FDD0051F64"/>
        <w:category>
          <w:name w:val="General"/>
          <w:gallery w:val="placeholder"/>
        </w:category>
        <w:types>
          <w:type w:val="bbPlcHdr"/>
        </w:types>
        <w:behaviors>
          <w:behavior w:val="content"/>
        </w:behaviors>
        <w:guid w:val="{5474C70C-00F8-4F4A-8BB8-40218B70FAE9}"/>
      </w:docPartPr>
      <w:docPartBody>
        <w:p w:rsidR="00594D05" w:rsidRDefault="00594D05" w:rsidP="00594D05">
          <w:pPr>
            <w:pStyle w:val="0C499BCBFC594C46BEC166FDD0051F64"/>
          </w:pPr>
          <w:r w:rsidRPr="00247E63">
            <w:rPr>
              <w:rStyle w:val="PlaceholderText"/>
            </w:rPr>
            <w:t>Click here to enter text.</w:t>
          </w:r>
        </w:p>
      </w:docPartBody>
    </w:docPart>
    <w:docPart>
      <w:docPartPr>
        <w:name w:val="40FD26089A284D8FAC110B0AFDC965D0"/>
        <w:category>
          <w:name w:val="General"/>
          <w:gallery w:val="placeholder"/>
        </w:category>
        <w:types>
          <w:type w:val="bbPlcHdr"/>
        </w:types>
        <w:behaviors>
          <w:behavior w:val="content"/>
        </w:behaviors>
        <w:guid w:val="{409A627F-9738-4BCA-B375-128DFFAD8094}"/>
      </w:docPartPr>
      <w:docPartBody>
        <w:p w:rsidR="00594D05" w:rsidRDefault="00594D05" w:rsidP="00594D05">
          <w:pPr>
            <w:pStyle w:val="40FD26089A284D8FAC110B0AFDC965D0"/>
          </w:pPr>
          <w:r w:rsidRPr="00247E63">
            <w:rPr>
              <w:rStyle w:val="PlaceholderText"/>
            </w:rPr>
            <w:t>Click here to enter text.</w:t>
          </w:r>
        </w:p>
      </w:docPartBody>
    </w:docPart>
    <w:docPart>
      <w:docPartPr>
        <w:name w:val="EE1E41997A8D4C8D84075667346B7FB6"/>
        <w:category>
          <w:name w:val="General"/>
          <w:gallery w:val="placeholder"/>
        </w:category>
        <w:types>
          <w:type w:val="bbPlcHdr"/>
        </w:types>
        <w:behaviors>
          <w:behavior w:val="content"/>
        </w:behaviors>
        <w:guid w:val="{87C634E2-C6CB-4714-A7C9-E5EEC2B7AEF3}"/>
      </w:docPartPr>
      <w:docPartBody>
        <w:p w:rsidR="00561C61" w:rsidRDefault="00561C61" w:rsidP="00561C61">
          <w:pPr>
            <w:pStyle w:val="EE1E41997A8D4C8D84075667346B7FB6"/>
          </w:pPr>
          <w:r w:rsidRPr="006872F9">
            <w:rPr>
              <w:rStyle w:val="PlaceholderText"/>
            </w:rPr>
            <w:t>Click here to enter text.</w:t>
          </w:r>
        </w:p>
      </w:docPartBody>
    </w:docPart>
    <w:docPart>
      <w:docPartPr>
        <w:name w:val="4AE6FED75F924782ADEDCBBA2B5D6778"/>
        <w:category>
          <w:name w:val="General"/>
          <w:gallery w:val="placeholder"/>
        </w:category>
        <w:types>
          <w:type w:val="bbPlcHdr"/>
        </w:types>
        <w:behaviors>
          <w:behavior w:val="content"/>
        </w:behaviors>
        <w:guid w:val="{543C79FE-D423-432C-AAC3-7E0C875E9FF6}"/>
      </w:docPartPr>
      <w:docPartBody>
        <w:p w:rsidR="00527386" w:rsidRDefault="00527386" w:rsidP="00527386">
          <w:pPr>
            <w:pStyle w:val="4AE6FED75F924782ADEDCBBA2B5D6778"/>
          </w:pPr>
          <w:r w:rsidRPr="006872F9">
            <w:rPr>
              <w:rStyle w:val="PlaceholderText"/>
            </w:rPr>
            <w:t>Click here to enter text.</w:t>
          </w:r>
        </w:p>
      </w:docPartBody>
    </w:docPart>
    <w:docPart>
      <w:docPartPr>
        <w:name w:val="C7557515B7E94A208160E661D17B9E74"/>
        <w:category>
          <w:name w:val="General"/>
          <w:gallery w:val="placeholder"/>
        </w:category>
        <w:types>
          <w:type w:val="bbPlcHdr"/>
        </w:types>
        <w:behaviors>
          <w:behavior w:val="content"/>
        </w:behaviors>
        <w:guid w:val="{52EFE8EA-C795-4479-BF9B-DFC9EB39B6D1}"/>
      </w:docPartPr>
      <w:docPartBody>
        <w:p w:rsidR="00D26C4C" w:rsidRDefault="00D26C4C" w:rsidP="00D26C4C">
          <w:pPr>
            <w:pStyle w:val="C7557515B7E94A208160E661D17B9E74"/>
          </w:pPr>
          <w:r w:rsidRPr="006872F9">
            <w:rPr>
              <w:rStyle w:val="PlaceholderText"/>
            </w:rPr>
            <w:t>Choose an item.</w:t>
          </w:r>
        </w:p>
      </w:docPartBody>
    </w:docPart>
    <w:docPart>
      <w:docPartPr>
        <w:name w:val="4912011FB72E4DE18150C03C1502F853"/>
        <w:category>
          <w:name w:val="General"/>
          <w:gallery w:val="placeholder"/>
        </w:category>
        <w:types>
          <w:type w:val="bbPlcHdr"/>
        </w:types>
        <w:behaviors>
          <w:behavior w:val="content"/>
        </w:behaviors>
        <w:guid w:val="{153DBF90-B54A-4D5C-895D-50C7C01FB778}"/>
      </w:docPartPr>
      <w:docPartBody>
        <w:p w:rsidR="00350FB8" w:rsidRDefault="003B20BB" w:rsidP="003B20BB">
          <w:pPr>
            <w:pStyle w:val="4912011FB72E4DE18150C03C1502F853"/>
          </w:pPr>
          <w:r w:rsidRPr="006872F9">
            <w:rPr>
              <w:rStyle w:val="PlaceholderText"/>
            </w:rPr>
            <w:t>Click here to enter text.</w:t>
          </w:r>
        </w:p>
      </w:docPartBody>
    </w:docPart>
    <w:docPart>
      <w:docPartPr>
        <w:name w:val="19B6B784CCF4478BB12E9DB378AA7FC2"/>
        <w:category>
          <w:name w:val="General"/>
          <w:gallery w:val="placeholder"/>
        </w:category>
        <w:types>
          <w:type w:val="bbPlcHdr"/>
        </w:types>
        <w:behaviors>
          <w:behavior w:val="content"/>
        </w:behaviors>
        <w:guid w:val="{75986A4C-E62B-4033-BBD2-A4FD16CD2625}"/>
      </w:docPartPr>
      <w:docPartBody>
        <w:p w:rsidR="008A6BF3" w:rsidRDefault="00DD2F2C" w:rsidP="00DD2F2C">
          <w:pPr>
            <w:pStyle w:val="19B6B784CCF4478BB12E9DB378AA7FC2"/>
          </w:pPr>
          <w:r w:rsidRPr="006872F9">
            <w:rPr>
              <w:rStyle w:val="PlaceholderText"/>
            </w:rPr>
            <w:t>Click here to enter text.</w:t>
          </w:r>
        </w:p>
      </w:docPartBody>
    </w:docPart>
    <w:docPart>
      <w:docPartPr>
        <w:name w:val="413293D0E0BD4E84BF44B2B23A44DE2E"/>
        <w:category>
          <w:name w:val="General"/>
          <w:gallery w:val="placeholder"/>
        </w:category>
        <w:types>
          <w:type w:val="bbPlcHdr"/>
        </w:types>
        <w:behaviors>
          <w:behavior w:val="content"/>
        </w:behaviors>
        <w:guid w:val="{725B3A78-26F4-43A9-8E99-6AADFF266E37}"/>
      </w:docPartPr>
      <w:docPartBody>
        <w:p w:rsidR="008A6BF3" w:rsidRDefault="00DD2F2C" w:rsidP="00DD2F2C">
          <w:pPr>
            <w:pStyle w:val="413293D0E0BD4E84BF44B2B23A44DE2E"/>
          </w:pPr>
          <w:r w:rsidRPr="006872F9">
            <w:rPr>
              <w:rStyle w:val="PlaceholderText"/>
            </w:rPr>
            <w:t>Click here to enter text.</w:t>
          </w:r>
        </w:p>
      </w:docPartBody>
    </w:docPart>
    <w:docPart>
      <w:docPartPr>
        <w:name w:val="929C4BED10E8462BAEA5F64793F76C04"/>
        <w:category>
          <w:name w:val="General"/>
          <w:gallery w:val="placeholder"/>
        </w:category>
        <w:types>
          <w:type w:val="bbPlcHdr"/>
        </w:types>
        <w:behaviors>
          <w:behavior w:val="content"/>
        </w:behaviors>
        <w:guid w:val="{C9507E8A-FC00-413D-BFAF-BA0642222646}"/>
      </w:docPartPr>
      <w:docPartBody>
        <w:p w:rsidR="008A6BF3" w:rsidRDefault="00DD2F2C" w:rsidP="00DD2F2C">
          <w:pPr>
            <w:pStyle w:val="929C4BED10E8462BAEA5F64793F76C04"/>
          </w:pPr>
          <w:r w:rsidRPr="006872F9">
            <w:rPr>
              <w:rStyle w:val="PlaceholderText"/>
            </w:rPr>
            <w:t>Click here to enter text.</w:t>
          </w:r>
        </w:p>
      </w:docPartBody>
    </w:docPart>
    <w:docPart>
      <w:docPartPr>
        <w:name w:val="0984056FE4B54361855412339FB73B58"/>
        <w:category>
          <w:name w:val="General"/>
          <w:gallery w:val="placeholder"/>
        </w:category>
        <w:types>
          <w:type w:val="bbPlcHdr"/>
        </w:types>
        <w:behaviors>
          <w:behavior w:val="content"/>
        </w:behaviors>
        <w:guid w:val="{C8AA07E4-4A2D-4228-98E3-C4B887F81614}"/>
      </w:docPartPr>
      <w:docPartBody>
        <w:p w:rsidR="008A6BF3" w:rsidRDefault="00DD2F2C" w:rsidP="00DD2F2C">
          <w:pPr>
            <w:pStyle w:val="0984056FE4B54361855412339FB73B58"/>
          </w:pPr>
          <w:r w:rsidRPr="006872F9">
            <w:rPr>
              <w:rStyle w:val="PlaceholderText"/>
            </w:rPr>
            <w:t>Click here to enter text.</w:t>
          </w:r>
        </w:p>
      </w:docPartBody>
    </w:docPart>
    <w:docPart>
      <w:docPartPr>
        <w:name w:val="D8124FCB569C4FA7853C83D66D4469A4"/>
        <w:category>
          <w:name w:val="General"/>
          <w:gallery w:val="placeholder"/>
        </w:category>
        <w:types>
          <w:type w:val="bbPlcHdr"/>
        </w:types>
        <w:behaviors>
          <w:behavior w:val="content"/>
        </w:behaviors>
        <w:guid w:val="{38FFDBB1-45AD-468C-A04A-AC3C916DDB7D}"/>
      </w:docPartPr>
      <w:docPartBody>
        <w:p w:rsidR="008A6BF3" w:rsidRDefault="00DD2F2C" w:rsidP="00DD2F2C">
          <w:pPr>
            <w:pStyle w:val="D8124FCB569C4FA7853C83D66D4469A4"/>
          </w:pPr>
          <w:r w:rsidRPr="006872F9">
            <w:rPr>
              <w:rStyle w:val="PlaceholderText"/>
            </w:rPr>
            <w:t>Click here to enter text.</w:t>
          </w:r>
        </w:p>
      </w:docPartBody>
    </w:docPart>
    <w:docPart>
      <w:docPartPr>
        <w:name w:val="2729C21B558D441FAEAD8676CA4AE0DE"/>
        <w:category>
          <w:name w:val="General"/>
          <w:gallery w:val="placeholder"/>
        </w:category>
        <w:types>
          <w:type w:val="bbPlcHdr"/>
        </w:types>
        <w:behaviors>
          <w:behavior w:val="content"/>
        </w:behaviors>
        <w:guid w:val="{5312A76E-0EFA-4F9E-8DC3-11257CB10A16}"/>
      </w:docPartPr>
      <w:docPartBody>
        <w:p w:rsidR="008A6BF3" w:rsidRDefault="00DD2F2C" w:rsidP="00DD2F2C">
          <w:pPr>
            <w:pStyle w:val="2729C21B558D441FAEAD8676CA4AE0DE"/>
          </w:pPr>
          <w:r w:rsidRPr="006872F9">
            <w:rPr>
              <w:rStyle w:val="PlaceholderText"/>
            </w:rPr>
            <w:t>Click here to enter text.</w:t>
          </w:r>
        </w:p>
      </w:docPartBody>
    </w:docPart>
    <w:docPart>
      <w:docPartPr>
        <w:name w:val="26B8AD7DD21D4EF3901AD96EBA0CD164"/>
        <w:category>
          <w:name w:val="General"/>
          <w:gallery w:val="placeholder"/>
        </w:category>
        <w:types>
          <w:type w:val="bbPlcHdr"/>
        </w:types>
        <w:behaviors>
          <w:behavior w:val="content"/>
        </w:behaviors>
        <w:guid w:val="{E350467C-F41F-4436-AC2A-0E6176AB048E}"/>
      </w:docPartPr>
      <w:docPartBody>
        <w:p w:rsidR="008A6BF3" w:rsidRDefault="00DD2F2C" w:rsidP="00DD2F2C">
          <w:pPr>
            <w:pStyle w:val="26B8AD7DD21D4EF3901AD96EBA0CD164"/>
          </w:pPr>
          <w:r w:rsidRPr="006872F9">
            <w:rPr>
              <w:rStyle w:val="PlaceholderText"/>
            </w:rPr>
            <w:t>Click here to enter text.</w:t>
          </w:r>
        </w:p>
      </w:docPartBody>
    </w:docPart>
    <w:docPart>
      <w:docPartPr>
        <w:name w:val="9D3C99016906447C82F7445ACD41AF67"/>
        <w:category>
          <w:name w:val="General"/>
          <w:gallery w:val="placeholder"/>
        </w:category>
        <w:types>
          <w:type w:val="bbPlcHdr"/>
        </w:types>
        <w:behaviors>
          <w:behavior w:val="content"/>
        </w:behaviors>
        <w:guid w:val="{D5C152E8-CF63-446F-ABE1-7CBBFC46FBB0}"/>
      </w:docPartPr>
      <w:docPartBody>
        <w:p w:rsidR="008A6BF3" w:rsidRDefault="00DD2F2C" w:rsidP="00DD2F2C">
          <w:pPr>
            <w:pStyle w:val="9D3C99016906447C82F7445ACD41AF67"/>
          </w:pPr>
          <w:r w:rsidRPr="006872F9">
            <w:rPr>
              <w:rStyle w:val="PlaceholderText"/>
            </w:rPr>
            <w:t>Click here to enter text.</w:t>
          </w:r>
        </w:p>
      </w:docPartBody>
    </w:docPart>
    <w:docPart>
      <w:docPartPr>
        <w:name w:val="95BA700FDF2D4A3F97BF40973FA2F28D"/>
        <w:category>
          <w:name w:val="General"/>
          <w:gallery w:val="placeholder"/>
        </w:category>
        <w:types>
          <w:type w:val="bbPlcHdr"/>
        </w:types>
        <w:behaviors>
          <w:behavior w:val="content"/>
        </w:behaviors>
        <w:guid w:val="{77B76A31-D9B8-45ED-B170-26906315C593}"/>
      </w:docPartPr>
      <w:docPartBody>
        <w:p w:rsidR="008A6BF3" w:rsidRDefault="00DD2F2C" w:rsidP="00DD2F2C">
          <w:pPr>
            <w:pStyle w:val="95BA700FDF2D4A3F97BF40973FA2F28D"/>
          </w:pPr>
          <w:r w:rsidRPr="006872F9">
            <w:rPr>
              <w:rStyle w:val="PlaceholderText"/>
            </w:rPr>
            <w:t>Click here to enter text.</w:t>
          </w:r>
        </w:p>
      </w:docPartBody>
    </w:docPart>
    <w:docPart>
      <w:docPartPr>
        <w:name w:val="7E984A8073764B1086BB79203C5F0869"/>
        <w:category>
          <w:name w:val="General"/>
          <w:gallery w:val="placeholder"/>
        </w:category>
        <w:types>
          <w:type w:val="bbPlcHdr"/>
        </w:types>
        <w:behaviors>
          <w:behavior w:val="content"/>
        </w:behaviors>
        <w:guid w:val="{C3F25AA8-931C-4AA6-AA18-F5387B8152D4}"/>
      </w:docPartPr>
      <w:docPartBody>
        <w:p w:rsidR="008A6BF3" w:rsidRDefault="00DD2F2C" w:rsidP="00DD2F2C">
          <w:pPr>
            <w:pStyle w:val="7E984A8073764B1086BB79203C5F0869"/>
          </w:pPr>
          <w:r w:rsidRPr="006872F9">
            <w:rPr>
              <w:rStyle w:val="PlaceholderText"/>
            </w:rPr>
            <w:t>Click here to enter text.</w:t>
          </w:r>
        </w:p>
      </w:docPartBody>
    </w:docPart>
    <w:docPart>
      <w:docPartPr>
        <w:name w:val="8B6C8BD085D0469282B0D8EC108B51F1"/>
        <w:category>
          <w:name w:val="General"/>
          <w:gallery w:val="placeholder"/>
        </w:category>
        <w:types>
          <w:type w:val="bbPlcHdr"/>
        </w:types>
        <w:behaviors>
          <w:behavior w:val="content"/>
        </w:behaviors>
        <w:guid w:val="{1483A9FF-12A7-4DFA-863B-14BEDBFBD939}"/>
      </w:docPartPr>
      <w:docPartBody>
        <w:p w:rsidR="00974B1D" w:rsidRDefault="003F7E97" w:rsidP="003F7E97">
          <w:pPr>
            <w:pStyle w:val="8B6C8BD085D0469282B0D8EC108B51F1"/>
          </w:pPr>
          <w:r w:rsidRPr="006872F9">
            <w:rPr>
              <w:rStyle w:val="PlaceholderText"/>
            </w:rPr>
            <w:t>Click here to enter text.</w:t>
          </w:r>
        </w:p>
      </w:docPartBody>
    </w:docPart>
    <w:docPart>
      <w:docPartPr>
        <w:name w:val="5D4F6AD5C4D24A3B8618A2B69AD31661"/>
        <w:category>
          <w:name w:val="General"/>
          <w:gallery w:val="placeholder"/>
        </w:category>
        <w:types>
          <w:type w:val="bbPlcHdr"/>
        </w:types>
        <w:behaviors>
          <w:behavior w:val="content"/>
        </w:behaviors>
        <w:guid w:val="{93C0ECB8-BEBF-4955-A605-9C61DDD749F2}"/>
      </w:docPartPr>
      <w:docPartBody>
        <w:p w:rsidR="00974B1D" w:rsidRDefault="003F7E97" w:rsidP="003F7E97">
          <w:pPr>
            <w:pStyle w:val="5D4F6AD5C4D24A3B8618A2B69AD31661"/>
          </w:pPr>
          <w:r w:rsidRPr="006872F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restonScript">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EAC"/>
    <w:rsid w:val="000149AF"/>
    <w:rsid w:val="00016A2B"/>
    <w:rsid w:val="000739A0"/>
    <w:rsid w:val="001575B9"/>
    <w:rsid w:val="00170058"/>
    <w:rsid w:val="00216A7E"/>
    <w:rsid w:val="00246B1B"/>
    <w:rsid w:val="002711B0"/>
    <w:rsid w:val="002B6F71"/>
    <w:rsid w:val="00334B14"/>
    <w:rsid w:val="00350FB8"/>
    <w:rsid w:val="003A3F21"/>
    <w:rsid w:val="003B20BB"/>
    <w:rsid w:val="003F7E97"/>
    <w:rsid w:val="00431A8F"/>
    <w:rsid w:val="004344B0"/>
    <w:rsid w:val="00482FAC"/>
    <w:rsid w:val="00527386"/>
    <w:rsid w:val="00561C61"/>
    <w:rsid w:val="00567069"/>
    <w:rsid w:val="00591B75"/>
    <w:rsid w:val="00594D05"/>
    <w:rsid w:val="005A50ED"/>
    <w:rsid w:val="005D293D"/>
    <w:rsid w:val="00607F14"/>
    <w:rsid w:val="00620272"/>
    <w:rsid w:val="0063695E"/>
    <w:rsid w:val="00665A77"/>
    <w:rsid w:val="006B1D8E"/>
    <w:rsid w:val="006B7C55"/>
    <w:rsid w:val="006F6736"/>
    <w:rsid w:val="00777CB5"/>
    <w:rsid w:val="00794EAC"/>
    <w:rsid w:val="007F32D4"/>
    <w:rsid w:val="008557E2"/>
    <w:rsid w:val="008751A5"/>
    <w:rsid w:val="008A6BF3"/>
    <w:rsid w:val="00974B1D"/>
    <w:rsid w:val="009C1355"/>
    <w:rsid w:val="00A00034"/>
    <w:rsid w:val="00A5532E"/>
    <w:rsid w:val="00AB1BC1"/>
    <w:rsid w:val="00B00575"/>
    <w:rsid w:val="00B344E9"/>
    <w:rsid w:val="00B41947"/>
    <w:rsid w:val="00B44981"/>
    <w:rsid w:val="00B51536"/>
    <w:rsid w:val="00BA4231"/>
    <w:rsid w:val="00BB62BE"/>
    <w:rsid w:val="00BF2D01"/>
    <w:rsid w:val="00C75F70"/>
    <w:rsid w:val="00D26C4C"/>
    <w:rsid w:val="00D305D8"/>
    <w:rsid w:val="00D77A70"/>
    <w:rsid w:val="00D90A4E"/>
    <w:rsid w:val="00DD2F2C"/>
    <w:rsid w:val="00E015BA"/>
    <w:rsid w:val="00E2279D"/>
    <w:rsid w:val="00E24FB4"/>
    <w:rsid w:val="00E66358"/>
    <w:rsid w:val="00E83EFD"/>
    <w:rsid w:val="00EB560A"/>
    <w:rsid w:val="00EC6535"/>
    <w:rsid w:val="00F145CD"/>
    <w:rsid w:val="00F460C6"/>
    <w:rsid w:val="00F64E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E97"/>
    <w:rPr>
      <w:color w:val="808080"/>
    </w:rPr>
  </w:style>
  <w:style w:type="paragraph" w:customStyle="1" w:styleId="DACF9E49E1454A6B8AC7B08AA1AD8600">
    <w:name w:val="DACF9E49E1454A6B8AC7B08AA1AD8600"/>
    <w:rsid w:val="00665A77"/>
  </w:style>
  <w:style w:type="paragraph" w:customStyle="1" w:styleId="0C499BCBFC594C46BEC166FDD0051F64">
    <w:name w:val="0C499BCBFC594C46BEC166FDD0051F64"/>
    <w:rsid w:val="00594D05"/>
  </w:style>
  <w:style w:type="paragraph" w:customStyle="1" w:styleId="40FD26089A284D8FAC110B0AFDC965D0">
    <w:name w:val="40FD26089A284D8FAC110B0AFDC965D0"/>
    <w:rsid w:val="00594D05"/>
  </w:style>
  <w:style w:type="paragraph" w:customStyle="1" w:styleId="EE1E41997A8D4C8D84075667346B7FB6">
    <w:name w:val="EE1E41997A8D4C8D84075667346B7FB6"/>
    <w:rsid w:val="00561C61"/>
  </w:style>
  <w:style w:type="paragraph" w:customStyle="1" w:styleId="4AE6FED75F924782ADEDCBBA2B5D6778">
    <w:name w:val="4AE6FED75F924782ADEDCBBA2B5D6778"/>
    <w:rsid w:val="00527386"/>
  </w:style>
  <w:style w:type="paragraph" w:customStyle="1" w:styleId="C7557515B7E94A208160E661D17B9E74">
    <w:name w:val="C7557515B7E94A208160E661D17B9E74"/>
    <w:rsid w:val="00D26C4C"/>
  </w:style>
  <w:style w:type="paragraph" w:customStyle="1" w:styleId="4912011FB72E4DE18150C03C1502F853">
    <w:name w:val="4912011FB72E4DE18150C03C1502F853"/>
    <w:rsid w:val="003B20BB"/>
  </w:style>
  <w:style w:type="paragraph" w:customStyle="1" w:styleId="19B6B784CCF4478BB12E9DB378AA7FC2">
    <w:name w:val="19B6B784CCF4478BB12E9DB378AA7FC2"/>
    <w:rsid w:val="00DD2F2C"/>
    <w:rPr>
      <w:kern w:val="2"/>
      <w14:ligatures w14:val="standardContextual"/>
    </w:rPr>
  </w:style>
  <w:style w:type="paragraph" w:customStyle="1" w:styleId="413293D0E0BD4E84BF44B2B23A44DE2E">
    <w:name w:val="413293D0E0BD4E84BF44B2B23A44DE2E"/>
    <w:rsid w:val="00DD2F2C"/>
    <w:rPr>
      <w:kern w:val="2"/>
      <w14:ligatures w14:val="standardContextual"/>
    </w:rPr>
  </w:style>
  <w:style w:type="paragraph" w:customStyle="1" w:styleId="929C4BED10E8462BAEA5F64793F76C04">
    <w:name w:val="929C4BED10E8462BAEA5F64793F76C04"/>
    <w:rsid w:val="00DD2F2C"/>
    <w:rPr>
      <w:kern w:val="2"/>
      <w14:ligatures w14:val="standardContextual"/>
    </w:rPr>
  </w:style>
  <w:style w:type="paragraph" w:customStyle="1" w:styleId="0984056FE4B54361855412339FB73B58">
    <w:name w:val="0984056FE4B54361855412339FB73B58"/>
    <w:rsid w:val="00DD2F2C"/>
    <w:rPr>
      <w:kern w:val="2"/>
      <w14:ligatures w14:val="standardContextual"/>
    </w:rPr>
  </w:style>
  <w:style w:type="paragraph" w:customStyle="1" w:styleId="D8124FCB569C4FA7853C83D66D4469A4">
    <w:name w:val="D8124FCB569C4FA7853C83D66D4469A4"/>
    <w:rsid w:val="00DD2F2C"/>
    <w:rPr>
      <w:kern w:val="2"/>
      <w14:ligatures w14:val="standardContextual"/>
    </w:rPr>
  </w:style>
  <w:style w:type="paragraph" w:customStyle="1" w:styleId="2729C21B558D441FAEAD8676CA4AE0DE">
    <w:name w:val="2729C21B558D441FAEAD8676CA4AE0DE"/>
    <w:rsid w:val="00DD2F2C"/>
    <w:rPr>
      <w:kern w:val="2"/>
      <w14:ligatures w14:val="standardContextual"/>
    </w:rPr>
  </w:style>
  <w:style w:type="paragraph" w:customStyle="1" w:styleId="26B8AD7DD21D4EF3901AD96EBA0CD164">
    <w:name w:val="26B8AD7DD21D4EF3901AD96EBA0CD164"/>
    <w:rsid w:val="00DD2F2C"/>
    <w:rPr>
      <w:kern w:val="2"/>
      <w14:ligatures w14:val="standardContextual"/>
    </w:rPr>
  </w:style>
  <w:style w:type="paragraph" w:customStyle="1" w:styleId="9D3C99016906447C82F7445ACD41AF67">
    <w:name w:val="9D3C99016906447C82F7445ACD41AF67"/>
    <w:rsid w:val="00DD2F2C"/>
    <w:rPr>
      <w:kern w:val="2"/>
      <w14:ligatures w14:val="standardContextual"/>
    </w:rPr>
  </w:style>
  <w:style w:type="paragraph" w:customStyle="1" w:styleId="95BA700FDF2D4A3F97BF40973FA2F28D">
    <w:name w:val="95BA700FDF2D4A3F97BF40973FA2F28D"/>
    <w:rsid w:val="00DD2F2C"/>
    <w:rPr>
      <w:kern w:val="2"/>
      <w14:ligatures w14:val="standardContextual"/>
    </w:rPr>
  </w:style>
  <w:style w:type="paragraph" w:customStyle="1" w:styleId="7E984A8073764B1086BB79203C5F0869">
    <w:name w:val="7E984A8073764B1086BB79203C5F0869"/>
    <w:rsid w:val="00DD2F2C"/>
    <w:rPr>
      <w:kern w:val="2"/>
      <w14:ligatures w14:val="standardContextual"/>
    </w:rPr>
  </w:style>
  <w:style w:type="paragraph" w:customStyle="1" w:styleId="8B6C8BD085D0469282B0D8EC108B51F1">
    <w:name w:val="8B6C8BD085D0469282B0D8EC108B51F1"/>
    <w:rsid w:val="003F7E97"/>
    <w:rPr>
      <w:kern w:val="2"/>
      <w14:ligatures w14:val="standardContextual"/>
    </w:rPr>
  </w:style>
  <w:style w:type="paragraph" w:customStyle="1" w:styleId="5D4F6AD5C4D24A3B8618A2B69AD31661">
    <w:name w:val="5D4F6AD5C4D24A3B8618A2B69AD31661"/>
    <w:rsid w:val="003F7E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D464F4C6DD314D89687075BE0FD8CC" ma:contentTypeVersion="18" ma:contentTypeDescription="Create a new document." ma:contentTypeScope="" ma:versionID="f4b48276ef8ab15ea9f692b48e06b4d9">
  <xsd:schema xmlns:xsd="http://www.w3.org/2001/XMLSchema" xmlns:xs="http://www.w3.org/2001/XMLSchema" xmlns:p="http://schemas.microsoft.com/office/2006/metadata/properties" xmlns:ns2="265630a2-a07a-4d00-bbd2-db27837995eb" xmlns:ns3="59cd1108-1ebf-419e-a126-7cd91ad5064c" targetNamespace="http://schemas.microsoft.com/office/2006/metadata/properties" ma:root="true" ma:fieldsID="232d3590ba0b58b8cb0d95723fcce816" ns2:_="" ns3:_="">
    <xsd:import namespace="265630a2-a07a-4d00-bbd2-db27837995eb"/>
    <xsd:import namespace="59cd1108-1ebf-419e-a126-7cd91ad506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630a2-a07a-4d00-bbd2-db27837995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c1203d3-66f9-442a-beec-d9639c2b4cfc}" ma:internalName="TaxCatchAll" ma:showField="CatchAllData" ma:web="265630a2-a07a-4d00-bbd2-db27837995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cd1108-1ebf-419e-a126-7cd91ad506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e8b231-d534-4035-8a26-a2ed3b173b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BD0D3-3654-4F6B-AD8D-D5AEC43F0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630a2-a07a-4d00-bbd2-db27837995eb"/>
    <ds:schemaRef ds:uri="59cd1108-1ebf-419e-a126-7cd91ad50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3A0C8-5298-4241-BC19-91AB44CFE403}">
  <ds:schemaRefs>
    <ds:schemaRef ds:uri="http://schemas.microsoft.com/sharepoint/v3/contenttype/forms"/>
  </ds:schemaRefs>
</ds:datastoreItem>
</file>

<file path=customXml/itemProps3.xml><?xml version="1.0" encoding="utf-8"?>
<ds:datastoreItem xmlns:ds="http://schemas.openxmlformats.org/officeDocument/2006/customXml" ds:itemID="{C8F57650-966C-469D-9D75-DB59B4BAA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9367</Words>
  <Characters>53396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62638</CharactersWithSpaces>
  <SharedDoc>false</SharedDoc>
  <HLinks>
    <vt:vector size="156" baseType="variant">
      <vt:variant>
        <vt:i4>5636191</vt:i4>
      </vt:variant>
      <vt:variant>
        <vt:i4>15</vt:i4>
      </vt:variant>
      <vt:variant>
        <vt:i4>0</vt:i4>
      </vt:variant>
      <vt:variant>
        <vt:i4>5</vt:i4>
      </vt:variant>
      <vt:variant>
        <vt:lpwstr>http://www.nrc.govt.nz/civildefence/</vt:lpwstr>
      </vt:variant>
      <vt:variant>
        <vt:lpwstr/>
      </vt:variant>
      <vt:variant>
        <vt:i4>3735588</vt:i4>
      </vt:variant>
      <vt:variant>
        <vt:i4>12</vt:i4>
      </vt:variant>
      <vt:variant>
        <vt:i4>0</vt:i4>
      </vt:variant>
      <vt:variant>
        <vt:i4>5</vt:i4>
      </vt:variant>
      <vt:variant>
        <vt:lpwstr>http://www.aucklandcivildefence.org.nz/</vt:lpwstr>
      </vt:variant>
      <vt:variant>
        <vt:lpwstr/>
      </vt:variant>
      <vt:variant>
        <vt:i4>2883628</vt:i4>
      </vt:variant>
      <vt:variant>
        <vt:i4>9</vt:i4>
      </vt:variant>
      <vt:variant>
        <vt:i4>0</vt:i4>
      </vt:variant>
      <vt:variant>
        <vt:i4>5</vt:i4>
      </vt:variant>
      <vt:variant>
        <vt:lpwstr>http://www.business.govt.nz/laws-and-regulations/health-safety/workplace-emergency-planning</vt:lpwstr>
      </vt:variant>
      <vt:variant>
        <vt:lpwstr>types-of-emergencies</vt:lpwstr>
      </vt:variant>
      <vt:variant>
        <vt:i4>5636216</vt:i4>
      </vt:variant>
      <vt:variant>
        <vt:i4>6</vt:i4>
      </vt:variant>
      <vt:variant>
        <vt:i4>0</vt:i4>
      </vt:variant>
      <vt:variant>
        <vt:i4>5</vt:i4>
      </vt:variant>
      <vt:variant>
        <vt:lpwstr>http://www.civildefence.govt.nz/memwebsite.nsf/wpg_URL/For-the-CDEM-Sector-Public-Education-Key-Messages?OpenDocument</vt:lpwstr>
      </vt:variant>
      <vt:variant>
        <vt:lpwstr/>
      </vt:variant>
      <vt:variant>
        <vt:i4>3735588</vt:i4>
      </vt:variant>
      <vt:variant>
        <vt:i4>3</vt:i4>
      </vt:variant>
      <vt:variant>
        <vt:i4>0</vt:i4>
      </vt:variant>
      <vt:variant>
        <vt:i4>5</vt:i4>
      </vt:variant>
      <vt:variant>
        <vt:lpwstr>http://www.aucklandcivildefence.org.nz/</vt:lpwstr>
      </vt:variant>
      <vt:variant>
        <vt:lpwstr/>
      </vt:variant>
      <vt:variant>
        <vt:i4>2687074</vt:i4>
      </vt:variant>
      <vt:variant>
        <vt:i4>0</vt:i4>
      </vt:variant>
      <vt:variant>
        <vt:i4>0</vt:i4>
      </vt:variant>
      <vt:variant>
        <vt:i4>5</vt:i4>
      </vt:variant>
      <vt:variant>
        <vt:lpwstr>http://evaconline.fire.org.nz/</vt:lpwstr>
      </vt:variant>
      <vt:variant>
        <vt:lpwstr/>
      </vt:variant>
      <vt:variant>
        <vt:i4>4849756</vt:i4>
      </vt:variant>
      <vt:variant>
        <vt:i4>57</vt:i4>
      </vt:variant>
      <vt:variant>
        <vt:i4>0</vt:i4>
      </vt:variant>
      <vt:variant>
        <vt:i4>5</vt:i4>
      </vt:variant>
      <vt:variant>
        <vt:lpwstr>https://www.mfe.govt.nz/publications/sus-dev/risk-radar-sheets-jul06/risk-radar-spill-control-4.html</vt:lpwstr>
      </vt:variant>
      <vt:variant>
        <vt:lpwstr/>
      </vt:variant>
      <vt:variant>
        <vt:i4>393267</vt:i4>
      </vt:variant>
      <vt:variant>
        <vt:i4>54</vt:i4>
      </vt:variant>
      <vt:variant>
        <vt:i4>0</vt:i4>
      </vt:variant>
      <vt:variant>
        <vt:i4>5</vt:i4>
      </vt:variant>
      <vt:variant>
        <vt:lpwstr>http://www.ns.org.nz/witness_form.pdf</vt:lpwstr>
      </vt:variant>
      <vt:variant>
        <vt:lpwstr/>
      </vt:variant>
      <vt:variant>
        <vt:i4>4849755</vt:i4>
      </vt:variant>
      <vt:variant>
        <vt:i4>51</vt:i4>
      </vt:variant>
      <vt:variant>
        <vt:i4>0</vt:i4>
      </vt:variant>
      <vt:variant>
        <vt:i4>5</vt:i4>
      </vt:variant>
      <vt:variant>
        <vt:lpwstr>http://www.ns.org.nz/14.html</vt:lpwstr>
      </vt:variant>
      <vt:variant>
        <vt:lpwstr/>
      </vt:variant>
      <vt:variant>
        <vt:i4>7143473</vt:i4>
      </vt:variant>
      <vt:variant>
        <vt:i4>48</vt:i4>
      </vt:variant>
      <vt:variant>
        <vt:i4>0</vt:i4>
      </vt:variant>
      <vt:variant>
        <vt:i4>5</vt:i4>
      </vt:variant>
      <vt:variant>
        <vt:lpwstr>http://www.med.govt.nz/energysafety/consumer/safe-living-with-gas-lpg/gas-leaks</vt:lpwstr>
      </vt:variant>
      <vt:variant>
        <vt:lpwstr/>
      </vt:variant>
      <vt:variant>
        <vt:i4>7471155</vt:i4>
      </vt:variant>
      <vt:variant>
        <vt:i4>45</vt:i4>
      </vt:variant>
      <vt:variant>
        <vt:i4>0</vt:i4>
      </vt:variant>
      <vt:variant>
        <vt:i4>5</vt:i4>
      </vt:variant>
      <vt:variant>
        <vt:lpwstr>http://www.getthru.govt.nz/web/GetThru.nsf/web/BOWN-7GY5TP?OpenDocument</vt:lpwstr>
      </vt:variant>
      <vt:variant>
        <vt:lpwstr/>
      </vt:variant>
      <vt:variant>
        <vt:i4>6094877</vt:i4>
      </vt:variant>
      <vt:variant>
        <vt:i4>42</vt:i4>
      </vt:variant>
      <vt:variant>
        <vt:i4>0</vt:i4>
      </vt:variant>
      <vt:variant>
        <vt:i4>5</vt:i4>
      </vt:variant>
      <vt:variant>
        <vt:lpwstr>http://www.aucklandcivildefence.org.nz/hazards/natural-hazards/</vt:lpwstr>
      </vt:variant>
      <vt:variant>
        <vt:lpwstr>Earthquakes</vt:lpwstr>
      </vt:variant>
      <vt:variant>
        <vt:i4>3997820</vt:i4>
      </vt:variant>
      <vt:variant>
        <vt:i4>39</vt:i4>
      </vt:variant>
      <vt:variant>
        <vt:i4>0</vt:i4>
      </vt:variant>
      <vt:variant>
        <vt:i4>5</vt:i4>
      </vt:variant>
      <vt:variant>
        <vt:lpwstr>http://www.aucklandcivildefence.org.nz/hazards/natural-hazards/</vt:lpwstr>
      </vt:variant>
      <vt:variant>
        <vt:lpwstr/>
      </vt:variant>
      <vt:variant>
        <vt:i4>5046300</vt:i4>
      </vt:variant>
      <vt:variant>
        <vt:i4>36</vt:i4>
      </vt:variant>
      <vt:variant>
        <vt:i4>0</vt:i4>
      </vt:variant>
      <vt:variant>
        <vt:i4>5</vt:i4>
      </vt:variant>
      <vt:variant>
        <vt:lpwstr>http://www.aucklandcivildefence.org.nz/hazards/natural-hazards/</vt:lpwstr>
      </vt:variant>
      <vt:variant>
        <vt:lpwstr>Tsunami</vt:lpwstr>
      </vt:variant>
      <vt:variant>
        <vt:i4>3801150</vt:i4>
      </vt:variant>
      <vt:variant>
        <vt:i4>33</vt:i4>
      </vt:variant>
      <vt:variant>
        <vt:i4>0</vt:i4>
      </vt:variant>
      <vt:variant>
        <vt:i4>5</vt:i4>
      </vt:variant>
      <vt:variant>
        <vt:lpwstr>http://www.aucklandcivildefence.org.nz/hazards/natural-hazards/</vt:lpwstr>
      </vt:variant>
      <vt:variant>
        <vt:lpwstr>Land instability</vt:lpwstr>
      </vt:variant>
      <vt:variant>
        <vt:i4>5505119</vt:i4>
      </vt:variant>
      <vt:variant>
        <vt:i4>30</vt:i4>
      </vt:variant>
      <vt:variant>
        <vt:i4>0</vt:i4>
      </vt:variant>
      <vt:variant>
        <vt:i4>5</vt:i4>
      </vt:variant>
      <vt:variant>
        <vt:lpwstr>http://www.aucklandcivildefence.org.nz/hazards/natural-hazards/</vt:lpwstr>
      </vt:variant>
      <vt:variant>
        <vt:lpwstr>Severe Weather</vt:lpwstr>
      </vt:variant>
      <vt:variant>
        <vt:i4>3211368</vt:i4>
      </vt:variant>
      <vt:variant>
        <vt:i4>27</vt:i4>
      </vt:variant>
      <vt:variant>
        <vt:i4>0</vt:i4>
      </vt:variant>
      <vt:variant>
        <vt:i4>5</vt:i4>
      </vt:variant>
      <vt:variant>
        <vt:lpwstr>http://www.aucklandcivildefence.org.nz/hazards/natural-hazards/</vt:lpwstr>
      </vt:variant>
      <vt:variant>
        <vt:lpwstr>Fire</vt:lpwstr>
      </vt:variant>
      <vt:variant>
        <vt:i4>3145855</vt:i4>
      </vt:variant>
      <vt:variant>
        <vt:i4>24</vt:i4>
      </vt:variant>
      <vt:variant>
        <vt:i4>0</vt:i4>
      </vt:variant>
      <vt:variant>
        <vt:i4>5</vt:i4>
      </vt:variant>
      <vt:variant>
        <vt:lpwstr>http://www.aucklandcivildefence.org.nz/hazards/natural-hazards/</vt:lpwstr>
      </vt:variant>
      <vt:variant>
        <vt:lpwstr>Flooding</vt:lpwstr>
      </vt:variant>
      <vt:variant>
        <vt:i4>1179655</vt:i4>
      </vt:variant>
      <vt:variant>
        <vt:i4>21</vt:i4>
      </vt:variant>
      <vt:variant>
        <vt:i4>0</vt:i4>
      </vt:variant>
      <vt:variant>
        <vt:i4>5</vt:i4>
      </vt:variant>
      <vt:variant>
        <vt:lpwstr>http://www.aucklandcivildefence.org.nz/Alerting/Get-the-Applications/</vt:lpwstr>
      </vt:variant>
      <vt:variant>
        <vt:lpwstr/>
      </vt:variant>
      <vt:variant>
        <vt:i4>4</vt:i4>
      </vt:variant>
      <vt:variant>
        <vt:i4>18</vt:i4>
      </vt:variant>
      <vt:variant>
        <vt:i4>0</vt:i4>
      </vt:variant>
      <vt:variant>
        <vt:i4>5</vt:i4>
      </vt:variant>
      <vt:variant>
        <vt:lpwstr>http://www.dol.govt.nz/infozone/businessessentials/safety/hazards/ppe.asp</vt:lpwstr>
      </vt:variant>
      <vt:variant>
        <vt:lpwstr/>
      </vt:variant>
      <vt:variant>
        <vt:i4>3276852</vt:i4>
      </vt:variant>
      <vt:variant>
        <vt:i4>15</vt:i4>
      </vt:variant>
      <vt:variant>
        <vt:i4>0</vt:i4>
      </vt:variant>
      <vt:variant>
        <vt:i4>5</vt:i4>
      </vt:variant>
      <vt:variant>
        <vt:lpwstr>http://www.civildefence.govt.nz/memwebsite.nsf/Files/Public Education Toolbox/$file/NCCSampleCDKit.pdf</vt:lpwstr>
      </vt:variant>
      <vt:variant>
        <vt:lpwstr/>
      </vt:variant>
      <vt:variant>
        <vt:i4>4325390</vt:i4>
      </vt:variant>
      <vt:variant>
        <vt:i4>12</vt:i4>
      </vt:variant>
      <vt:variant>
        <vt:i4>0</vt:i4>
      </vt:variant>
      <vt:variant>
        <vt:i4>5</vt:i4>
      </vt:variant>
      <vt:variant>
        <vt:lpwstr>https://www.redcross.org.nz/yk-files/b29e18e0b30b99580fc109aa1ad5896f/first-aid-2009.pdf</vt:lpwstr>
      </vt:variant>
      <vt:variant>
        <vt:lpwstr/>
      </vt:variant>
      <vt:variant>
        <vt:i4>7471222</vt:i4>
      </vt:variant>
      <vt:variant>
        <vt:i4>9</vt:i4>
      </vt:variant>
      <vt:variant>
        <vt:i4>0</vt:i4>
      </vt:variant>
      <vt:variant>
        <vt:i4>5</vt:i4>
      </vt:variant>
      <vt:variant>
        <vt:lpwstr>http://www.civildefence.govt.nz/memwebsite.nsf/Files/Consistent-messages-feedback/$file/Part A first aid final.pdf</vt:lpwstr>
      </vt:variant>
      <vt:variant>
        <vt:lpwstr/>
      </vt:variant>
      <vt:variant>
        <vt:i4>4784208</vt:i4>
      </vt:variant>
      <vt:variant>
        <vt:i4>6</vt:i4>
      </vt:variant>
      <vt:variant>
        <vt:i4>0</vt:i4>
      </vt:variant>
      <vt:variant>
        <vt:i4>5</vt:i4>
      </vt:variant>
      <vt:variant>
        <vt:lpwstr>http://www.civildefence.govt.nz/memwebsite.nsf/Files/Disability-disaster-preparedness/$file/Disability-disaster-preparedness.pdf</vt:lpwstr>
      </vt:variant>
      <vt:variant>
        <vt:lpwstr/>
      </vt:variant>
      <vt:variant>
        <vt:i4>3014659</vt:i4>
      </vt:variant>
      <vt:variant>
        <vt:i4>3</vt:i4>
      </vt:variant>
      <vt:variant>
        <vt:i4>0</vt:i4>
      </vt:variant>
      <vt:variant>
        <vt:i4>5</vt:i4>
      </vt:variant>
      <vt:variant>
        <vt:lpwstr>http://www.civildefence.govt.nz/memwebsite.nsf/wpg_URL/For-the-CDEM-Sector-Public-Education-Disaster-Quiz?OpenDocument</vt:lpwstr>
      </vt:variant>
      <vt:variant>
        <vt:lpwstr/>
      </vt:variant>
      <vt:variant>
        <vt:i4>2031647</vt:i4>
      </vt:variant>
      <vt:variant>
        <vt:i4>0</vt:i4>
      </vt:variant>
      <vt:variant>
        <vt:i4>0</vt:i4>
      </vt:variant>
      <vt:variant>
        <vt:i4>5</vt:i4>
      </vt:variant>
      <vt:variant>
        <vt:lpwstr>http://www.fire.org.nz/Business-Fire-Safety/Building-Design/Pages/Online-evacuation-scheme-planning-information.aspx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Louise Hill</cp:lastModifiedBy>
  <cp:revision>2</cp:revision>
  <dcterms:created xsi:type="dcterms:W3CDTF">2025-12-15T01:35:00Z</dcterms:created>
  <dcterms:modified xsi:type="dcterms:W3CDTF">2025-12-15T01:35:00Z</dcterms:modified>
</cp:coreProperties>
</file>