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289" w:tblpY="33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084"/>
      </w:tblGrid>
      <w:tr w:rsidR="00E43F47" w:rsidRPr="00807D5A" w14:paraId="4FBC2425" w14:textId="77777777" w:rsidTr="00E16433">
        <w:tc>
          <w:tcPr>
            <w:tcW w:w="1555" w:type="dxa"/>
            <w:shd w:val="clear" w:color="auto" w:fill="E6E6E6"/>
          </w:tcPr>
          <w:p w14:paraId="7D427B7B" w14:textId="77777777" w:rsidR="00E43F47" w:rsidRPr="00E16433" w:rsidRDefault="00E43F47" w:rsidP="00E16433">
            <w:pPr>
              <w:jc w:val="left"/>
              <w:rPr>
                <w:rFonts w:cs="Calibri"/>
                <w:b/>
                <w:bCs/>
                <w:szCs w:val="22"/>
              </w:rPr>
            </w:pPr>
            <w:r w:rsidRPr="00E16433">
              <w:rPr>
                <w:rFonts w:cs="Calibri"/>
                <w:b/>
                <w:bCs/>
                <w:szCs w:val="22"/>
              </w:rPr>
              <w:t>Purpose</w:t>
            </w:r>
          </w:p>
        </w:tc>
        <w:tc>
          <w:tcPr>
            <w:tcW w:w="8084" w:type="dxa"/>
          </w:tcPr>
          <w:p w14:paraId="7A880887" w14:textId="176CCE90" w:rsidR="00E43F47" w:rsidRPr="00B86F9F" w:rsidRDefault="003D6E3E" w:rsidP="00E16433">
            <w:pPr>
              <w:jc w:val="left"/>
              <w:rPr>
                <w:rFonts w:cs="Calibri"/>
                <w:b/>
                <w:szCs w:val="22"/>
              </w:rPr>
            </w:pPr>
            <w:r w:rsidRPr="00B86F9F">
              <w:rPr>
                <w:rFonts w:cs="Calibri"/>
                <w:szCs w:val="22"/>
              </w:rPr>
              <w:t xml:space="preserve">To provide guidance in determining </w:t>
            </w:r>
            <w:r w:rsidR="00D6299B">
              <w:rPr>
                <w:rFonts w:cs="Calibri"/>
                <w:szCs w:val="22"/>
              </w:rPr>
              <w:t xml:space="preserve">the </w:t>
            </w:r>
            <w:r w:rsidR="00161B4C" w:rsidRPr="00E86776">
              <w:rPr>
                <w:rFonts w:cs="Calibri"/>
                <w:bCs/>
                <w:szCs w:val="22"/>
              </w:rPr>
              <w:t xml:space="preserve">processes required to give or receive koha and donations. </w:t>
            </w:r>
          </w:p>
        </w:tc>
      </w:tr>
      <w:tr w:rsidR="00E43F47" w:rsidRPr="00807D5A" w14:paraId="2D579681" w14:textId="77777777" w:rsidTr="00E16433">
        <w:tc>
          <w:tcPr>
            <w:tcW w:w="1555" w:type="dxa"/>
            <w:shd w:val="clear" w:color="auto" w:fill="E6E6E6"/>
          </w:tcPr>
          <w:p w14:paraId="7FC37814" w14:textId="77777777" w:rsidR="00E43F47" w:rsidRPr="00E16433" w:rsidRDefault="00E43F47" w:rsidP="00E16433">
            <w:pPr>
              <w:jc w:val="left"/>
              <w:rPr>
                <w:rFonts w:cs="Calibri"/>
                <w:b/>
                <w:bCs/>
                <w:szCs w:val="22"/>
              </w:rPr>
            </w:pPr>
            <w:r w:rsidRPr="00E16433">
              <w:rPr>
                <w:rFonts w:cs="Calibri"/>
                <w:b/>
                <w:bCs/>
                <w:szCs w:val="22"/>
              </w:rPr>
              <w:t>Scope</w:t>
            </w:r>
          </w:p>
        </w:tc>
        <w:tc>
          <w:tcPr>
            <w:tcW w:w="8084" w:type="dxa"/>
          </w:tcPr>
          <w:p w14:paraId="0C178469" w14:textId="77777777" w:rsidR="00E16433" w:rsidRPr="009D0F70" w:rsidRDefault="008B2C01" w:rsidP="009D0F70">
            <w:pPr>
              <w:pStyle w:val="ListParagraph"/>
              <w:numPr>
                <w:ilvl w:val="0"/>
                <w:numId w:val="22"/>
              </w:numPr>
              <w:jc w:val="left"/>
              <w:rPr>
                <w:rFonts w:cs="Calibri"/>
                <w:bCs/>
                <w:szCs w:val="22"/>
              </w:rPr>
            </w:pPr>
            <w:r w:rsidRPr="009D0F70">
              <w:rPr>
                <w:rFonts w:cs="Calibri"/>
                <w:szCs w:val="22"/>
              </w:rPr>
              <w:t>This policy</w:t>
            </w:r>
            <w:r w:rsidR="00E43F47" w:rsidRPr="009D0F70">
              <w:rPr>
                <w:rFonts w:cs="Calibri"/>
                <w:szCs w:val="22"/>
              </w:rPr>
              <w:t xml:space="preserve"> applies to </w:t>
            </w:r>
            <w:r w:rsidR="00161B4C" w:rsidRPr="009D0F70">
              <w:rPr>
                <w:rFonts w:cs="Calibri"/>
                <w:bCs/>
                <w:szCs w:val="22"/>
              </w:rPr>
              <w:t xml:space="preserve">everyone who receives or gives koha or donations on behalf of our organisation. </w:t>
            </w:r>
          </w:p>
          <w:p w14:paraId="5204D206" w14:textId="77777777" w:rsidR="00E16433" w:rsidRPr="009D0F70" w:rsidRDefault="00D6299B" w:rsidP="009D0F70">
            <w:pPr>
              <w:pStyle w:val="ListParagraph"/>
              <w:numPr>
                <w:ilvl w:val="0"/>
                <w:numId w:val="22"/>
              </w:numPr>
              <w:jc w:val="left"/>
              <w:rPr>
                <w:rFonts w:cs="Calibri"/>
                <w:bCs/>
                <w:szCs w:val="22"/>
              </w:rPr>
            </w:pPr>
            <w:r w:rsidRPr="009D0F70">
              <w:rPr>
                <w:rFonts w:cs="Calibri"/>
                <w:bCs/>
                <w:szCs w:val="22"/>
              </w:rPr>
              <w:t>This is a financial policy</w:t>
            </w:r>
            <w:r w:rsidR="00E16433" w:rsidRPr="009D0F70">
              <w:rPr>
                <w:rFonts w:cs="Calibri"/>
                <w:bCs/>
                <w:szCs w:val="22"/>
              </w:rPr>
              <w:t xml:space="preserve"> and part of our sensitive expenditure processes.</w:t>
            </w:r>
          </w:p>
          <w:p w14:paraId="1B77B572" w14:textId="65E9399E" w:rsidR="00D6299B" w:rsidRPr="009D0F70" w:rsidRDefault="00D6299B" w:rsidP="009D0F70">
            <w:pPr>
              <w:pStyle w:val="ListParagraph"/>
              <w:numPr>
                <w:ilvl w:val="0"/>
                <w:numId w:val="22"/>
              </w:numPr>
              <w:jc w:val="left"/>
              <w:rPr>
                <w:rFonts w:cs="Calibri"/>
                <w:szCs w:val="22"/>
              </w:rPr>
            </w:pPr>
            <w:r w:rsidRPr="009D0F70">
              <w:rPr>
                <w:rFonts w:cs="Calibri"/>
                <w:szCs w:val="22"/>
              </w:rPr>
              <w:t xml:space="preserve">The </w:t>
            </w:r>
            <w:r w:rsidR="009D0F70" w:rsidRPr="009D0F70">
              <w:rPr>
                <w:rFonts w:cs="Calibri"/>
                <w:szCs w:val="22"/>
              </w:rPr>
              <w:t xml:space="preserve">specific mana whenua mandated </w:t>
            </w:r>
            <w:r w:rsidRPr="009D0F70">
              <w:rPr>
                <w:rFonts w:cs="Calibri"/>
                <w:szCs w:val="22"/>
              </w:rPr>
              <w:t xml:space="preserve">cultural processes and actions of koha are included in our </w:t>
            </w:r>
            <w:r w:rsidR="00CC538C" w:rsidRPr="009D0F70">
              <w:rPr>
                <w:rFonts w:cs="Calibri"/>
                <w:szCs w:val="22"/>
              </w:rPr>
              <w:t>t</w:t>
            </w:r>
            <w:r w:rsidRPr="009D0F70">
              <w:rPr>
                <w:rFonts w:cs="Calibri"/>
                <w:szCs w:val="22"/>
              </w:rPr>
              <w:t>ikanga</w:t>
            </w:r>
            <w:r w:rsidR="009D0F70" w:rsidRPr="009D0F70">
              <w:rPr>
                <w:rFonts w:cs="Calibri"/>
                <w:szCs w:val="22"/>
              </w:rPr>
              <w:t xml:space="preserve"> informed guidelines</w:t>
            </w:r>
            <w:r w:rsidRPr="009D0F70">
              <w:rPr>
                <w:rFonts w:cs="Calibri"/>
                <w:szCs w:val="22"/>
              </w:rPr>
              <w:t>.</w:t>
            </w:r>
          </w:p>
          <w:p w14:paraId="772A504D" w14:textId="6383E9D8" w:rsidR="0074199A" w:rsidRPr="009D0F70" w:rsidRDefault="0074199A" w:rsidP="009D0F70">
            <w:pPr>
              <w:pStyle w:val="ListParagraph"/>
              <w:numPr>
                <w:ilvl w:val="0"/>
                <w:numId w:val="22"/>
              </w:numPr>
              <w:jc w:val="left"/>
              <w:rPr>
                <w:rFonts w:cs="Calibri"/>
                <w:bCs/>
                <w:szCs w:val="22"/>
              </w:rPr>
            </w:pPr>
            <w:r w:rsidRPr="009D0F70">
              <w:rPr>
                <w:rFonts w:cs="Calibri"/>
                <w:bCs/>
                <w:szCs w:val="22"/>
              </w:rPr>
              <w:t>A donation/unconditional gift within the context of this policy/procedure only applies to non-profit organisations.</w:t>
            </w:r>
          </w:p>
        </w:tc>
      </w:tr>
      <w:tr w:rsidR="00E43F47" w:rsidRPr="00807D5A" w14:paraId="7E5D1D2C" w14:textId="77777777" w:rsidTr="00E16433">
        <w:tc>
          <w:tcPr>
            <w:tcW w:w="1555" w:type="dxa"/>
            <w:shd w:val="clear" w:color="auto" w:fill="E6E6E6"/>
          </w:tcPr>
          <w:p w14:paraId="135EE054" w14:textId="30C98EDD" w:rsidR="00E43F47" w:rsidRPr="00E54E4C" w:rsidRDefault="00E54E4C" w:rsidP="00E16433">
            <w:pPr>
              <w:jc w:val="left"/>
              <w:rPr>
                <w:rFonts w:cs="Calibri"/>
                <w:b/>
                <w:bCs/>
                <w:szCs w:val="22"/>
              </w:rPr>
            </w:pPr>
            <w:r w:rsidRPr="00E54E4C">
              <w:rPr>
                <w:rFonts w:cs="Calibri"/>
                <w:b/>
                <w:bCs/>
                <w:szCs w:val="22"/>
              </w:rPr>
              <w:t>Reference</w:t>
            </w:r>
          </w:p>
        </w:tc>
        <w:tc>
          <w:tcPr>
            <w:tcW w:w="8084" w:type="dxa"/>
          </w:tcPr>
          <w:p w14:paraId="4FBAC5A6" w14:textId="4AD16EBC" w:rsidR="00DB59A5" w:rsidRDefault="00000000" w:rsidP="00E16433">
            <w:pPr>
              <w:jc w:val="left"/>
            </w:pPr>
            <w:hyperlink r:id="rId8" w:history="1">
              <w:r w:rsidR="00DB59A5" w:rsidRPr="00DB59A5">
                <w:rPr>
                  <w:rStyle w:val="Hyperlink"/>
                </w:rPr>
                <w:t>Charities Services: How to report on koha</w:t>
              </w:r>
            </w:hyperlink>
          </w:p>
          <w:p w14:paraId="5783A325" w14:textId="54D02225" w:rsidR="00E54E4C" w:rsidRDefault="00000000" w:rsidP="00E16433">
            <w:pPr>
              <w:jc w:val="left"/>
            </w:pPr>
            <w:hyperlink r:id="rId9" w:history="1">
              <w:r w:rsidR="00E54E4C" w:rsidRPr="00E54E4C">
                <w:rPr>
                  <w:rStyle w:val="Hyperlink"/>
                </w:rPr>
                <w:t>Controller Auditor General – Sensitive expenditure guideline</w:t>
              </w:r>
            </w:hyperlink>
            <w:r w:rsidR="00E54E4C">
              <w:t xml:space="preserve"> </w:t>
            </w:r>
          </w:p>
          <w:p w14:paraId="3634B287" w14:textId="77777777" w:rsidR="00DE20F7" w:rsidRDefault="00000000" w:rsidP="00833C0A">
            <w:pPr>
              <w:jc w:val="left"/>
              <w:rPr>
                <w:rStyle w:val="Hyperlink"/>
                <w:rFonts w:cs="Calibri"/>
                <w:szCs w:val="22"/>
              </w:rPr>
            </w:pPr>
            <w:hyperlink r:id="rId10" w:history="1">
              <w:r w:rsidR="00615896" w:rsidRPr="00D6299B">
                <w:rPr>
                  <w:rStyle w:val="Hyperlink"/>
                  <w:rFonts w:cs="Calibri"/>
                  <w:szCs w:val="22"/>
                </w:rPr>
                <w:t>IRD guide</w:t>
              </w:r>
            </w:hyperlink>
            <w:r w:rsidR="00833C0A">
              <w:rPr>
                <w:rStyle w:val="Hyperlink"/>
                <w:rFonts w:cs="Calibri"/>
                <w:szCs w:val="22"/>
              </w:rPr>
              <w:t xml:space="preserve"> </w:t>
            </w:r>
          </w:p>
          <w:p w14:paraId="3DDA64E3" w14:textId="72B75AD8" w:rsidR="00450A31" w:rsidRPr="00B86F9F" w:rsidRDefault="00000000" w:rsidP="00BB24DC">
            <w:pPr>
              <w:jc w:val="left"/>
              <w:rPr>
                <w:rFonts w:cs="Calibri"/>
                <w:b/>
                <w:szCs w:val="22"/>
              </w:rPr>
            </w:pPr>
            <w:hyperlink r:id="rId11" w:history="1">
              <w:r w:rsidR="00450A31" w:rsidRPr="005D6B3E">
                <w:rPr>
                  <w:rStyle w:val="Hyperlink"/>
                  <w:rFonts w:cs="Calibri"/>
                  <w:szCs w:val="22"/>
                </w:rPr>
                <w:t>Te Tiriti o Waitangi</w:t>
              </w:r>
              <w:r w:rsidR="005D6B3E" w:rsidRPr="005D6B3E">
                <w:rPr>
                  <w:rStyle w:val="Hyperlink"/>
                  <w:rFonts w:cs="Calibri"/>
                  <w:szCs w:val="22"/>
                </w:rPr>
                <w:t xml:space="preserve"> framework</w:t>
              </w:r>
            </w:hyperlink>
            <w:r w:rsidR="005D6B3E">
              <w:rPr>
                <w:rStyle w:val="Hyperlink"/>
                <w:rFonts w:cs="Calibri"/>
                <w:szCs w:val="22"/>
              </w:rPr>
              <w:t xml:space="preserve"> (MOH)</w:t>
            </w:r>
          </w:p>
        </w:tc>
      </w:tr>
      <w:tr w:rsidR="00136EE1" w:rsidRPr="00807D5A" w14:paraId="3D3A8479" w14:textId="77777777" w:rsidTr="00E16433">
        <w:tc>
          <w:tcPr>
            <w:tcW w:w="1555" w:type="dxa"/>
            <w:shd w:val="clear" w:color="auto" w:fill="E6E6E6"/>
          </w:tcPr>
          <w:p w14:paraId="354D4C7E" w14:textId="3C8B7DE0" w:rsidR="00CF15F1" w:rsidRDefault="00CF15F1" w:rsidP="00E16433">
            <w:pPr>
              <w:jc w:val="left"/>
              <w:rPr>
                <w:rFonts w:cs="Calibri"/>
                <w:b/>
                <w:bCs/>
                <w:szCs w:val="22"/>
              </w:rPr>
            </w:pPr>
            <w:r>
              <w:rPr>
                <w:rFonts w:cs="Calibri"/>
                <w:b/>
                <w:bCs/>
                <w:szCs w:val="22"/>
              </w:rPr>
              <w:t>Organisational</w:t>
            </w:r>
          </w:p>
          <w:p w14:paraId="5535107A" w14:textId="76EB2091" w:rsidR="00136EE1" w:rsidRPr="00CF15F1" w:rsidRDefault="00136EE1" w:rsidP="00E16433">
            <w:pPr>
              <w:jc w:val="left"/>
              <w:rPr>
                <w:rFonts w:cs="Calibri"/>
                <w:b/>
                <w:bCs/>
                <w:szCs w:val="22"/>
              </w:rPr>
            </w:pPr>
            <w:r w:rsidRPr="00CF15F1">
              <w:rPr>
                <w:rFonts w:cs="Calibri"/>
                <w:b/>
                <w:bCs/>
                <w:szCs w:val="22"/>
              </w:rPr>
              <w:t>Documents</w:t>
            </w:r>
          </w:p>
        </w:tc>
        <w:tc>
          <w:tcPr>
            <w:tcW w:w="8084" w:type="dxa"/>
          </w:tcPr>
          <w:p w14:paraId="6FC5FCF2" w14:textId="77777777" w:rsidR="00136EE1" w:rsidRPr="000F7790" w:rsidRDefault="008B2C01" w:rsidP="00E16433">
            <w:pPr>
              <w:jc w:val="left"/>
              <w:rPr>
                <w:rFonts w:cs="Calibri"/>
                <w:b/>
                <w:szCs w:val="22"/>
              </w:rPr>
            </w:pPr>
            <w:r w:rsidRPr="000F7790">
              <w:rPr>
                <w:rFonts w:cs="Calibri"/>
                <w:szCs w:val="22"/>
              </w:rPr>
              <w:t xml:space="preserve">Financial </w:t>
            </w:r>
            <w:r w:rsidR="00191098" w:rsidRPr="000F7790">
              <w:rPr>
                <w:rFonts w:cs="Calibri"/>
                <w:szCs w:val="22"/>
              </w:rPr>
              <w:t>Management</w:t>
            </w:r>
          </w:p>
          <w:p w14:paraId="2636D0FC" w14:textId="77777777" w:rsidR="008E2E24" w:rsidRDefault="003D6E3E" w:rsidP="00E16433">
            <w:pPr>
              <w:jc w:val="left"/>
              <w:rPr>
                <w:rFonts w:cs="Calibri"/>
                <w:szCs w:val="22"/>
              </w:rPr>
            </w:pPr>
            <w:r w:rsidRPr="000F7790">
              <w:rPr>
                <w:rFonts w:cs="Calibri"/>
                <w:szCs w:val="22"/>
              </w:rPr>
              <w:t>Sensitive Expenditure</w:t>
            </w:r>
          </w:p>
          <w:p w14:paraId="1985CDF2" w14:textId="49474F8C" w:rsidR="001D0907" w:rsidRPr="000F7790" w:rsidRDefault="008E2E24" w:rsidP="00E16433">
            <w:pPr>
              <w:jc w:val="left"/>
              <w:rPr>
                <w:rFonts w:cs="Calibri"/>
                <w:b/>
                <w:szCs w:val="22"/>
              </w:rPr>
            </w:pPr>
            <w:r>
              <w:rPr>
                <w:rFonts w:cs="Calibri"/>
                <w:szCs w:val="22"/>
              </w:rPr>
              <w:t>Tikanga Guidelines</w:t>
            </w:r>
            <w:r w:rsidR="003D6E3E" w:rsidRPr="000F7790">
              <w:rPr>
                <w:rFonts w:cs="Calibri"/>
                <w:szCs w:val="22"/>
              </w:rPr>
              <w:t xml:space="preserve"> </w:t>
            </w:r>
          </w:p>
        </w:tc>
      </w:tr>
      <w:tr w:rsidR="0010656C" w:rsidRPr="00807D5A" w14:paraId="047939C4" w14:textId="77777777" w:rsidTr="00D44CA9">
        <w:tc>
          <w:tcPr>
            <w:tcW w:w="9639" w:type="dxa"/>
            <w:gridSpan w:val="2"/>
            <w:shd w:val="clear" w:color="auto" w:fill="E6E6E6"/>
          </w:tcPr>
          <w:p w14:paraId="19D22FC6" w14:textId="77777777" w:rsidR="0010656C" w:rsidRDefault="0010656C" w:rsidP="00E16433">
            <w:pPr>
              <w:jc w:val="left"/>
              <w:rPr>
                <w:rFonts w:cs="Calibri"/>
                <w:b/>
                <w:bCs/>
                <w:sz w:val="24"/>
              </w:rPr>
            </w:pPr>
            <w:r w:rsidRPr="00BB24DC">
              <w:rPr>
                <w:rFonts w:cs="Calibri"/>
                <w:b/>
                <w:bCs/>
                <w:sz w:val="24"/>
              </w:rPr>
              <w:t xml:space="preserve">Te </w:t>
            </w:r>
            <w:r w:rsidR="00B90BBD">
              <w:rPr>
                <w:rFonts w:cs="Calibri"/>
                <w:b/>
                <w:bCs/>
                <w:sz w:val="24"/>
              </w:rPr>
              <w:t>K</w:t>
            </w:r>
            <w:r w:rsidRPr="00BB24DC">
              <w:rPr>
                <w:rFonts w:cs="Calibri"/>
                <w:b/>
                <w:bCs/>
                <w:sz w:val="24"/>
              </w:rPr>
              <w:t>oha</w:t>
            </w:r>
          </w:p>
          <w:p w14:paraId="56F15C92" w14:textId="5016F85C" w:rsidR="000935A8" w:rsidRPr="00BB24DC" w:rsidRDefault="000935A8" w:rsidP="00E16433">
            <w:pPr>
              <w:jc w:val="left"/>
              <w:rPr>
                <w:rFonts w:cs="Calibri"/>
                <w:b/>
                <w:bCs/>
                <w:sz w:val="24"/>
              </w:rPr>
            </w:pPr>
          </w:p>
        </w:tc>
      </w:tr>
      <w:tr w:rsidR="0010656C" w:rsidRPr="00807D5A" w14:paraId="120B8726" w14:textId="77777777" w:rsidTr="009D0F70">
        <w:trPr>
          <w:trHeight w:val="982"/>
        </w:trPr>
        <w:tc>
          <w:tcPr>
            <w:tcW w:w="1555" w:type="dxa"/>
            <w:shd w:val="clear" w:color="auto" w:fill="E6E6E6"/>
          </w:tcPr>
          <w:p w14:paraId="2FFBBFE8" w14:textId="5E97297E" w:rsidR="0010656C" w:rsidRPr="00CF15F1" w:rsidRDefault="0010656C" w:rsidP="00E16433">
            <w:pPr>
              <w:jc w:val="left"/>
              <w:rPr>
                <w:rFonts w:cs="Calibri"/>
                <w:b/>
                <w:bCs/>
                <w:szCs w:val="22"/>
              </w:rPr>
            </w:pPr>
            <w:r>
              <w:rPr>
                <w:rFonts w:cs="Calibri"/>
                <w:b/>
                <w:bCs/>
                <w:szCs w:val="22"/>
              </w:rPr>
              <w:t>Introduction</w:t>
            </w:r>
          </w:p>
        </w:tc>
        <w:tc>
          <w:tcPr>
            <w:tcW w:w="8084" w:type="dxa"/>
          </w:tcPr>
          <w:p w14:paraId="67FDE372" w14:textId="062D57A1" w:rsidR="003504D5" w:rsidRPr="00B86F9F" w:rsidRDefault="00710160" w:rsidP="009D0F70">
            <w:pPr>
              <w:jc w:val="left"/>
              <w:rPr>
                <w:rFonts w:cs="Calibri"/>
                <w:szCs w:val="22"/>
              </w:rPr>
            </w:pPr>
            <w:r>
              <w:rPr>
                <w:rFonts w:cs="Calibri"/>
                <w:szCs w:val="22"/>
              </w:rPr>
              <w:t>‘</w:t>
            </w:r>
            <w:r w:rsidR="003504D5" w:rsidRPr="00BB24DC">
              <w:rPr>
                <w:rFonts w:cs="Calibri"/>
                <w:i/>
                <w:iCs/>
                <w:szCs w:val="22"/>
              </w:rPr>
              <w:t>The giving of koha is an integral part of Māori culture, as an expression of manaakitanga and aroha, goodwill and gratitude.  It is important when giving koha to consider both the sensitive nature of the act of giving, which is subject to a high level of public scrutiny, and its importance within te ao Māori.</w:t>
            </w:r>
            <w:r w:rsidR="003504D5">
              <w:rPr>
                <w:rFonts w:cs="Calibri"/>
                <w:szCs w:val="22"/>
              </w:rPr>
              <w:t xml:space="preserve"> </w:t>
            </w:r>
            <w:r w:rsidR="00BB24DC">
              <w:rPr>
                <w:rFonts w:cs="Calibri"/>
                <w:szCs w:val="22"/>
              </w:rPr>
              <w:t xml:space="preserve">‘ </w:t>
            </w:r>
            <w:r w:rsidR="003504D5">
              <w:rPr>
                <w:rFonts w:cs="Calibri"/>
                <w:szCs w:val="22"/>
              </w:rPr>
              <w:t>(University of Otago)</w:t>
            </w:r>
          </w:p>
        </w:tc>
      </w:tr>
      <w:tr w:rsidR="009D0F70" w:rsidRPr="00807D5A" w14:paraId="0A02A81C" w14:textId="77777777" w:rsidTr="009D0F70">
        <w:trPr>
          <w:trHeight w:val="1749"/>
        </w:trPr>
        <w:tc>
          <w:tcPr>
            <w:tcW w:w="1555" w:type="dxa"/>
            <w:shd w:val="clear" w:color="auto" w:fill="E6E6E6"/>
          </w:tcPr>
          <w:p w14:paraId="7C1C92D2" w14:textId="48EF0DB9" w:rsidR="009D0F70" w:rsidRDefault="009D0F70" w:rsidP="00E16433">
            <w:pPr>
              <w:jc w:val="left"/>
              <w:rPr>
                <w:rFonts w:cs="Calibri"/>
                <w:b/>
                <w:bCs/>
                <w:szCs w:val="22"/>
              </w:rPr>
            </w:pPr>
            <w:r>
              <w:rPr>
                <w:rFonts w:cs="Calibri"/>
                <w:b/>
                <w:bCs/>
                <w:szCs w:val="22"/>
              </w:rPr>
              <w:t>Policy</w:t>
            </w:r>
          </w:p>
        </w:tc>
        <w:tc>
          <w:tcPr>
            <w:tcW w:w="8084" w:type="dxa"/>
          </w:tcPr>
          <w:p w14:paraId="2576D5A7" w14:textId="77777777" w:rsidR="00930858" w:rsidRDefault="009D0F70" w:rsidP="00930858">
            <w:pPr>
              <w:pStyle w:val="ListParagraph"/>
              <w:numPr>
                <w:ilvl w:val="0"/>
                <w:numId w:val="23"/>
              </w:numPr>
              <w:jc w:val="left"/>
              <w:rPr>
                <w:lang w:val="en-NZ"/>
              </w:rPr>
            </w:pPr>
            <w:r w:rsidRPr="00930858">
              <w:rPr>
                <w:lang w:val="en-NZ"/>
              </w:rPr>
              <w:t>Our organisation upholds commitments and responsibilities associated with Article 2 of Te Tiriti o Waitangi. This includes protection of taonga Māori.</w:t>
            </w:r>
          </w:p>
          <w:p w14:paraId="791D9D9D" w14:textId="77777777" w:rsidR="00930858" w:rsidRDefault="009D0F70" w:rsidP="00930858">
            <w:pPr>
              <w:pStyle w:val="ListParagraph"/>
              <w:numPr>
                <w:ilvl w:val="0"/>
                <w:numId w:val="23"/>
              </w:numPr>
              <w:jc w:val="left"/>
              <w:rPr>
                <w:lang w:val="en-NZ"/>
              </w:rPr>
            </w:pPr>
            <w:r w:rsidRPr="00930858">
              <w:rPr>
                <w:lang w:val="en-NZ"/>
              </w:rPr>
              <w:t xml:space="preserve">In this document taonga Māori relates to tikanga Māori, </w:t>
            </w:r>
            <w:r w:rsidR="00A331D1" w:rsidRPr="00930858">
              <w:rPr>
                <w:lang w:val="en-NZ"/>
              </w:rPr>
              <w:t xml:space="preserve">specifically </w:t>
            </w:r>
            <w:r w:rsidRPr="00930858">
              <w:rPr>
                <w:lang w:val="en-NZ"/>
              </w:rPr>
              <w:t xml:space="preserve">the cultural obligation of contributing koha.  </w:t>
            </w:r>
          </w:p>
          <w:p w14:paraId="31B7FD40" w14:textId="22CBA249" w:rsidR="009D0F70" w:rsidRPr="00930858" w:rsidRDefault="00A331D1" w:rsidP="00930858">
            <w:pPr>
              <w:pStyle w:val="ListParagraph"/>
              <w:numPr>
                <w:ilvl w:val="0"/>
                <w:numId w:val="23"/>
              </w:numPr>
              <w:jc w:val="left"/>
              <w:rPr>
                <w:lang w:val="en-NZ"/>
              </w:rPr>
            </w:pPr>
            <w:r w:rsidRPr="00930858">
              <w:rPr>
                <w:lang w:val="en-NZ"/>
              </w:rPr>
              <w:t>T</w:t>
            </w:r>
            <w:r w:rsidR="009D0F70" w:rsidRPr="00930858">
              <w:rPr>
                <w:lang w:val="en-NZ"/>
              </w:rPr>
              <w:t xml:space="preserve">his document includes processes that </w:t>
            </w:r>
            <w:r w:rsidRPr="00930858">
              <w:rPr>
                <w:lang w:val="en-NZ"/>
              </w:rPr>
              <w:t xml:space="preserve">aim to </w:t>
            </w:r>
            <w:r w:rsidR="009D0F70" w:rsidRPr="00930858">
              <w:rPr>
                <w:lang w:val="en-NZ"/>
              </w:rPr>
              <w:t>fulfil</w:t>
            </w:r>
            <w:r w:rsidR="00E75E3D" w:rsidRPr="00930858">
              <w:rPr>
                <w:lang w:val="en-NZ"/>
              </w:rPr>
              <w:t xml:space="preserve"> </w:t>
            </w:r>
            <w:r w:rsidRPr="00930858">
              <w:rPr>
                <w:lang w:val="en-NZ"/>
              </w:rPr>
              <w:t xml:space="preserve"> </w:t>
            </w:r>
            <w:r w:rsidR="009D0F70" w:rsidRPr="00930858">
              <w:rPr>
                <w:lang w:val="en-NZ"/>
              </w:rPr>
              <w:t>Māori cultural requirements associated with the practice of provision and receipt of koha, as well as the accounting practices required by the IRD (Inland Revenue Department).</w:t>
            </w:r>
          </w:p>
          <w:p w14:paraId="334B6E4E" w14:textId="545E7FDA" w:rsidR="00930858" w:rsidRPr="00930858" w:rsidRDefault="00930858" w:rsidP="00930858">
            <w:pPr>
              <w:pStyle w:val="ListParagraph"/>
              <w:numPr>
                <w:ilvl w:val="0"/>
                <w:numId w:val="23"/>
              </w:numPr>
              <w:jc w:val="left"/>
              <w:rPr>
                <w:lang w:val="en-NZ"/>
              </w:rPr>
            </w:pPr>
            <w:r>
              <w:rPr>
                <w:lang w:val="en-NZ"/>
              </w:rPr>
              <w:t xml:space="preserve">Being a charity we follow the </w:t>
            </w:r>
            <w:hyperlink r:id="rId12" w:history="1">
              <w:r w:rsidRPr="00930858">
                <w:rPr>
                  <w:rStyle w:val="Hyperlink"/>
                  <w:lang w:val="en-NZ"/>
                </w:rPr>
                <w:t>reporting requirements</w:t>
              </w:r>
            </w:hyperlink>
            <w:r>
              <w:rPr>
                <w:lang w:val="en-NZ"/>
              </w:rPr>
              <w:t xml:space="preserve"> of koha as identified by the Charities Commission.</w:t>
            </w:r>
          </w:p>
          <w:p w14:paraId="6F397321" w14:textId="1CB85999" w:rsidR="00EE78D4" w:rsidRPr="008E6D2E" w:rsidRDefault="00EE78D4" w:rsidP="008E6D2E">
            <w:pPr>
              <w:pStyle w:val="ListParagraph"/>
              <w:numPr>
                <w:ilvl w:val="0"/>
                <w:numId w:val="23"/>
              </w:numPr>
              <w:jc w:val="left"/>
              <w:rPr>
                <w:rFonts w:cs="Calibri"/>
                <w:szCs w:val="22"/>
              </w:rPr>
            </w:pPr>
            <w:r w:rsidRPr="008E6D2E">
              <w:rPr>
                <w:rFonts w:cs="Calibri"/>
                <w:szCs w:val="22"/>
              </w:rPr>
              <w:t>Koha can have different forms, such as money, time, goods or a service.</w:t>
            </w:r>
          </w:p>
        </w:tc>
      </w:tr>
      <w:tr w:rsidR="00A034B3" w:rsidRPr="00807D5A" w14:paraId="1D5CD4F2" w14:textId="77777777" w:rsidTr="008A7FE1">
        <w:trPr>
          <w:trHeight w:val="2379"/>
        </w:trPr>
        <w:tc>
          <w:tcPr>
            <w:tcW w:w="1555" w:type="dxa"/>
            <w:shd w:val="clear" w:color="auto" w:fill="E6E6E6"/>
          </w:tcPr>
          <w:p w14:paraId="528488FC" w14:textId="44CF7F7D" w:rsidR="00A034B3" w:rsidRDefault="00A034B3" w:rsidP="00E16433">
            <w:pPr>
              <w:jc w:val="left"/>
              <w:rPr>
                <w:rFonts w:cs="Calibri"/>
                <w:b/>
                <w:bCs/>
                <w:szCs w:val="22"/>
              </w:rPr>
            </w:pPr>
            <w:r>
              <w:rPr>
                <w:rFonts w:cs="Calibri"/>
                <w:b/>
                <w:bCs/>
                <w:szCs w:val="22"/>
              </w:rPr>
              <w:t>IRD guideline</w:t>
            </w:r>
          </w:p>
        </w:tc>
        <w:tc>
          <w:tcPr>
            <w:tcW w:w="8084" w:type="dxa"/>
          </w:tcPr>
          <w:p w14:paraId="4DE720C6" w14:textId="0A38ED33" w:rsidR="00D82FB4" w:rsidRPr="00E067B9" w:rsidRDefault="00D82FB4" w:rsidP="00D82FB4">
            <w:pPr>
              <w:pStyle w:val="ListParagraph"/>
              <w:numPr>
                <w:ilvl w:val="0"/>
                <w:numId w:val="15"/>
              </w:numPr>
              <w:jc w:val="left"/>
            </w:pPr>
            <w:r w:rsidRPr="00E067B9">
              <w:t xml:space="preserve">Depending on the circumstances, payment </w:t>
            </w:r>
            <w:r w:rsidR="00EE78D4">
              <w:t>of</w:t>
            </w:r>
            <w:r w:rsidRPr="00E067B9">
              <w:t xml:space="preserve"> koha is not liable for tax if it's a gift. </w:t>
            </w:r>
          </w:p>
          <w:p w14:paraId="36E12BB0" w14:textId="77777777" w:rsidR="00D82FB4" w:rsidRPr="00E067B9" w:rsidRDefault="00D82FB4" w:rsidP="00D82FB4">
            <w:pPr>
              <w:pStyle w:val="ListParagraph"/>
              <w:numPr>
                <w:ilvl w:val="0"/>
                <w:numId w:val="15"/>
              </w:numPr>
              <w:jc w:val="left"/>
            </w:pPr>
            <w:r w:rsidRPr="00E067B9">
              <w:t>Koha given for something in return</w:t>
            </w:r>
            <w:r>
              <w:t xml:space="preserve"> such a</w:t>
            </w:r>
            <w:r w:rsidRPr="00E067B9">
              <w:t>s</w:t>
            </w:r>
            <w:r>
              <w:t xml:space="preserve"> goods or services it is</w:t>
            </w:r>
            <w:r w:rsidRPr="00E067B9">
              <w:t xml:space="preserve"> not a gift, </w:t>
            </w:r>
            <w:r>
              <w:t xml:space="preserve">and we </w:t>
            </w:r>
            <w:r w:rsidRPr="00E067B9">
              <w:t xml:space="preserve">need to pay GST on this type of koha. </w:t>
            </w:r>
          </w:p>
          <w:p w14:paraId="7755DE05" w14:textId="73AC975B" w:rsidR="00D82FB4" w:rsidRPr="00E067B9" w:rsidRDefault="00D82FB4" w:rsidP="00D82FB4">
            <w:pPr>
              <w:pStyle w:val="ListParagraph"/>
              <w:numPr>
                <w:ilvl w:val="0"/>
                <w:numId w:val="15"/>
              </w:numPr>
              <w:jc w:val="left"/>
            </w:pPr>
            <w:r w:rsidRPr="00E067B9">
              <w:t>It's the same for money, goods or vouchers koha</w:t>
            </w:r>
            <w:r w:rsidR="00A331D1">
              <w:t xml:space="preserve">, </w:t>
            </w:r>
            <w:r w:rsidRPr="00E067B9">
              <w:t xml:space="preserve"> given to someone who work</w:t>
            </w:r>
            <w:r w:rsidR="00A331D1">
              <w:t>s</w:t>
            </w:r>
            <w:r w:rsidRPr="00E067B9">
              <w:t xml:space="preserve"> for </w:t>
            </w:r>
            <w:r>
              <w:t>us</w:t>
            </w:r>
            <w:r w:rsidRPr="00E067B9">
              <w:t xml:space="preserve">. </w:t>
            </w:r>
            <w:r w:rsidR="00E75E3D">
              <w:t>This</w:t>
            </w:r>
            <w:r w:rsidRPr="00E067B9">
              <w:t xml:space="preserve"> is not a gift, as </w:t>
            </w:r>
            <w:r>
              <w:t>we</w:t>
            </w:r>
            <w:r w:rsidRPr="00E067B9">
              <w:t xml:space="preserve"> got something in return. </w:t>
            </w:r>
            <w:r>
              <w:t xml:space="preserve">We have to </w:t>
            </w:r>
            <w:r w:rsidRPr="00E067B9">
              <w:t xml:space="preserve">deduct PAYE on koha given this way. </w:t>
            </w:r>
          </w:p>
          <w:p w14:paraId="343352EA" w14:textId="77777777" w:rsidR="00D82FB4" w:rsidRPr="00E067B9" w:rsidRDefault="00D82FB4" w:rsidP="00D82FB4">
            <w:pPr>
              <w:pStyle w:val="ListParagraph"/>
              <w:numPr>
                <w:ilvl w:val="0"/>
                <w:numId w:val="15"/>
              </w:numPr>
              <w:jc w:val="left"/>
            </w:pPr>
            <w:r>
              <w:t xml:space="preserve">We </w:t>
            </w:r>
            <w:r w:rsidRPr="00E067B9">
              <w:t>look at each situation on a case-by-case basis.</w:t>
            </w:r>
          </w:p>
          <w:p w14:paraId="41881A11" w14:textId="3F37738C" w:rsidR="00EE78D4" w:rsidRPr="00EE78D4" w:rsidRDefault="00D82FB4" w:rsidP="00A331D1">
            <w:pPr>
              <w:pStyle w:val="ListParagraph"/>
              <w:numPr>
                <w:ilvl w:val="0"/>
                <w:numId w:val="15"/>
              </w:numPr>
              <w:autoSpaceDE w:val="0"/>
              <w:autoSpaceDN w:val="0"/>
              <w:adjustRightInd w:val="0"/>
              <w:jc w:val="left"/>
              <w:rPr>
                <w:rFonts w:cs="Calibri"/>
                <w:szCs w:val="22"/>
              </w:rPr>
            </w:pPr>
            <w:r w:rsidRPr="00E067B9">
              <w:t xml:space="preserve">If koha is an unconditional gift </w:t>
            </w:r>
            <w:r>
              <w:t xml:space="preserve">we </w:t>
            </w:r>
            <w:r w:rsidRPr="00E067B9">
              <w:t>do not have to pay GST on it. An unconditional gift is a voluntary payment to a non-profit body that does not benefit the payer or giver in the form of goods or services.</w:t>
            </w:r>
          </w:p>
        </w:tc>
      </w:tr>
      <w:tr w:rsidR="00E75E3D" w:rsidRPr="00807D5A" w14:paraId="1572B086" w14:textId="77777777" w:rsidTr="008A7FE1">
        <w:trPr>
          <w:trHeight w:val="2379"/>
        </w:trPr>
        <w:tc>
          <w:tcPr>
            <w:tcW w:w="1555" w:type="dxa"/>
            <w:shd w:val="clear" w:color="auto" w:fill="E6E6E6"/>
          </w:tcPr>
          <w:p w14:paraId="40861077" w14:textId="7CE59CFB" w:rsidR="00E75E3D" w:rsidRDefault="00E75E3D" w:rsidP="00E16433">
            <w:pPr>
              <w:jc w:val="left"/>
              <w:rPr>
                <w:rFonts w:cs="Calibri"/>
                <w:b/>
                <w:bCs/>
                <w:szCs w:val="22"/>
              </w:rPr>
            </w:pPr>
            <w:r>
              <w:rPr>
                <w:rFonts w:cs="Calibri"/>
                <w:b/>
                <w:bCs/>
                <w:szCs w:val="22"/>
              </w:rPr>
              <w:t>Principles</w:t>
            </w:r>
          </w:p>
        </w:tc>
        <w:tc>
          <w:tcPr>
            <w:tcW w:w="8084" w:type="dxa"/>
          </w:tcPr>
          <w:p w14:paraId="1CBF7758" w14:textId="2E91FEFE" w:rsidR="00E75E3D" w:rsidRPr="00CF15F1" w:rsidRDefault="00E75E3D" w:rsidP="00E75E3D">
            <w:pPr>
              <w:autoSpaceDE w:val="0"/>
              <w:autoSpaceDN w:val="0"/>
              <w:adjustRightInd w:val="0"/>
              <w:jc w:val="left"/>
              <w:rPr>
                <w:lang w:val="en-NZ"/>
              </w:rPr>
            </w:pPr>
            <w:r w:rsidRPr="00CF15F1">
              <w:rPr>
                <w:lang w:val="en-NZ"/>
              </w:rPr>
              <w:t>Prior to giving koha on behalf of our organisation the following guiding principles need to be adhered to:</w:t>
            </w:r>
          </w:p>
          <w:p w14:paraId="78521B5F" w14:textId="6222CBDE" w:rsidR="00E75E3D" w:rsidRPr="00E16433" w:rsidRDefault="00E75E3D" w:rsidP="00E75E3D">
            <w:pPr>
              <w:numPr>
                <w:ilvl w:val="0"/>
                <w:numId w:val="15"/>
              </w:numPr>
              <w:autoSpaceDE w:val="0"/>
              <w:autoSpaceDN w:val="0"/>
              <w:adjustRightInd w:val="0"/>
              <w:jc w:val="left"/>
              <w:rPr>
                <w:lang w:val="en-NZ"/>
              </w:rPr>
            </w:pPr>
            <w:r>
              <w:rPr>
                <w:lang w:val="en-NZ"/>
              </w:rPr>
              <w:t xml:space="preserve">The person giving koha </w:t>
            </w:r>
            <w:r w:rsidRPr="00E16433">
              <w:rPr>
                <w:lang w:val="en-NZ"/>
              </w:rPr>
              <w:t xml:space="preserve">is acting in the capacity </w:t>
            </w:r>
            <w:r>
              <w:rPr>
                <w:lang w:val="en-NZ"/>
              </w:rPr>
              <w:t>as</w:t>
            </w:r>
            <w:r w:rsidRPr="00E16433">
              <w:rPr>
                <w:lang w:val="en-NZ"/>
              </w:rPr>
              <w:t xml:space="preserve"> </w:t>
            </w:r>
            <w:r>
              <w:rPr>
                <w:lang w:val="en-NZ"/>
              </w:rPr>
              <w:t xml:space="preserve">our organisation’s </w:t>
            </w:r>
            <w:r w:rsidRPr="00E16433">
              <w:rPr>
                <w:lang w:val="en-NZ"/>
              </w:rPr>
              <w:t>representative</w:t>
            </w:r>
            <w:r>
              <w:rPr>
                <w:lang w:val="en-NZ"/>
              </w:rPr>
              <w:t>.</w:t>
            </w:r>
            <w:r w:rsidRPr="00E16433">
              <w:rPr>
                <w:lang w:val="en-NZ"/>
              </w:rPr>
              <w:t xml:space="preserve"> </w:t>
            </w:r>
          </w:p>
          <w:p w14:paraId="00F0F264" w14:textId="58515B93" w:rsidR="00E75E3D" w:rsidRPr="00E16433" w:rsidRDefault="00E75E3D" w:rsidP="00E75E3D">
            <w:pPr>
              <w:numPr>
                <w:ilvl w:val="0"/>
                <w:numId w:val="15"/>
              </w:numPr>
              <w:autoSpaceDE w:val="0"/>
              <w:autoSpaceDN w:val="0"/>
              <w:adjustRightInd w:val="0"/>
              <w:jc w:val="left"/>
              <w:rPr>
                <w:lang w:val="en-NZ"/>
              </w:rPr>
            </w:pPr>
            <w:r>
              <w:rPr>
                <w:lang w:val="en-NZ"/>
              </w:rPr>
              <w:t>A</w:t>
            </w:r>
            <w:r w:rsidRPr="00E16433">
              <w:rPr>
                <w:lang w:val="en-NZ"/>
              </w:rPr>
              <w:t xml:space="preserve"> clearly identifiable relationship </w:t>
            </w:r>
            <w:r>
              <w:rPr>
                <w:lang w:val="en-NZ"/>
              </w:rPr>
              <w:t xml:space="preserve">exists </w:t>
            </w:r>
            <w:r w:rsidRPr="00E16433">
              <w:rPr>
                <w:lang w:val="en-NZ"/>
              </w:rPr>
              <w:t xml:space="preserve">between </w:t>
            </w:r>
            <w:r>
              <w:rPr>
                <w:lang w:val="en-NZ"/>
              </w:rPr>
              <w:t xml:space="preserve">our organisation </w:t>
            </w:r>
            <w:r w:rsidRPr="00E16433">
              <w:rPr>
                <w:lang w:val="en-NZ"/>
              </w:rPr>
              <w:t xml:space="preserve">and </w:t>
            </w:r>
            <w:r>
              <w:rPr>
                <w:lang w:val="en-NZ"/>
              </w:rPr>
              <w:t xml:space="preserve">the </w:t>
            </w:r>
            <w:r w:rsidRPr="00E16433">
              <w:rPr>
                <w:lang w:val="en-NZ"/>
              </w:rPr>
              <w:t>recipient of the koha</w:t>
            </w:r>
            <w:r>
              <w:rPr>
                <w:lang w:val="en-NZ"/>
              </w:rPr>
              <w:t>.</w:t>
            </w:r>
          </w:p>
          <w:p w14:paraId="368FA8F1" w14:textId="4D589481" w:rsidR="00E75E3D" w:rsidRPr="00E16433" w:rsidRDefault="00E75E3D" w:rsidP="00E75E3D">
            <w:pPr>
              <w:numPr>
                <w:ilvl w:val="0"/>
                <w:numId w:val="15"/>
              </w:numPr>
              <w:autoSpaceDE w:val="0"/>
              <w:autoSpaceDN w:val="0"/>
              <w:adjustRightInd w:val="0"/>
              <w:jc w:val="left"/>
              <w:rPr>
                <w:lang w:val="en-NZ"/>
              </w:rPr>
            </w:pPr>
            <w:r w:rsidRPr="00E16433">
              <w:rPr>
                <w:lang w:val="en-NZ"/>
              </w:rPr>
              <w:t xml:space="preserve">The activity or event </w:t>
            </w:r>
            <w:r>
              <w:rPr>
                <w:lang w:val="en-NZ"/>
              </w:rPr>
              <w:t>where koha</w:t>
            </w:r>
            <w:r w:rsidR="00BB24DC">
              <w:rPr>
                <w:lang w:val="en-NZ"/>
              </w:rPr>
              <w:t xml:space="preserve"> </w:t>
            </w:r>
            <w:r>
              <w:rPr>
                <w:lang w:val="en-NZ"/>
              </w:rPr>
              <w:t xml:space="preserve">is given </w:t>
            </w:r>
            <w:r w:rsidRPr="00E16433">
              <w:rPr>
                <w:lang w:val="en-NZ"/>
              </w:rPr>
              <w:t xml:space="preserve">aligns with </w:t>
            </w:r>
            <w:r>
              <w:rPr>
                <w:lang w:val="en-NZ"/>
              </w:rPr>
              <w:t xml:space="preserve">our </w:t>
            </w:r>
            <w:r w:rsidRPr="00E16433">
              <w:rPr>
                <w:lang w:val="en-NZ"/>
              </w:rPr>
              <w:t>vision and strategic goals</w:t>
            </w:r>
            <w:r w:rsidR="00A331D1">
              <w:rPr>
                <w:lang w:val="en-NZ"/>
              </w:rPr>
              <w:t>.</w:t>
            </w:r>
          </w:p>
          <w:p w14:paraId="723279AC" w14:textId="36EDC002" w:rsidR="00E75E3D" w:rsidRPr="00E067B9" w:rsidRDefault="00E75E3D" w:rsidP="00E75E3D">
            <w:pPr>
              <w:pStyle w:val="ListParagraph"/>
              <w:numPr>
                <w:ilvl w:val="0"/>
                <w:numId w:val="15"/>
              </w:numPr>
              <w:jc w:val="left"/>
            </w:pPr>
            <w:r w:rsidRPr="00E16433">
              <w:rPr>
                <w:lang w:val="en-NZ"/>
              </w:rPr>
              <w:t xml:space="preserve">Koha is justifiable in cultural terms, consistent with </w:t>
            </w:r>
            <w:r w:rsidR="000B7348">
              <w:rPr>
                <w:lang w:val="en-NZ"/>
              </w:rPr>
              <w:t>its</w:t>
            </w:r>
            <w:r w:rsidRPr="00E16433">
              <w:rPr>
                <w:lang w:val="en-NZ"/>
              </w:rPr>
              <w:t xml:space="preserve"> definition and reflective of the occasion</w:t>
            </w:r>
            <w:r>
              <w:rPr>
                <w:lang w:val="en-NZ"/>
              </w:rPr>
              <w:t>.</w:t>
            </w:r>
          </w:p>
        </w:tc>
      </w:tr>
      <w:tr w:rsidR="00621493" w:rsidRPr="00807D5A" w14:paraId="005FED7A" w14:textId="77777777" w:rsidTr="001903EC">
        <w:trPr>
          <w:trHeight w:val="699"/>
        </w:trPr>
        <w:tc>
          <w:tcPr>
            <w:tcW w:w="1555" w:type="dxa"/>
            <w:shd w:val="clear" w:color="auto" w:fill="E6E6E6"/>
          </w:tcPr>
          <w:p w14:paraId="516977A0" w14:textId="613A3B1B" w:rsidR="00621493" w:rsidRDefault="00621493" w:rsidP="00621493">
            <w:pPr>
              <w:jc w:val="left"/>
              <w:rPr>
                <w:rFonts w:cs="Calibri"/>
                <w:b/>
                <w:bCs/>
                <w:szCs w:val="22"/>
              </w:rPr>
            </w:pPr>
            <w:r w:rsidRPr="003F41A0">
              <w:rPr>
                <w:b/>
              </w:rPr>
              <w:lastRenderedPageBreak/>
              <w:t>Situations for giving koha</w:t>
            </w:r>
          </w:p>
        </w:tc>
        <w:tc>
          <w:tcPr>
            <w:tcW w:w="8084" w:type="dxa"/>
          </w:tcPr>
          <w:p w14:paraId="11FA5FAA" w14:textId="77777777" w:rsidR="00621493" w:rsidRDefault="00621493" w:rsidP="00621493">
            <w:pPr>
              <w:autoSpaceDE w:val="0"/>
              <w:autoSpaceDN w:val="0"/>
              <w:adjustRightInd w:val="0"/>
              <w:jc w:val="left"/>
              <w:rPr>
                <w:lang w:val="en-NZ"/>
              </w:rPr>
            </w:pPr>
            <w:r>
              <w:rPr>
                <w:lang w:val="en-NZ"/>
              </w:rPr>
              <w:t>It is appropriate to give koha for example:</w:t>
            </w:r>
          </w:p>
          <w:p w14:paraId="4D34C2F7" w14:textId="77777777" w:rsidR="00621493" w:rsidRDefault="00621493" w:rsidP="00621493">
            <w:pPr>
              <w:pStyle w:val="ListParagraph"/>
              <w:numPr>
                <w:ilvl w:val="0"/>
                <w:numId w:val="13"/>
              </w:numPr>
              <w:autoSpaceDE w:val="0"/>
              <w:autoSpaceDN w:val="0"/>
              <w:adjustRightInd w:val="0"/>
              <w:jc w:val="left"/>
              <w:rPr>
                <w:lang w:val="en-NZ"/>
              </w:rPr>
            </w:pPr>
            <w:r>
              <w:rPr>
                <w:lang w:val="en-NZ"/>
              </w:rPr>
              <w:t>to wh</w:t>
            </w:r>
            <w:r>
              <w:rPr>
                <w:rFonts w:cs="Calibri"/>
                <w:lang w:val="en-NZ"/>
              </w:rPr>
              <w:t>ā</w:t>
            </w:r>
            <w:r>
              <w:rPr>
                <w:lang w:val="en-NZ"/>
              </w:rPr>
              <w:t>nau at tangihanga on behalf of our organisation;</w:t>
            </w:r>
          </w:p>
          <w:p w14:paraId="7C285F22" w14:textId="77777777" w:rsidR="00621493" w:rsidRPr="00E16433" w:rsidRDefault="00621493" w:rsidP="00621493">
            <w:pPr>
              <w:numPr>
                <w:ilvl w:val="0"/>
                <w:numId w:val="13"/>
              </w:numPr>
              <w:autoSpaceDE w:val="0"/>
              <w:autoSpaceDN w:val="0"/>
              <w:adjustRightInd w:val="0"/>
              <w:jc w:val="left"/>
              <w:rPr>
                <w:lang w:val="en-NZ"/>
              </w:rPr>
            </w:pPr>
            <w:r>
              <w:rPr>
                <w:lang w:val="en-NZ"/>
              </w:rPr>
              <w:t>m</w:t>
            </w:r>
            <w:r w:rsidRPr="00E16433">
              <w:rPr>
                <w:lang w:val="en-NZ"/>
              </w:rPr>
              <w:t>ātanga support for pōwhiri, mihi whakatau, meetings, or other events;</w:t>
            </w:r>
          </w:p>
          <w:p w14:paraId="18BD7146" w14:textId="77777777" w:rsidR="00621493" w:rsidRDefault="00621493" w:rsidP="00621493">
            <w:pPr>
              <w:pStyle w:val="ListParagraph"/>
              <w:numPr>
                <w:ilvl w:val="0"/>
                <w:numId w:val="13"/>
              </w:numPr>
              <w:autoSpaceDE w:val="0"/>
              <w:autoSpaceDN w:val="0"/>
              <w:adjustRightInd w:val="0"/>
              <w:jc w:val="left"/>
              <w:rPr>
                <w:lang w:val="en-NZ"/>
              </w:rPr>
            </w:pPr>
            <w:r w:rsidRPr="00621493">
              <w:rPr>
                <w:lang w:val="en-NZ"/>
              </w:rPr>
              <w:t>hui or meetings with Māori organisations (including iwi), roopu and senior individual</w:t>
            </w:r>
            <w:r w:rsidR="00ED78A1">
              <w:rPr>
                <w:lang w:val="en-NZ"/>
              </w:rPr>
              <w:t>s</w:t>
            </w:r>
            <w:r w:rsidR="00A33DB3">
              <w:rPr>
                <w:lang w:val="en-NZ"/>
              </w:rPr>
              <w:t>;</w:t>
            </w:r>
          </w:p>
          <w:p w14:paraId="561F0DC4" w14:textId="7C89C226" w:rsidR="00A33DB3" w:rsidRPr="00A33DB3" w:rsidRDefault="00A33DB3" w:rsidP="00A33DB3">
            <w:pPr>
              <w:autoSpaceDE w:val="0"/>
              <w:autoSpaceDN w:val="0"/>
              <w:adjustRightInd w:val="0"/>
              <w:jc w:val="left"/>
              <w:rPr>
                <w:lang w:val="en-NZ"/>
              </w:rPr>
            </w:pPr>
            <w:r>
              <w:rPr>
                <w:lang w:val="en-NZ"/>
              </w:rPr>
              <w:t>We are guided by our kaumatua or cultural advisor of situations that require the giving of koha.</w:t>
            </w:r>
          </w:p>
        </w:tc>
      </w:tr>
      <w:tr w:rsidR="000935A8" w:rsidRPr="00807D5A" w14:paraId="4EB4C0EB" w14:textId="77777777" w:rsidTr="000935A8">
        <w:trPr>
          <w:trHeight w:val="1689"/>
        </w:trPr>
        <w:tc>
          <w:tcPr>
            <w:tcW w:w="1555" w:type="dxa"/>
            <w:shd w:val="clear" w:color="auto" w:fill="E6E6E6"/>
          </w:tcPr>
          <w:p w14:paraId="0F82950A" w14:textId="02BBCE53" w:rsidR="000935A8" w:rsidRDefault="000935A8" w:rsidP="000935A8">
            <w:pPr>
              <w:jc w:val="left"/>
              <w:rPr>
                <w:rFonts w:cs="Calibri"/>
                <w:b/>
                <w:bCs/>
                <w:szCs w:val="22"/>
              </w:rPr>
            </w:pPr>
            <w:r>
              <w:rPr>
                <w:b/>
              </w:rPr>
              <w:t>Approval</w:t>
            </w:r>
          </w:p>
        </w:tc>
        <w:tc>
          <w:tcPr>
            <w:tcW w:w="8084" w:type="dxa"/>
          </w:tcPr>
          <w:p w14:paraId="64E3938D" w14:textId="742BF251" w:rsidR="000935A8" w:rsidRPr="00B86F9F" w:rsidRDefault="000935A8" w:rsidP="000935A8">
            <w:pPr>
              <w:numPr>
                <w:ilvl w:val="0"/>
                <w:numId w:val="16"/>
              </w:numPr>
              <w:autoSpaceDE w:val="0"/>
              <w:autoSpaceDN w:val="0"/>
              <w:adjustRightInd w:val="0"/>
              <w:jc w:val="left"/>
              <w:rPr>
                <w:rFonts w:cs="Calibri"/>
                <w:b/>
                <w:szCs w:val="22"/>
              </w:rPr>
            </w:pPr>
            <w:r w:rsidRPr="00B86F9F">
              <w:rPr>
                <w:rFonts w:cs="Calibri"/>
                <w:szCs w:val="22"/>
              </w:rPr>
              <w:t xml:space="preserve">All </w:t>
            </w:r>
            <w:r>
              <w:rPr>
                <w:rFonts w:cs="Calibri"/>
                <w:szCs w:val="22"/>
              </w:rPr>
              <w:t>k</w:t>
            </w:r>
            <w:r w:rsidRPr="00B86F9F">
              <w:rPr>
                <w:rFonts w:cs="Calibri"/>
                <w:szCs w:val="22"/>
              </w:rPr>
              <w:t xml:space="preserve">oha will be approved </w:t>
            </w:r>
            <w:r>
              <w:rPr>
                <w:rFonts w:cs="Calibri"/>
                <w:szCs w:val="22"/>
              </w:rPr>
              <w:t xml:space="preserve">by </w:t>
            </w:r>
            <w:sdt>
              <w:sdtPr>
                <w:rPr>
                  <w:rFonts w:cs="Calibri"/>
                  <w:szCs w:val="22"/>
                  <w:highlight w:val="lightGray"/>
                </w:rPr>
                <w:id w:val="1285999838"/>
                <w:placeholder>
                  <w:docPart w:val="62DB9B2187AB4743B7D1F2F8B5C59780"/>
                </w:placeholder>
                <w:text/>
              </w:sdtPr>
              <w:sdtContent>
                <w:r w:rsidRPr="00F37DF7">
                  <w:rPr>
                    <w:rFonts w:cs="Calibri"/>
                    <w:szCs w:val="22"/>
                    <w:highlight w:val="lightGray"/>
                  </w:rPr>
                  <w:t xml:space="preserve">role </w:t>
                </w:r>
              </w:sdtContent>
            </w:sdt>
            <w:r w:rsidRPr="00B86F9F">
              <w:rPr>
                <w:rFonts w:cs="Calibri"/>
                <w:szCs w:val="22"/>
              </w:rPr>
              <w:t>prior to being incurred.</w:t>
            </w:r>
          </w:p>
          <w:p w14:paraId="09A086A1" w14:textId="495A7D54" w:rsidR="000935A8" w:rsidRPr="00B86F9F" w:rsidRDefault="000935A8" w:rsidP="000935A8">
            <w:pPr>
              <w:numPr>
                <w:ilvl w:val="0"/>
                <w:numId w:val="16"/>
              </w:numPr>
              <w:autoSpaceDE w:val="0"/>
              <w:autoSpaceDN w:val="0"/>
              <w:adjustRightInd w:val="0"/>
              <w:jc w:val="left"/>
              <w:rPr>
                <w:rFonts w:cs="Calibri"/>
                <w:b/>
                <w:szCs w:val="22"/>
              </w:rPr>
            </w:pPr>
            <w:r>
              <w:rPr>
                <w:rFonts w:cs="Calibri"/>
                <w:szCs w:val="22"/>
              </w:rPr>
              <w:t xml:space="preserve">Requests </w:t>
            </w:r>
            <w:r w:rsidRPr="00B86F9F">
              <w:rPr>
                <w:rFonts w:cs="Calibri"/>
                <w:szCs w:val="22"/>
              </w:rPr>
              <w:t xml:space="preserve">for </w:t>
            </w:r>
            <w:r>
              <w:rPr>
                <w:rFonts w:cs="Calibri"/>
                <w:szCs w:val="22"/>
              </w:rPr>
              <w:t>k</w:t>
            </w:r>
            <w:r w:rsidRPr="00B86F9F">
              <w:rPr>
                <w:rFonts w:cs="Calibri"/>
                <w:szCs w:val="22"/>
              </w:rPr>
              <w:t>oha will include the:</w:t>
            </w:r>
          </w:p>
          <w:p w14:paraId="6E59925F" w14:textId="2A1DD676" w:rsidR="000935A8" w:rsidRPr="00B86F9F" w:rsidRDefault="000935A8" w:rsidP="000935A8">
            <w:pPr>
              <w:numPr>
                <w:ilvl w:val="1"/>
                <w:numId w:val="16"/>
              </w:numPr>
              <w:autoSpaceDE w:val="0"/>
              <w:autoSpaceDN w:val="0"/>
              <w:adjustRightInd w:val="0"/>
              <w:jc w:val="left"/>
              <w:rPr>
                <w:rFonts w:cs="Calibri"/>
                <w:b/>
                <w:szCs w:val="22"/>
              </w:rPr>
            </w:pPr>
            <w:r w:rsidRPr="00B86F9F">
              <w:rPr>
                <w:rFonts w:cs="Calibri"/>
                <w:szCs w:val="22"/>
              </w:rPr>
              <w:t>rationale for the koha</w:t>
            </w:r>
            <w:r>
              <w:rPr>
                <w:rFonts w:cs="Calibri"/>
                <w:szCs w:val="22"/>
              </w:rPr>
              <w:t>;</w:t>
            </w:r>
          </w:p>
          <w:p w14:paraId="7D513614" w14:textId="77777777" w:rsidR="000935A8" w:rsidRPr="00774F84" w:rsidRDefault="000935A8" w:rsidP="000935A8">
            <w:pPr>
              <w:numPr>
                <w:ilvl w:val="1"/>
                <w:numId w:val="16"/>
              </w:numPr>
              <w:autoSpaceDE w:val="0"/>
              <w:autoSpaceDN w:val="0"/>
              <w:adjustRightInd w:val="0"/>
              <w:jc w:val="left"/>
              <w:rPr>
                <w:rFonts w:cs="Calibri"/>
                <w:b/>
                <w:szCs w:val="22"/>
              </w:rPr>
            </w:pPr>
            <w:r w:rsidRPr="00B86F9F">
              <w:rPr>
                <w:rFonts w:cs="Calibri"/>
                <w:szCs w:val="22"/>
              </w:rPr>
              <w:t xml:space="preserve">amount proposed. </w:t>
            </w:r>
          </w:p>
          <w:p w14:paraId="2F9488F0" w14:textId="77777777" w:rsidR="000935A8" w:rsidRPr="00481948" w:rsidRDefault="000935A8" w:rsidP="000935A8">
            <w:pPr>
              <w:numPr>
                <w:ilvl w:val="0"/>
                <w:numId w:val="16"/>
              </w:numPr>
              <w:autoSpaceDE w:val="0"/>
              <w:autoSpaceDN w:val="0"/>
              <w:adjustRightInd w:val="0"/>
              <w:jc w:val="left"/>
              <w:rPr>
                <w:rFonts w:cs="Calibri"/>
                <w:b/>
                <w:szCs w:val="22"/>
              </w:rPr>
            </w:pPr>
            <w:r w:rsidRPr="00481948">
              <w:rPr>
                <w:rFonts w:cs="Calibri"/>
                <w:szCs w:val="22"/>
              </w:rPr>
              <w:t xml:space="preserve">Any payment of more than </w:t>
            </w:r>
            <w:sdt>
              <w:sdtPr>
                <w:rPr>
                  <w:rFonts w:cs="Calibri"/>
                  <w:szCs w:val="22"/>
                  <w:highlight w:val="lightGray"/>
                </w:rPr>
                <w:id w:val="-765006933"/>
                <w:placeholder>
                  <w:docPart w:val="62DB9B2187AB4743B7D1F2F8B5C59780"/>
                </w:placeholder>
                <w:text/>
              </w:sdtPr>
              <w:sdtContent>
                <w:r w:rsidRPr="00774F84">
                  <w:rPr>
                    <w:rFonts w:cs="Calibri"/>
                    <w:szCs w:val="22"/>
                    <w:highlight w:val="lightGray"/>
                  </w:rPr>
                  <w:t xml:space="preserve">$ </w:t>
                </w:r>
              </w:sdtContent>
            </w:sdt>
            <w:r w:rsidRPr="00481948">
              <w:rPr>
                <w:rFonts w:cs="Calibri"/>
                <w:szCs w:val="22"/>
              </w:rPr>
              <w:t xml:space="preserve"> shall be approved by</w:t>
            </w:r>
            <w:r>
              <w:rPr>
                <w:rFonts w:cs="Calibri"/>
                <w:szCs w:val="22"/>
              </w:rPr>
              <w:t xml:space="preserve"> </w:t>
            </w:r>
            <w:sdt>
              <w:sdtPr>
                <w:rPr>
                  <w:rFonts w:cs="Calibri"/>
                  <w:szCs w:val="22"/>
                  <w:highlight w:val="lightGray"/>
                </w:rPr>
                <w:id w:val="1680997508"/>
                <w:placeholder>
                  <w:docPart w:val="62DB9B2187AB4743B7D1F2F8B5C59780"/>
                </w:placeholder>
                <w:text/>
              </w:sdtPr>
              <w:sdtContent>
                <w:r w:rsidRPr="00774F84">
                  <w:rPr>
                    <w:rFonts w:cs="Calibri"/>
                    <w:szCs w:val="22"/>
                    <w:highlight w:val="lightGray"/>
                  </w:rPr>
                  <w:t>role</w:t>
                </w:r>
              </w:sdtContent>
            </w:sdt>
            <w:r w:rsidRPr="00774F84">
              <w:rPr>
                <w:rFonts w:cs="Calibri"/>
                <w:szCs w:val="22"/>
                <w:highlight w:val="lightGray"/>
              </w:rPr>
              <w:t>.</w:t>
            </w:r>
          </w:p>
          <w:p w14:paraId="1F9C6AAA" w14:textId="33AEAD28" w:rsidR="000935A8" w:rsidRPr="00CF15F1" w:rsidRDefault="000935A8" w:rsidP="000935A8">
            <w:pPr>
              <w:pStyle w:val="ListParagraph"/>
              <w:numPr>
                <w:ilvl w:val="0"/>
                <w:numId w:val="16"/>
              </w:numPr>
              <w:autoSpaceDE w:val="0"/>
              <w:autoSpaceDN w:val="0"/>
              <w:adjustRightInd w:val="0"/>
              <w:jc w:val="left"/>
              <w:rPr>
                <w:lang w:val="en-NZ"/>
              </w:rPr>
            </w:pPr>
            <w:r w:rsidRPr="00F37DF7">
              <w:rPr>
                <w:rFonts w:cs="Calibri"/>
                <w:szCs w:val="22"/>
              </w:rPr>
              <w:t>No reimbursement of payment will be accepted, as advance approval is required.</w:t>
            </w:r>
          </w:p>
        </w:tc>
      </w:tr>
      <w:tr w:rsidR="000B7348" w:rsidRPr="00807D5A" w14:paraId="4F435B7A" w14:textId="77777777" w:rsidTr="007F55B3">
        <w:trPr>
          <w:trHeight w:val="1330"/>
        </w:trPr>
        <w:tc>
          <w:tcPr>
            <w:tcW w:w="1555" w:type="dxa"/>
            <w:shd w:val="clear" w:color="auto" w:fill="E6E6E6"/>
          </w:tcPr>
          <w:p w14:paraId="62F945D3" w14:textId="64BF0F8E" w:rsidR="000B7348" w:rsidRDefault="000B7348" w:rsidP="000935A8">
            <w:pPr>
              <w:jc w:val="left"/>
              <w:rPr>
                <w:b/>
              </w:rPr>
            </w:pPr>
            <w:r>
              <w:rPr>
                <w:b/>
              </w:rPr>
              <w:t>Amount</w:t>
            </w:r>
          </w:p>
        </w:tc>
        <w:tc>
          <w:tcPr>
            <w:tcW w:w="8084" w:type="dxa"/>
          </w:tcPr>
          <w:p w14:paraId="1080266E" w14:textId="77777777" w:rsidR="000B7348" w:rsidRDefault="000B7348" w:rsidP="000B7348">
            <w:pPr>
              <w:jc w:val="left"/>
              <w:rPr>
                <w:rFonts w:cs="Calibri"/>
                <w:szCs w:val="22"/>
                <w:lang w:val="en-NZ" w:eastAsia="en-NZ"/>
              </w:rPr>
            </w:pPr>
            <w:r w:rsidRPr="000B7348">
              <w:rPr>
                <w:rFonts w:cs="Calibri"/>
                <w:szCs w:val="22"/>
                <w:lang w:val="en-NZ" w:eastAsia="en-NZ"/>
              </w:rPr>
              <w:t>We consider the following when deciding on the amount of koha:</w:t>
            </w:r>
          </w:p>
          <w:p w14:paraId="2A7D7559" w14:textId="77777777" w:rsidR="007F55B3" w:rsidRDefault="000B7348" w:rsidP="000B7348">
            <w:pPr>
              <w:pStyle w:val="ListParagraph"/>
              <w:numPr>
                <w:ilvl w:val="0"/>
                <w:numId w:val="25"/>
              </w:numPr>
              <w:jc w:val="left"/>
              <w:rPr>
                <w:rFonts w:cs="Calibri"/>
                <w:szCs w:val="22"/>
                <w:lang w:val="en-NZ" w:eastAsia="en-NZ"/>
              </w:rPr>
            </w:pPr>
            <w:r w:rsidRPr="000B7348">
              <w:rPr>
                <w:rFonts w:cs="Calibri"/>
                <w:szCs w:val="22"/>
                <w:lang w:val="en-NZ" w:eastAsia="en-NZ"/>
              </w:rPr>
              <w:t>Māori custom</w:t>
            </w:r>
            <w:r w:rsidR="007F55B3">
              <w:rPr>
                <w:rFonts w:cs="Calibri"/>
                <w:szCs w:val="22"/>
                <w:lang w:val="en-NZ" w:eastAsia="en-NZ"/>
              </w:rPr>
              <w:t>;</w:t>
            </w:r>
          </w:p>
          <w:p w14:paraId="5D5B750E" w14:textId="08C40412" w:rsidR="000B7348" w:rsidRDefault="007F55B3" w:rsidP="000B7348">
            <w:pPr>
              <w:pStyle w:val="ListParagraph"/>
              <w:numPr>
                <w:ilvl w:val="0"/>
                <w:numId w:val="25"/>
              </w:numPr>
              <w:jc w:val="left"/>
              <w:rPr>
                <w:rFonts w:cs="Calibri"/>
                <w:szCs w:val="22"/>
                <w:lang w:val="en-NZ" w:eastAsia="en-NZ"/>
              </w:rPr>
            </w:pPr>
            <w:r>
              <w:rPr>
                <w:rFonts w:cs="Calibri"/>
                <w:szCs w:val="22"/>
                <w:lang w:eastAsia="en-NZ"/>
              </w:rPr>
              <w:t>r</w:t>
            </w:r>
            <w:r w:rsidRPr="007F55B3">
              <w:rPr>
                <w:rFonts w:cs="Calibri"/>
                <w:szCs w:val="22"/>
                <w:lang w:eastAsia="en-NZ"/>
              </w:rPr>
              <w:t>eflect</w:t>
            </w:r>
            <w:r>
              <w:rPr>
                <w:rFonts w:cs="Calibri"/>
                <w:szCs w:val="22"/>
                <w:lang w:eastAsia="en-NZ"/>
              </w:rPr>
              <w:t>ing</w:t>
            </w:r>
            <w:r w:rsidRPr="007F55B3">
              <w:rPr>
                <w:rFonts w:cs="Calibri"/>
                <w:szCs w:val="22"/>
                <w:lang w:eastAsia="en-NZ"/>
              </w:rPr>
              <w:t xml:space="preserve"> the mana of the giver and the receiver</w:t>
            </w:r>
            <w:r>
              <w:rPr>
                <w:rFonts w:cs="Calibri"/>
                <w:szCs w:val="22"/>
                <w:lang w:eastAsia="en-NZ"/>
              </w:rPr>
              <w:t>;</w:t>
            </w:r>
          </w:p>
          <w:p w14:paraId="5AF6B21D" w14:textId="69C8F492" w:rsidR="000B7348" w:rsidRPr="000B7348" w:rsidRDefault="000B7348" w:rsidP="00110AC3">
            <w:pPr>
              <w:pStyle w:val="ListParagraph"/>
              <w:numPr>
                <w:ilvl w:val="0"/>
                <w:numId w:val="25"/>
              </w:numPr>
              <w:spacing w:before="100" w:beforeAutospacing="1" w:after="100" w:afterAutospacing="1"/>
              <w:jc w:val="left"/>
              <w:rPr>
                <w:rFonts w:cs="Calibri"/>
                <w:szCs w:val="22"/>
                <w:lang w:val="en-NZ" w:eastAsia="en-NZ"/>
              </w:rPr>
            </w:pPr>
            <w:r w:rsidRPr="000B7348">
              <w:rPr>
                <w:rFonts w:cs="Calibri"/>
                <w:szCs w:val="22"/>
                <w:lang w:val="en-NZ" w:eastAsia="en-NZ"/>
              </w:rPr>
              <w:t>appropriateness to the circumstances;</w:t>
            </w:r>
          </w:p>
          <w:p w14:paraId="0FF89A47" w14:textId="0C177662" w:rsidR="000B7348" w:rsidRPr="00B86F9F" w:rsidRDefault="000B7348" w:rsidP="007F55B3">
            <w:pPr>
              <w:numPr>
                <w:ilvl w:val="0"/>
                <w:numId w:val="25"/>
              </w:numPr>
              <w:jc w:val="left"/>
              <w:rPr>
                <w:rFonts w:cs="Calibri"/>
                <w:szCs w:val="22"/>
              </w:rPr>
            </w:pPr>
            <w:r>
              <w:rPr>
                <w:rFonts w:cs="Calibri"/>
                <w:szCs w:val="22"/>
                <w:lang w:val="en-NZ" w:eastAsia="en-NZ"/>
              </w:rPr>
              <w:t>b</w:t>
            </w:r>
            <w:r w:rsidRPr="000B7348">
              <w:rPr>
                <w:rFonts w:cs="Calibri"/>
                <w:szCs w:val="22"/>
                <w:lang w:val="en-NZ" w:eastAsia="en-NZ"/>
              </w:rPr>
              <w:t>e moderate and conservative</w:t>
            </w:r>
            <w:r w:rsidR="007F55B3">
              <w:rPr>
                <w:rFonts w:cs="Calibri"/>
                <w:szCs w:val="22"/>
                <w:lang w:val="en-NZ" w:eastAsia="en-NZ"/>
              </w:rPr>
              <w:t xml:space="preserve">.  </w:t>
            </w:r>
          </w:p>
        </w:tc>
      </w:tr>
      <w:tr w:rsidR="000935A8" w:rsidRPr="00807D5A" w14:paraId="66DD6A58" w14:textId="77777777" w:rsidTr="000935A8">
        <w:trPr>
          <w:trHeight w:val="1401"/>
        </w:trPr>
        <w:tc>
          <w:tcPr>
            <w:tcW w:w="1555" w:type="dxa"/>
            <w:shd w:val="clear" w:color="auto" w:fill="E6E6E6"/>
          </w:tcPr>
          <w:p w14:paraId="5E89F78E" w14:textId="4A76F245" w:rsidR="000935A8" w:rsidRDefault="000935A8" w:rsidP="000935A8">
            <w:pPr>
              <w:jc w:val="left"/>
              <w:rPr>
                <w:rFonts w:cs="Calibri"/>
                <w:b/>
                <w:bCs/>
                <w:szCs w:val="22"/>
              </w:rPr>
            </w:pPr>
            <w:r>
              <w:rPr>
                <w:b/>
              </w:rPr>
              <w:t>Monitoring</w:t>
            </w:r>
          </w:p>
        </w:tc>
        <w:tc>
          <w:tcPr>
            <w:tcW w:w="8084" w:type="dxa"/>
          </w:tcPr>
          <w:p w14:paraId="60B8498B" w14:textId="56D39197" w:rsidR="000935A8" w:rsidRDefault="000935A8" w:rsidP="000935A8">
            <w:pPr>
              <w:pStyle w:val="ListParagraph"/>
              <w:numPr>
                <w:ilvl w:val="0"/>
                <w:numId w:val="21"/>
              </w:numPr>
              <w:autoSpaceDE w:val="0"/>
              <w:autoSpaceDN w:val="0"/>
              <w:adjustRightInd w:val="0"/>
              <w:jc w:val="left"/>
              <w:rPr>
                <w:rFonts w:cs="Calibri"/>
                <w:szCs w:val="22"/>
              </w:rPr>
            </w:pPr>
            <w:r w:rsidRPr="00342544">
              <w:rPr>
                <w:rFonts w:cs="Calibri"/>
                <w:szCs w:val="22"/>
              </w:rPr>
              <w:t xml:space="preserve">Koha transactions are reviewed </w:t>
            </w:r>
            <w:sdt>
              <w:sdtPr>
                <w:rPr>
                  <w:rFonts w:cs="Calibri"/>
                  <w:szCs w:val="22"/>
                  <w:highlight w:val="lightGray"/>
                </w:rPr>
                <w:id w:val="-1603177584"/>
                <w:placeholder>
                  <w:docPart w:val="1C73BE8C17834AC4B8C1550E9CF7A734"/>
                </w:placeholder>
                <w:text/>
              </w:sdtPr>
              <w:sdtContent>
                <w:r w:rsidRPr="00342544">
                  <w:rPr>
                    <w:rFonts w:cs="Calibri"/>
                    <w:szCs w:val="22"/>
                    <w:highlight w:val="lightGray"/>
                  </w:rPr>
                  <w:t>frequency</w:t>
                </w:r>
              </w:sdtContent>
            </w:sdt>
            <w:r w:rsidRPr="00342544">
              <w:rPr>
                <w:rFonts w:cs="Calibri"/>
                <w:szCs w:val="22"/>
              </w:rPr>
              <w:t xml:space="preserve"> by </w:t>
            </w:r>
            <w:sdt>
              <w:sdtPr>
                <w:rPr>
                  <w:rFonts w:cs="Calibri"/>
                  <w:szCs w:val="22"/>
                  <w:highlight w:val="lightGray"/>
                </w:rPr>
                <w:id w:val="-1033118157"/>
                <w:placeholder>
                  <w:docPart w:val="1C73BE8C17834AC4B8C1550E9CF7A734"/>
                </w:placeholder>
                <w:text/>
              </w:sdtPr>
              <w:sdtContent>
                <w:r w:rsidRPr="00342544">
                  <w:rPr>
                    <w:rFonts w:cs="Calibri"/>
                    <w:szCs w:val="22"/>
                    <w:highlight w:val="lightGray"/>
                  </w:rPr>
                  <w:t>role</w:t>
                </w:r>
              </w:sdtContent>
            </w:sdt>
            <w:r w:rsidRPr="00342544">
              <w:rPr>
                <w:rFonts w:cs="Calibri"/>
                <w:szCs w:val="22"/>
              </w:rPr>
              <w:t xml:space="preserve">  to assess whether appropriate systems are in place:</w:t>
            </w:r>
          </w:p>
          <w:p w14:paraId="4A480128" w14:textId="20A58DFC" w:rsidR="002A510C" w:rsidRDefault="002A510C" w:rsidP="002A510C">
            <w:pPr>
              <w:pStyle w:val="ListParagraph"/>
              <w:numPr>
                <w:ilvl w:val="1"/>
                <w:numId w:val="21"/>
              </w:numPr>
              <w:autoSpaceDE w:val="0"/>
              <w:autoSpaceDN w:val="0"/>
              <w:adjustRightInd w:val="0"/>
              <w:jc w:val="left"/>
              <w:rPr>
                <w:rFonts w:cs="Calibri"/>
                <w:szCs w:val="22"/>
              </w:rPr>
            </w:pPr>
            <w:r>
              <w:rPr>
                <w:rFonts w:cs="Calibri"/>
                <w:szCs w:val="22"/>
              </w:rPr>
              <w:t>We have a koha register that includes:</w:t>
            </w:r>
          </w:p>
          <w:p w14:paraId="6C8846DC" w14:textId="0B18220C" w:rsidR="002A510C" w:rsidRDefault="002A510C" w:rsidP="002A510C">
            <w:pPr>
              <w:pStyle w:val="ListParagraph"/>
              <w:numPr>
                <w:ilvl w:val="2"/>
                <w:numId w:val="21"/>
              </w:numPr>
              <w:autoSpaceDE w:val="0"/>
              <w:autoSpaceDN w:val="0"/>
              <w:adjustRightInd w:val="0"/>
              <w:jc w:val="left"/>
              <w:rPr>
                <w:rFonts w:cs="Calibri"/>
                <w:szCs w:val="22"/>
              </w:rPr>
            </w:pPr>
            <w:r>
              <w:rPr>
                <w:rFonts w:cs="Calibri"/>
                <w:szCs w:val="22"/>
              </w:rPr>
              <w:t>the person who approved the transaction;</w:t>
            </w:r>
          </w:p>
          <w:p w14:paraId="7DECDAAA" w14:textId="285F8033" w:rsidR="002A510C" w:rsidRDefault="002A510C" w:rsidP="002A510C">
            <w:pPr>
              <w:pStyle w:val="ListParagraph"/>
              <w:numPr>
                <w:ilvl w:val="2"/>
                <w:numId w:val="21"/>
              </w:numPr>
              <w:autoSpaceDE w:val="0"/>
              <w:autoSpaceDN w:val="0"/>
              <w:adjustRightInd w:val="0"/>
              <w:jc w:val="left"/>
              <w:rPr>
                <w:rFonts w:cs="Calibri"/>
                <w:szCs w:val="22"/>
              </w:rPr>
            </w:pPr>
            <w:r>
              <w:rPr>
                <w:rFonts w:cs="Calibri"/>
                <w:szCs w:val="22"/>
              </w:rPr>
              <w:t>the date of the approval;</w:t>
            </w:r>
          </w:p>
          <w:p w14:paraId="3AE19F34" w14:textId="1B9AEB0A" w:rsidR="002A510C" w:rsidRDefault="002A510C" w:rsidP="002A510C">
            <w:pPr>
              <w:pStyle w:val="ListParagraph"/>
              <w:numPr>
                <w:ilvl w:val="2"/>
                <w:numId w:val="21"/>
              </w:numPr>
              <w:autoSpaceDE w:val="0"/>
              <w:autoSpaceDN w:val="0"/>
              <w:adjustRightInd w:val="0"/>
              <w:jc w:val="left"/>
              <w:rPr>
                <w:rFonts w:cs="Calibri"/>
                <w:szCs w:val="22"/>
              </w:rPr>
            </w:pPr>
            <w:r>
              <w:rPr>
                <w:rFonts w:cs="Calibri"/>
                <w:szCs w:val="22"/>
              </w:rPr>
              <w:t>the date of the transactions;</w:t>
            </w:r>
          </w:p>
          <w:p w14:paraId="2D0D583E" w14:textId="65B8C4A4" w:rsidR="002A510C" w:rsidRPr="00342544" w:rsidRDefault="002A510C" w:rsidP="002A510C">
            <w:pPr>
              <w:pStyle w:val="ListParagraph"/>
              <w:numPr>
                <w:ilvl w:val="2"/>
                <w:numId w:val="21"/>
              </w:numPr>
              <w:autoSpaceDE w:val="0"/>
              <w:autoSpaceDN w:val="0"/>
              <w:adjustRightInd w:val="0"/>
              <w:jc w:val="left"/>
              <w:rPr>
                <w:rFonts w:cs="Calibri"/>
                <w:szCs w:val="22"/>
              </w:rPr>
            </w:pPr>
            <w:r>
              <w:rPr>
                <w:rFonts w:cs="Calibri"/>
                <w:szCs w:val="22"/>
              </w:rPr>
              <w:t>the person who gave the koha;</w:t>
            </w:r>
          </w:p>
          <w:p w14:paraId="18EA3FA0" w14:textId="77777777" w:rsidR="000935A8" w:rsidRPr="006A68BB" w:rsidRDefault="000935A8" w:rsidP="002A510C">
            <w:pPr>
              <w:pStyle w:val="ListParagraph"/>
              <w:numPr>
                <w:ilvl w:val="0"/>
                <w:numId w:val="27"/>
              </w:numPr>
              <w:autoSpaceDE w:val="0"/>
              <w:autoSpaceDN w:val="0"/>
              <w:adjustRightInd w:val="0"/>
              <w:jc w:val="left"/>
              <w:rPr>
                <w:rFonts w:cs="Calibri"/>
                <w:b/>
                <w:szCs w:val="22"/>
              </w:rPr>
            </w:pPr>
            <w:r w:rsidRPr="006A68BB">
              <w:rPr>
                <w:rFonts w:cs="Calibri"/>
                <w:szCs w:val="22"/>
              </w:rPr>
              <w:t>the amount of the transactions</w:t>
            </w:r>
            <w:r>
              <w:rPr>
                <w:rFonts w:cs="Calibri"/>
                <w:szCs w:val="22"/>
              </w:rPr>
              <w:t>;</w:t>
            </w:r>
          </w:p>
          <w:p w14:paraId="6D97A6B4" w14:textId="77777777" w:rsidR="000935A8" w:rsidRPr="00B86F9F" w:rsidRDefault="000935A8" w:rsidP="002A510C">
            <w:pPr>
              <w:numPr>
                <w:ilvl w:val="0"/>
                <w:numId w:val="27"/>
              </w:numPr>
              <w:autoSpaceDE w:val="0"/>
              <w:autoSpaceDN w:val="0"/>
              <w:adjustRightInd w:val="0"/>
              <w:jc w:val="left"/>
              <w:rPr>
                <w:rFonts w:cs="Calibri"/>
                <w:b/>
                <w:szCs w:val="22"/>
              </w:rPr>
            </w:pPr>
            <w:r w:rsidRPr="00B86F9F">
              <w:rPr>
                <w:rFonts w:cs="Calibri"/>
                <w:szCs w:val="22"/>
              </w:rPr>
              <w:t>the frequency of transactions</w:t>
            </w:r>
            <w:r>
              <w:rPr>
                <w:rFonts w:cs="Calibri"/>
                <w:szCs w:val="22"/>
              </w:rPr>
              <w:t>;</w:t>
            </w:r>
          </w:p>
          <w:p w14:paraId="6DEAE198" w14:textId="7C5CBFFC" w:rsidR="002A510C" w:rsidRPr="002A510C" w:rsidRDefault="000935A8" w:rsidP="002A510C">
            <w:pPr>
              <w:pStyle w:val="ListParagraph"/>
              <w:numPr>
                <w:ilvl w:val="0"/>
                <w:numId w:val="27"/>
              </w:numPr>
              <w:autoSpaceDE w:val="0"/>
              <w:autoSpaceDN w:val="0"/>
              <w:adjustRightInd w:val="0"/>
              <w:jc w:val="left"/>
              <w:rPr>
                <w:lang w:val="en-NZ"/>
              </w:rPr>
            </w:pPr>
            <w:r w:rsidRPr="000935A8">
              <w:rPr>
                <w:rFonts w:cs="Calibri"/>
                <w:szCs w:val="22"/>
              </w:rPr>
              <w:t>the recipients.</w:t>
            </w:r>
          </w:p>
        </w:tc>
      </w:tr>
      <w:tr w:rsidR="000935A8" w:rsidRPr="00807D5A" w14:paraId="0D6B1D99" w14:textId="77777777" w:rsidTr="000935A8">
        <w:trPr>
          <w:trHeight w:val="1401"/>
        </w:trPr>
        <w:tc>
          <w:tcPr>
            <w:tcW w:w="1555" w:type="dxa"/>
            <w:shd w:val="clear" w:color="auto" w:fill="E6E6E6"/>
          </w:tcPr>
          <w:p w14:paraId="63C2D305" w14:textId="4A3D5FF6" w:rsidR="000935A8" w:rsidRDefault="000935A8" w:rsidP="000935A8">
            <w:pPr>
              <w:jc w:val="left"/>
              <w:rPr>
                <w:b/>
              </w:rPr>
            </w:pPr>
            <w:r>
              <w:rPr>
                <w:b/>
              </w:rPr>
              <w:t>Receiving koha</w:t>
            </w:r>
          </w:p>
        </w:tc>
        <w:tc>
          <w:tcPr>
            <w:tcW w:w="8084" w:type="dxa"/>
          </w:tcPr>
          <w:p w14:paraId="39974218" w14:textId="77777777" w:rsidR="00BE0B5E" w:rsidRPr="00342544" w:rsidRDefault="00BE0B5E" w:rsidP="00BE0B5E">
            <w:pPr>
              <w:pStyle w:val="ListParagraph"/>
              <w:numPr>
                <w:ilvl w:val="0"/>
                <w:numId w:val="21"/>
              </w:numPr>
              <w:autoSpaceDE w:val="0"/>
              <w:autoSpaceDN w:val="0"/>
              <w:adjustRightInd w:val="0"/>
              <w:jc w:val="left"/>
              <w:rPr>
                <w:rFonts w:cs="Calibri"/>
                <w:szCs w:val="22"/>
              </w:rPr>
            </w:pPr>
            <w:r w:rsidRPr="00342544">
              <w:rPr>
                <w:rFonts w:cs="Calibri"/>
                <w:szCs w:val="22"/>
              </w:rPr>
              <w:t>We do not need to pay tax on koha if it is a genuine gift or donation:</w:t>
            </w:r>
          </w:p>
          <w:p w14:paraId="7ACF6C7B" w14:textId="77777777" w:rsidR="00BE0B5E" w:rsidRDefault="00BE0B5E" w:rsidP="00BE0B5E">
            <w:pPr>
              <w:pStyle w:val="ListParagraph"/>
              <w:numPr>
                <w:ilvl w:val="0"/>
                <w:numId w:val="20"/>
              </w:numPr>
              <w:autoSpaceDE w:val="0"/>
              <w:autoSpaceDN w:val="0"/>
              <w:adjustRightInd w:val="0"/>
              <w:jc w:val="left"/>
              <w:rPr>
                <w:rFonts w:cs="Calibri"/>
                <w:szCs w:val="22"/>
              </w:rPr>
            </w:pPr>
            <w:r>
              <w:rPr>
                <w:rFonts w:cs="Calibri"/>
                <w:szCs w:val="22"/>
              </w:rPr>
              <w:t>it is given by choice;</w:t>
            </w:r>
          </w:p>
          <w:p w14:paraId="4140F256" w14:textId="77777777" w:rsidR="00BE0B5E" w:rsidRDefault="00BE0B5E" w:rsidP="00BE0B5E">
            <w:pPr>
              <w:pStyle w:val="ListParagraph"/>
              <w:numPr>
                <w:ilvl w:val="0"/>
                <w:numId w:val="20"/>
              </w:numPr>
              <w:autoSpaceDE w:val="0"/>
              <w:autoSpaceDN w:val="0"/>
              <w:adjustRightInd w:val="0"/>
              <w:jc w:val="left"/>
              <w:rPr>
                <w:rFonts w:cs="Calibri"/>
                <w:szCs w:val="22"/>
              </w:rPr>
            </w:pPr>
            <w:r>
              <w:rPr>
                <w:rFonts w:cs="Calibri"/>
                <w:szCs w:val="22"/>
              </w:rPr>
              <w:t>it is not intended to be income for us.</w:t>
            </w:r>
          </w:p>
          <w:p w14:paraId="153D18C3" w14:textId="77777777" w:rsidR="000935A8" w:rsidRDefault="007A57EB" w:rsidP="000935A8">
            <w:pPr>
              <w:pStyle w:val="ListParagraph"/>
              <w:numPr>
                <w:ilvl w:val="0"/>
                <w:numId w:val="21"/>
              </w:numPr>
              <w:autoSpaceDE w:val="0"/>
              <w:autoSpaceDN w:val="0"/>
              <w:adjustRightInd w:val="0"/>
              <w:jc w:val="left"/>
              <w:rPr>
                <w:rFonts w:cs="Calibri"/>
                <w:szCs w:val="22"/>
              </w:rPr>
            </w:pPr>
            <w:r w:rsidRPr="007A57EB">
              <w:rPr>
                <w:rFonts w:cs="Calibri"/>
                <w:szCs w:val="22"/>
              </w:rPr>
              <w:t xml:space="preserve">If koha, such as payments, goods or services, is given in exchange for something, it is not a gift. </w:t>
            </w:r>
            <w:r>
              <w:rPr>
                <w:rFonts w:cs="Calibri"/>
                <w:szCs w:val="22"/>
              </w:rPr>
              <w:t xml:space="preserve">We </w:t>
            </w:r>
            <w:r w:rsidRPr="007A57EB">
              <w:rPr>
                <w:rFonts w:cs="Calibri"/>
                <w:szCs w:val="22"/>
              </w:rPr>
              <w:t>may need to pay income tax and GST on this type of koha.</w:t>
            </w:r>
          </w:p>
          <w:p w14:paraId="442653D6" w14:textId="59810110" w:rsidR="00CA3334" w:rsidRPr="00342544" w:rsidRDefault="00CA3334" w:rsidP="000935A8">
            <w:pPr>
              <w:pStyle w:val="ListParagraph"/>
              <w:numPr>
                <w:ilvl w:val="0"/>
                <w:numId w:val="21"/>
              </w:numPr>
              <w:autoSpaceDE w:val="0"/>
              <w:autoSpaceDN w:val="0"/>
              <w:adjustRightInd w:val="0"/>
              <w:jc w:val="left"/>
              <w:rPr>
                <w:rFonts w:cs="Calibri"/>
                <w:szCs w:val="22"/>
              </w:rPr>
            </w:pPr>
            <w:r>
              <w:rPr>
                <w:rFonts w:cs="Calibri"/>
                <w:szCs w:val="22"/>
              </w:rPr>
              <w:t xml:space="preserve">For details and examples we refer to </w:t>
            </w:r>
            <w:hyperlink r:id="rId13" w:history="1">
              <w:r w:rsidRPr="00CA3334">
                <w:rPr>
                  <w:rStyle w:val="Hyperlink"/>
                  <w:rFonts w:cs="Calibri"/>
                  <w:szCs w:val="22"/>
                </w:rPr>
                <w:t>GST and Koha</w:t>
              </w:r>
            </w:hyperlink>
            <w:r>
              <w:rPr>
                <w:rFonts w:cs="Calibri"/>
                <w:szCs w:val="22"/>
              </w:rPr>
              <w:t xml:space="preserve"> on the IRD website.</w:t>
            </w:r>
          </w:p>
        </w:tc>
      </w:tr>
      <w:tr w:rsidR="000935A8" w:rsidRPr="00807D5A" w14:paraId="20CB86AB" w14:textId="77777777" w:rsidTr="000935A8">
        <w:trPr>
          <w:trHeight w:val="429"/>
        </w:trPr>
        <w:tc>
          <w:tcPr>
            <w:tcW w:w="9639" w:type="dxa"/>
            <w:gridSpan w:val="2"/>
            <w:shd w:val="clear" w:color="auto" w:fill="E6E6E6"/>
          </w:tcPr>
          <w:p w14:paraId="18661F4D" w14:textId="569FCBD7" w:rsidR="000935A8" w:rsidRPr="000935A8" w:rsidRDefault="000935A8" w:rsidP="000935A8">
            <w:pPr>
              <w:autoSpaceDE w:val="0"/>
              <w:autoSpaceDN w:val="0"/>
              <w:adjustRightInd w:val="0"/>
              <w:spacing w:line="360" w:lineRule="auto"/>
              <w:jc w:val="left"/>
              <w:rPr>
                <w:rFonts w:cs="Calibri"/>
                <w:b/>
                <w:bCs/>
                <w:sz w:val="24"/>
              </w:rPr>
            </w:pPr>
            <w:r w:rsidRPr="000935A8">
              <w:rPr>
                <w:rFonts w:cs="Calibri"/>
                <w:b/>
                <w:bCs/>
                <w:sz w:val="24"/>
              </w:rPr>
              <w:t>Donations</w:t>
            </w:r>
          </w:p>
        </w:tc>
      </w:tr>
      <w:tr w:rsidR="000935A8" w:rsidRPr="00807D5A" w14:paraId="0A057C96" w14:textId="77777777" w:rsidTr="008A7FE1">
        <w:trPr>
          <w:trHeight w:val="2379"/>
        </w:trPr>
        <w:tc>
          <w:tcPr>
            <w:tcW w:w="1555" w:type="dxa"/>
            <w:shd w:val="clear" w:color="auto" w:fill="E6E6E6"/>
          </w:tcPr>
          <w:p w14:paraId="08F8DB58" w14:textId="77777777" w:rsidR="000935A8" w:rsidRPr="00CF15F1" w:rsidRDefault="000935A8" w:rsidP="000935A8">
            <w:pPr>
              <w:jc w:val="left"/>
              <w:rPr>
                <w:rFonts w:cs="Calibri"/>
                <w:b/>
                <w:bCs/>
                <w:szCs w:val="22"/>
              </w:rPr>
            </w:pPr>
            <w:r w:rsidRPr="00CF15F1">
              <w:rPr>
                <w:rFonts w:cs="Calibri"/>
                <w:b/>
                <w:bCs/>
                <w:szCs w:val="22"/>
              </w:rPr>
              <w:t>Definition:</w:t>
            </w:r>
          </w:p>
          <w:p w14:paraId="4E037A16" w14:textId="1EA7A294" w:rsidR="000935A8" w:rsidRPr="00B86F9F" w:rsidRDefault="000935A8" w:rsidP="000935A8">
            <w:pPr>
              <w:jc w:val="left"/>
              <w:rPr>
                <w:rFonts w:cs="Calibri"/>
                <w:szCs w:val="22"/>
              </w:rPr>
            </w:pPr>
            <w:r w:rsidRPr="00CF15F1">
              <w:rPr>
                <w:rFonts w:cs="Calibri"/>
                <w:b/>
                <w:bCs/>
                <w:szCs w:val="22"/>
              </w:rPr>
              <w:t>Donation/ unconditional gift</w:t>
            </w:r>
          </w:p>
        </w:tc>
        <w:tc>
          <w:tcPr>
            <w:tcW w:w="8084" w:type="dxa"/>
          </w:tcPr>
          <w:p w14:paraId="766F83E4" w14:textId="77777777" w:rsidR="000935A8" w:rsidRPr="00B86F9F" w:rsidRDefault="000935A8" w:rsidP="000935A8">
            <w:pPr>
              <w:autoSpaceDE w:val="0"/>
              <w:autoSpaceDN w:val="0"/>
              <w:adjustRightInd w:val="0"/>
              <w:jc w:val="left"/>
              <w:rPr>
                <w:rFonts w:cs="Calibri"/>
                <w:b/>
                <w:szCs w:val="22"/>
              </w:rPr>
            </w:pPr>
            <w:r w:rsidRPr="00B86F9F">
              <w:rPr>
                <w:rFonts w:cs="Calibri"/>
                <w:szCs w:val="22"/>
              </w:rPr>
              <w:t>An unconditional gift given or received for unsolicited services that complies with the  IRD definition:</w:t>
            </w:r>
          </w:p>
          <w:p w14:paraId="413F6468" w14:textId="4B63B2CD" w:rsidR="000935A8" w:rsidRDefault="000935A8" w:rsidP="000935A8">
            <w:pPr>
              <w:jc w:val="left"/>
              <w:rPr>
                <w:rFonts w:cs="Calibri"/>
                <w:i/>
                <w:szCs w:val="22"/>
              </w:rPr>
            </w:pPr>
            <w:r w:rsidRPr="00B86F9F">
              <w:rPr>
                <w:rFonts w:cs="Calibri"/>
                <w:i/>
                <w:szCs w:val="22"/>
              </w:rPr>
              <w:t xml:space="preserve"> “An unconditional gift is defined as a donation made to a non-profit body, where the giver (or any relation) does not receive any goods or services in return for the donation.  This carries with it no obligations to account for tax. </w:t>
            </w:r>
          </w:p>
          <w:p w14:paraId="548131FB" w14:textId="77777777" w:rsidR="000935A8" w:rsidRPr="00CF15F1" w:rsidRDefault="000935A8" w:rsidP="000935A8">
            <w:pPr>
              <w:jc w:val="left"/>
              <w:rPr>
                <w:rFonts w:cs="Calibri"/>
                <w:i/>
                <w:iCs/>
                <w:szCs w:val="22"/>
                <w:lang w:val="en-NZ"/>
              </w:rPr>
            </w:pPr>
            <w:r w:rsidRPr="00CF15F1">
              <w:rPr>
                <w:rFonts w:cs="Calibri"/>
                <w:i/>
                <w:iCs/>
                <w:szCs w:val="22"/>
                <w:lang w:val="en-NZ"/>
              </w:rPr>
              <w:t>This means:</w:t>
            </w:r>
          </w:p>
          <w:p w14:paraId="7B6748BD" w14:textId="77777777" w:rsidR="000935A8" w:rsidRPr="00CF15F1" w:rsidRDefault="000935A8" w:rsidP="000935A8">
            <w:pPr>
              <w:numPr>
                <w:ilvl w:val="0"/>
                <w:numId w:val="14"/>
              </w:numPr>
              <w:jc w:val="left"/>
              <w:rPr>
                <w:rFonts w:cs="Calibri"/>
                <w:i/>
                <w:iCs/>
                <w:szCs w:val="22"/>
                <w:lang w:val="en-NZ"/>
              </w:rPr>
            </w:pPr>
            <w:r w:rsidRPr="00CF15F1">
              <w:rPr>
                <w:rFonts w:cs="Calibri"/>
                <w:i/>
                <w:iCs/>
                <w:szCs w:val="22"/>
                <w:lang w:val="en-NZ"/>
              </w:rPr>
              <w:t>it’s given by choice</w:t>
            </w:r>
          </w:p>
          <w:p w14:paraId="445E83B4" w14:textId="77777777" w:rsidR="000935A8" w:rsidRPr="00CF15F1" w:rsidRDefault="000935A8" w:rsidP="000935A8">
            <w:pPr>
              <w:numPr>
                <w:ilvl w:val="0"/>
                <w:numId w:val="14"/>
              </w:numPr>
              <w:jc w:val="left"/>
              <w:rPr>
                <w:rFonts w:cs="Calibri"/>
                <w:i/>
                <w:iCs/>
                <w:szCs w:val="22"/>
                <w:lang w:val="en-NZ"/>
              </w:rPr>
            </w:pPr>
            <w:r w:rsidRPr="00CF15F1">
              <w:rPr>
                <w:rFonts w:cs="Calibri"/>
                <w:i/>
                <w:iCs/>
                <w:szCs w:val="22"/>
                <w:lang w:val="en-NZ"/>
              </w:rPr>
              <w:t>the person giving it gets no benefit in return</w:t>
            </w:r>
          </w:p>
          <w:p w14:paraId="2F23C33B" w14:textId="7AE700A9" w:rsidR="000935A8" w:rsidRPr="00B86F9F" w:rsidRDefault="000935A8" w:rsidP="000935A8">
            <w:pPr>
              <w:numPr>
                <w:ilvl w:val="0"/>
                <w:numId w:val="14"/>
              </w:numPr>
              <w:jc w:val="left"/>
              <w:rPr>
                <w:rFonts w:cs="Calibri"/>
                <w:b/>
                <w:szCs w:val="22"/>
              </w:rPr>
            </w:pPr>
            <w:r w:rsidRPr="00CF15F1">
              <w:rPr>
                <w:rFonts w:cs="Calibri"/>
                <w:i/>
                <w:iCs/>
                <w:szCs w:val="22"/>
                <w:lang w:val="en-NZ"/>
              </w:rPr>
              <w:t>it’s not intended to be income</w:t>
            </w:r>
            <w:r>
              <w:rPr>
                <w:rFonts w:cs="Calibri"/>
                <w:i/>
                <w:iCs/>
                <w:szCs w:val="22"/>
                <w:lang w:val="en-NZ"/>
              </w:rPr>
              <w:t>.”</w:t>
            </w:r>
            <w:r w:rsidRPr="00CF15F1">
              <w:rPr>
                <w:rFonts w:cs="Calibri"/>
                <w:i/>
                <w:iCs/>
                <w:szCs w:val="22"/>
                <w:lang w:val="en-NZ"/>
              </w:rPr>
              <w:t xml:space="preserve"> </w:t>
            </w:r>
          </w:p>
        </w:tc>
      </w:tr>
      <w:tr w:rsidR="000935A8" w:rsidRPr="00807D5A" w14:paraId="2F46CEA4" w14:textId="77777777" w:rsidTr="008A7FE1">
        <w:trPr>
          <w:trHeight w:val="2379"/>
        </w:trPr>
        <w:tc>
          <w:tcPr>
            <w:tcW w:w="1555" w:type="dxa"/>
            <w:shd w:val="clear" w:color="auto" w:fill="E6E6E6"/>
          </w:tcPr>
          <w:p w14:paraId="42D154E6" w14:textId="334ECD29" w:rsidR="000935A8" w:rsidRPr="00CF15F1" w:rsidRDefault="000935A8" w:rsidP="000935A8">
            <w:pPr>
              <w:jc w:val="left"/>
              <w:rPr>
                <w:rFonts w:cs="Calibri"/>
                <w:b/>
                <w:bCs/>
                <w:szCs w:val="22"/>
              </w:rPr>
            </w:pPr>
            <w:r>
              <w:rPr>
                <w:rFonts w:cs="Calibri"/>
                <w:b/>
                <w:bCs/>
                <w:szCs w:val="22"/>
              </w:rPr>
              <w:lastRenderedPageBreak/>
              <w:t>Principles</w:t>
            </w:r>
          </w:p>
        </w:tc>
        <w:tc>
          <w:tcPr>
            <w:tcW w:w="8084" w:type="dxa"/>
          </w:tcPr>
          <w:p w14:paraId="7B2CEB0A" w14:textId="41F009B5" w:rsidR="000935A8" w:rsidRPr="00CF15F1" w:rsidRDefault="000935A8" w:rsidP="000935A8">
            <w:pPr>
              <w:autoSpaceDE w:val="0"/>
              <w:autoSpaceDN w:val="0"/>
              <w:adjustRightInd w:val="0"/>
              <w:jc w:val="left"/>
              <w:rPr>
                <w:lang w:val="en-NZ"/>
              </w:rPr>
            </w:pPr>
            <w:r w:rsidRPr="00CF15F1">
              <w:rPr>
                <w:lang w:val="en-NZ"/>
              </w:rPr>
              <w:t xml:space="preserve">Prior to giving </w:t>
            </w:r>
            <w:r>
              <w:rPr>
                <w:lang w:val="en-NZ"/>
              </w:rPr>
              <w:t>a donation</w:t>
            </w:r>
            <w:r w:rsidRPr="00CF15F1">
              <w:rPr>
                <w:lang w:val="en-NZ"/>
              </w:rPr>
              <w:t xml:space="preserve"> on behalf of our organisation the following guiding principles need to be adhered to:</w:t>
            </w:r>
          </w:p>
          <w:p w14:paraId="0541DCBE" w14:textId="2CBDF9CB" w:rsidR="000935A8" w:rsidRPr="00E16433" w:rsidRDefault="000935A8" w:rsidP="000935A8">
            <w:pPr>
              <w:numPr>
                <w:ilvl w:val="0"/>
                <w:numId w:val="15"/>
              </w:numPr>
              <w:autoSpaceDE w:val="0"/>
              <w:autoSpaceDN w:val="0"/>
              <w:adjustRightInd w:val="0"/>
              <w:jc w:val="left"/>
              <w:rPr>
                <w:lang w:val="en-NZ"/>
              </w:rPr>
            </w:pPr>
            <w:r>
              <w:rPr>
                <w:lang w:val="en-NZ"/>
              </w:rPr>
              <w:t xml:space="preserve">The person giving a donation </w:t>
            </w:r>
            <w:r w:rsidRPr="00E16433">
              <w:rPr>
                <w:lang w:val="en-NZ"/>
              </w:rPr>
              <w:t xml:space="preserve">is acting in the capacity </w:t>
            </w:r>
            <w:r>
              <w:rPr>
                <w:lang w:val="en-NZ"/>
              </w:rPr>
              <w:t>as</w:t>
            </w:r>
            <w:r w:rsidRPr="00E16433">
              <w:rPr>
                <w:lang w:val="en-NZ"/>
              </w:rPr>
              <w:t xml:space="preserve"> </w:t>
            </w:r>
            <w:r>
              <w:rPr>
                <w:lang w:val="en-NZ"/>
              </w:rPr>
              <w:t xml:space="preserve">our organisation’s </w:t>
            </w:r>
            <w:r w:rsidRPr="00E16433">
              <w:rPr>
                <w:lang w:val="en-NZ"/>
              </w:rPr>
              <w:t>representative</w:t>
            </w:r>
            <w:r>
              <w:rPr>
                <w:lang w:val="en-NZ"/>
              </w:rPr>
              <w:t>.</w:t>
            </w:r>
            <w:r w:rsidRPr="00E16433">
              <w:rPr>
                <w:lang w:val="en-NZ"/>
              </w:rPr>
              <w:t xml:space="preserve"> </w:t>
            </w:r>
          </w:p>
          <w:p w14:paraId="4ABE0D1C" w14:textId="128A631F" w:rsidR="000935A8" w:rsidRPr="00E16433" w:rsidRDefault="000935A8" w:rsidP="000935A8">
            <w:pPr>
              <w:numPr>
                <w:ilvl w:val="0"/>
                <w:numId w:val="15"/>
              </w:numPr>
              <w:autoSpaceDE w:val="0"/>
              <w:autoSpaceDN w:val="0"/>
              <w:adjustRightInd w:val="0"/>
              <w:jc w:val="left"/>
              <w:rPr>
                <w:lang w:val="en-NZ"/>
              </w:rPr>
            </w:pPr>
            <w:r>
              <w:rPr>
                <w:lang w:val="en-NZ"/>
              </w:rPr>
              <w:t>A</w:t>
            </w:r>
            <w:r w:rsidRPr="00E16433">
              <w:rPr>
                <w:lang w:val="en-NZ"/>
              </w:rPr>
              <w:t xml:space="preserve"> clearly identifiable relationship </w:t>
            </w:r>
            <w:r>
              <w:rPr>
                <w:lang w:val="en-NZ"/>
              </w:rPr>
              <w:t xml:space="preserve">exists </w:t>
            </w:r>
            <w:r w:rsidRPr="00E16433">
              <w:rPr>
                <w:lang w:val="en-NZ"/>
              </w:rPr>
              <w:t xml:space="preserve">between </w:t>
            </w:r>
            <w:r>
              <w:rPr>
                <w:lang w:val="en-NZ"/>
              </w:rPr>
              <w:t xml:space="preserve">our organisation </w:t>
            </w:r>
            <w:r w:rsidRPr="00E16433">
              <w:rPr>
                <w:lang w:val="en-NZ"/>
              </w:rPr>
              <w:t xml:space="preserve">and </w:t>
            </w:r>
            <w:r>
              <w:rPr>
                <w:lang w:val="en-NZ"/>
              </w:rPr>
              <w:t xml:space="preserve">the </w:t>
            </w:r>
            <w:r w:rsidRPr="00E16433">
              <w:rPr>
                <w:lang w:val="en-NZ"/>
              </w:rPr>
              <w:t>recipient of the</w:t>
            </w:r>
            <w:r>
              <w:rPr>
                <w:lang w:val="en-NZ"/>
              </w:rPr>
              <w:t xml:space="preserve"> donation.</w:t>
            </w:r>
          </w:p>
          <w:p w14:paraId="73B2D94A" w14:textId="2AE17D9D" w:rsidR="000935A8" w:rsidRPr="00B86F9F" w:rsidRDefault="000935A8" w:rsidP="000935A8">
            <w:pPr>
              <w:numPr>
                <w:ilvl w:val="0"/>
                <w:numId w:val="15"/>
              </w:numPr>
              <w:autoSpaceDE w:val="0"/>
              <w:autoSpaceDN w:val="0"/>
              <w:adjustRightInd w:val="0"/>
              <w:jc w:val="left"/>
              <w:rPr>
                <w:rFonts w:cs="Calibri"/>
                <w:szCs w:val="22"/>
              </w:rPr>
            </w:pPr>
            <w:r w:rsidRPr="00E16433">
              <w:rPr>
                <w:lang w:val="en-NZ"/>
              </w:rPr>
              <w:t xml:space="preserve">The activity or event </w:t>
            </w:r>
            <w:r>
              <w:rPr>
                <w:lang w:val="en-NZ"/>
              </w:rPr>
              <w:t xml:space="preserve">where a donation is given </w:t>
            </w:r>
            <w:r w:rsidRPr="00E16433">
              <w:rPr>
                <w:lang w:val="en-NZ"/>
              </w:rPr>
              <w:t xml:space="preserve">aligns with </w:t>
            </w:r>
            <w:r>
              <w:rPr>
                <w:lang w:val="en-NZ"/>
              </w:rPr>
              <w:t xml:space="preserve">our </w:t>
            </w:r>
            <w:r w:rsidRPr="00E16433">
              <w:rPr>
                <w:lang w:val="en-NZ"/>
              </w:rPr>
              <w:t>vision and strategic goals</w:t>
            </w:r>
            <w:r>
              <w:rPr>
                <w:lang w:val="en-NZ"/>
              </w:rPr>
              <w:t xml:space="preserve">. </w:t>
            </w:r>
          </w:p>
        </w:tc>
      </w:tr>
      <w:tr w:rsidR="000935A8" w:rsidRPr="00807D5A" w14:paraId="404E9365" w14:textId="77777777" w:rsidTr="00E16433">
        <w:tc>
          <w:tcPr>
            <w:tcW w:w="1555" w:type="dxa"/>
            <w:shd w:val="clear" w:color="auto" w:fill="E6E6E6"/>
          </w:tcPr>
          <w:p w14:paraId="4722F8FE" w14:textId="1F586AA4" w:rsidR="000935A8" w:rsidRPr="003F41A0" w:rsidRDefault="000935A8" w:rsidP="000935A8">
            <w:pPr>
              <w:jc w:val="left"/>
              <w:rPr>
                <w:b/>
              </w:rPr>
            </w:pPr>
            <w:r>
              <w:rPr>
                <w:b/>
              </w:rPr>
              <w:t>Approval</w:t>
            </w:r>
          </w:p>
        </w:tc>
        <w:tc>
          <w:tcPr>
            <w:tcW w:w="8084" w:type="dxa"/>
            <w:shd w:val="clear" w:color="auto" w:fill="auto"/>
          </w:tcPr>
          <w:p w14:paraId="40BFBE69" w14:textId="279CB3D9" w:rsidR="000935A8" w:rsidRPr="00B86F9F" w:rsidRDefault="000935A8" w:rsidP="000935A8">
            <w:pPr>
              <w:numPr>
                <w:ilvl w:val="0"/>
                <w:numId w:val="16"/>
              </w:numPr>
              <w:autoSpaceDE w:val="0"/>
              <w:autoSpaceDN w:val="0"/>
              <w:adjustRightInd w:val="0"/>
              <w:jc w:val="left"/>
              <w:rPr>
                <w:rFonts w:cs="Calibri"/>
                <w:b/>
                <w:szCs w:val="22"/>
              </w:rPr>
            </w:pPr>
            <w:r w:rsidRPr="00B86F9F">
              <w:rPr>
                <w:rFonts w:cs="Calibri"/>
                <w:szCs w:val="22"/>
              </w:rPr>
              <w:t xml:space="preserve">All donations will be approved </w:t>
            </w:r>
            <w:r>
              <w:rPr>
                <w:rFonts w:cs="Calibri"/>
                <w:szCs w:val="22"/>
              </w:rPr>
              <w:t xml:space="preserve">by </w:t>
            </w:r>
            <w:sdt>
              <w:sdtPr>
                <w:rPr>
                  <w:rFonts w:cs="Calibri"/>
                  <w:szCs w:val="22"/>
                  <w:highlight w:val="lightGray"/>
                </w:rPr>
                <w:id w:val="1193889607"/>
                <w:placeholder>
                  <w:docPart w:val="58B5977DB5054CE09324C8F7794713FA"/>
                </w:placeholder>
                <w:text/>
              </w:sdtPr>
              <w:sdtContent>
                <w:r w:rsidRPr="00F37DF7">
                  <w:rPr>
                    <w:rFonts w:cs="Calibri"/>
                    <w:szCs w:val="22"/>
                    <w:highlight w:val="lightGray"/>
                  </w:rPr>
                  <w:t xml:space="preserve">role </w:t>
                </w:r>
              </w:sdtContent>
            </w:sdt>
            <w:r w:rsidRPr="00B86F9F">
              <w:rPr>
                <w:rFonts w:cs="Calibri"/>
                <w:szCs w:val="22"/>
              </w:rPr>
              <w:t>prior to being incurred.</w:t>
            </w:r>
          </w:p>
          <w:p w14:paraId="16F899F7" w14:textId="41AC4E12" w:rsidR="000935A8" w:rsidRPr="00B86F9F" w:rsidRDefault="000935A8" w:rsidP="000935A8">
            <w:pPr>
              <w:numPr>
                <w:ilvl w:val="0"/>
                <w:numId w:val="16"/>
              </w:numPr>
              <w:autoSpaceDE w:val="0"/>
              <w:autoSpaceDN w:val="0"/>
              <w:adjustRightInd w:val="0"/>
              <w:jc w:val="left"/>
              <w:rPr>
                <w:rFonts w:cs="Calibri"/>
                <w:b/>
                <w:szCs w:val="22"/>
              </w:rPr>
            </w:pPr>
            <w:r>
              <w:rPr>
                <w:rFonts w:cs="Calibri"/>
                <w:szCs w:val="22"/>
              </w:rPr>
              <w:t xml:space="preserve">Requests </w:t>
            </w:r>
            <w:r w:rsidRPr="00B86F9F">
              <w:rPr>
                <w:rFonts w:cs="Calibri"/>
                <w:szCs w:val="22"/>
              </w:rPr>
              <w:t>for donations will include the :</w:t>
            </w:r>
          </w:p>
          <w:p w14:paraId="5A37532C" w14:textId="0A3BD1E6" w:rsidR="000935A8" w:rsidRPr="00B86F9F" w:rsidRDefault="000935A8" w:rsidP="000935A8">
            <w:pPr>
              <w:numPr>
                <w:ilvl w:val="1"/>
                <w:numId w:val="16"/>
              </w:numPr>
              <w:autoSpaceDE w:val="0"/>
              <w:autoSpaceDN w:val="0"/>
              <w:adjustRightInd w:val="0"/>
              <w:jc w:val="left"/>
              <w:rPr>
                <w:rFonts w:cs="Calibri"/>
                <w:b/>
                <w:szCs w:val="22"/>
              </w:rPr>
            </w:pPr>
            <w:r w:rsidRPr="00B86F9F">
              <w:rPr>
                <w:rFonts w:cs="Calibri"/>
                <w:szCs w:val="22"/>
              </w:rPr>
              <w:t>rationale for the donation</w:t>
            </w:r>
            <w:r>
              <w:rPr>
                <w:rFonts w:cs="Calibri"/>
                <w:szCs w:val="22"/>
              </w:rPr>
              <w:t>;</w:t>
            </w:r>
          </w:p>
          <w:p w14:paraId="177EB2E7" w14:textId="77777777" w:rsidR="000935A8" w:rsidRPr="00774F84" w:rsidRDefault="000935A8" w:rsidP="000935A8">
            <w:pPr>
              <w:numPr>
                <w:ilvl w:val="1"/>
                <w:numId w:val="16"/>
              </w:numPr>
              <w:autoSpaceDE w:val="0"/>
              <w:autoSpaceDN w:val="0"/>
              <w:adjustRightInd w:val="0"/>
              <w:jc w:val="left"/>
              <w:rPr>
                <w:rFonts w:cs="Calibri"/>
                <w:b/>
                <w:szCs w:val="22"/>
              </w:rPr>
            </w:pPr>
            <w:r w:rsidRPr="00B86F9F">
              <w:rPr>
                <w:rFonts w:cs="Calibri"/>
                <w:szCs w:val="22"/>
              </w:rPr>
              <w:t xml:space="preserve">amount proposed. </w:t>
            </w:r>
          </w:p>
          <w:p w14:paraId="19EFA04E" w14:textId="029C1667" w:rsidR="000935A8" w:rsidRPr="00481948" w:rsidRDefault="000935A8" w:rsidP="000935A8">
            <w:pPr>
              <w:numPr>
                <w:ilvl w:val="0"/>
                <w:numId w:val="16"/>
              </w:numPr>
              <w:autoSpaceDE w:val="0"/>
              <w:autoSpaceDN w:val="0"/>
              <w:adjustRightInd w:val="0"/>
              <w:jc w:val="left"/>
              <w:rPr>
                <w:rFonts w:cs="Calibri"/>
                <w:b/>
                <w:szCs w:val="22"/>
              </w:rPr>
            </w:pPr>
            <w:r w:rsidRPr="00481948">
              <w:rPr>
                <w:rFonts w:cs="Calibri"/>
                <w:szCs w:val="22"/>
              </w:rPr>
              <w:t xml:space="preserve">Any payment of more than </w:t>
            </w:r>
            <w:sdt>
              <w:sdtPr>
                <w:rPr>
                  <w:rFonts w:cs="Calibri"/>
                  <w:szCs w:val="22"/>
                  <w:highlight w:val="lightGray"/>
                </w:rPr>
                <w:id w:val="-915087349"/>
                <w:placeholder>
                  <w:docPart w:val="58B5977DB5054CE09324C8F7794713FA"/>
                </w:placeholder>
                <w:text/>
              </w:sdtPr>
              <w:sdtContent>
                <w:r w:rsidRPr="00774F84">
                  <w:rPr>
                    <w:rFonts w:cs="Calibri"/>
                    <w:szCs w:val="22"/>
                    <w:highlight w:val="lightGray"/>
                  </w:rPr>
                  <w:t xml:space="preserve">$ </w:t>
                </w:r>
              </w:sdtContent>
            </w:sdt>
            <w:r w:rsidRPr="00481948">
              <w:rPr>
                <w:rFonts w:cs="Calibri"/>
                <w:szCs w:val="22"/>
              </w:rPr>
              <w:t xml:space="preserve"> shall be approved by</w:t>
            </w:r>
            <w:r>
              <w:rPr>
                <w:rFonts w:cs="Calibri"/>
                <w:szCs w:val="22"/>
              </w:rPr>
              <w:t xml:space="preserve"> </w:t>
            </w:r>
            <w:sdt>
              <w:sdtPr>
                <w:rPr>
                  <w:rFonts w:cs="Calibri"/>
                  <w:szCs w:val="22"/>
                  <w:highlight w:val="lightGray"/>
                </w:rPr>
                <w:id w:val="-1724129726"/>
                <w:placeholder>
                  <w:docPart w:val="58B5977DB5054CE09324C8F7794713FA"/>
                </w:placeholder>
                <w:text/>
              </w:sdtPr>
              <w:sdtContent>
                <w:r w:rsidRPr="00774F84">
                  <w:rPr>
                    <w:rFonts w:cs="Calibri"/>
                    <w:szCs w:val="22"/>
                    <w:highlight w:val="lightGray"/>
                  </w:rPr>
                  <w:t>role</w:t>
                </w:r>
              </w:sdtContent>
            </w:sdt>
            <w:r w:rsidRPr="00774F84">
              <w:rPr>
                <w:rFonts w:cs="Calibri"/>
                <w:szCs w:val="22"/>
                <w:highlight w:val="lightGray"/>
              </w:rPr>
              <w:t>.</w:t>
            </w:r>
          </w:p>
          <w:p w14:paraId="23B70BDB" w14:textId="33F0115D" w:rsidR="000935A8" w:rsidRDefault="000935A8" w:rsidP="000935A8">
            <w:pPr>
              <w:pStyle w:val="ListParagraph"/>
              <w:numPr>
                <w:ilvl w:val="0"/>
                <w:numId w:val="16"/>
              </w:numPr>
              <w:autoSpaceDE w:val="0"/>
              <w:autoSpaceDN w:val="0"/>
              <w:adjustRightInd w:val="0"/>
              <w:jc w:val="left"/>
              <w:rPr>
                <w:lang w:val="en-NZ"/>
              </w:rPr>
            </w:pPr>
            <w:r w:rsidRPr="00F37DF7">
              <w:rPr>
                <w:rFonts w:cs="Calibri"/>
                <w:szCs w:val="22"/>
              </w:rPr>
              <w:t>No reimbursement of payment will be accepted, as advance approval is required.</w:t>
            </w:r>
          </w:p>
        </w:tc>
      </w:tr>
      <w:tr w:rsidR="000935A8" w:rsidRPr="00807D5A" w14:paraId="2ACB2EDA" w14:textId="77777777" w:rsidTr="00E16433">
        <w:tc>
          <w:tcPr>
            <w:tcW w:w="1555" w:type="dxa"/>
            <w:shd w:val="clear" w:color="auto" w:fill="E6E6E6"/>
          </w:tcPr>
          <w:p w14:paraId="65D7EEEF" w14:textId="2FB87F8F" w:rsidR="000935A8" w:rsidRDefault="000935A8" w:rsidP="000935A8">
            <w:pPr>
              <w:jc w:val="left"/>
              <w:rPr>
                <w:b/>
              </w:rPr>
            </w:pPr>
            <w:r>
              <w:rPr>
                <w:b/>
              </w:rPr>
              <w:t>Monitoring</w:t>
            </w:r>
          </w:p>
        </w:tc>
        <w:tc>
          <w:tcPr>
            <w:tcW w:w="8084" w:type="dxa"/>
            <w:shd w:val="clear" w:color="auto" w:fill="auto"/>
          </w:tcPr>
          <w:p w14:paraId="5DD668E6" w14:textId="75B411B5" w:rsidR="000935A8" w:rsidRPr="00342544" w:rsidRDefault="000935A8" w:rsidP="000935A8">
            <w:pPr>
              <w:pStyle w:val="ListParagraph"/>
              <w:numPr>
                <w:ilvl w:val="0"/>
                <w:numId w:val="21"/>
              </w:numPr>
              <w:autoSpaceDE w:val="0"/>
              <w:autoSpaceDN w:val="0"/>
              <w:adjustRightInd w:val="0"/>
              <w:jc w:val="left"/>
              <w:rPr>
                <w:rFonts w:cs="Calibri"/>
                <w:szCs w:val="22"/>
              </w:rPr>
            </w:pPr>
            <w:r>
              <w:rPr>
                <w:rFonts w:cs="Calibri"/>
                <w:szCs w:val="22"/>
              </w:rPr>
              <w:t>D</w:t>
            </w:r>
            <w:r w:rsidRPr="00342544">
              <w:rPr>
                <w:rFonts w:cs="Calibri"/>
                <w:szCs w:val="22"/>
              </w:rPr>
              <w:t xml:space="preserve">onation transactions are reviewed </w:t>
            </w:r>
            <w:sdt>
              <w:sdtPr>
                <w:rPr>
                  <w:rFonts w:cs="Calibri"/>
                  <w:szCs w:val="22"/>
                  <w:highlight w:val="lightGray"/>
                </w:rPr>
                <w:id w:val="219333119"/>
                <w:placeholder>
                  <w:docPart w:val="58B5977DB5054CE09324C8F7794713FA"/>
                </w:placeholder>
                <w:text/>
              </w:sdtPr>
              <w:sdtContent>
                <w:r w:rsidRPr="00342544">
                  <w:rPr>
                    <w:rFonts w:cs="Calibri"/>
                    <w:szCs w:val="22"/>
                    <w:highlight w:val="lightGray"/>
                  </w:rPr>
                  <w:t>frequency</w:t>
                </w:r>
              </w:sdtContent>
            </w:sdt>
            <w:r w:rsidRPr="00342544">
              <w:rPr>
                <w:rFonts w:cs="Calibri"/>
                <w:szCs w:val="22"/>
              </w:rPr>
              <w:t xml:space="preserve"> by </w:t>
            </w:r>
            <w:sdt>
              <w:sdtPr>
                <w:rPr>
                  <w:rFonts w:cs="Calibri"/>
                  <w:szCs w:val="22"/>
                  <w:highlight w:val="lightGray"/>
                </w:rPr>
                <w:id w:val="-1792195158"/>
                <w:placeholder>
                  <w:docPart w:val="58B5977DB5054CE09324C8F7794713FA"/>
                </w:placeholder>
                <w:text/>
              </w:sdtPr>
              <w:sdtContent>
                <w:r w:rsidRPr="00342544">
                  <w:rPr>
                    <w:rFonts w:cs="Calibri"/>
                    <w:szCs w:val="22"/>
                    <w:highlight w:val="lightGray"/>
                  </w:rPr>
                  <w:t>role</w:t>
                </w:r>
              </w:sdtContent>
            </w:sdt>
            <w:r w:rsidRPr="00342544">
              <w:rPr>
                <w:rFonts w:cs="Calibri"/>
                <w:szCs w:val="22"/>
              </w:rPr>
              <w:t xml:space="preserve">  to assess whether appropriate systems are in place:</w:t>
            </w:r>
          </w:p>
          <w:p w14:paraId="66684D06" w14:textId="307F79F8" w:rsidR="000935A8" w:rsidRPr="006A68BB" w:rsidRDefault="000935A8" w:rsidP="000935A8">
            <w:pPr>
              <w:pStyle w:val="ListParagraph"/>
              <w:numPr>
                <w:ilvl w:val="0"/>
                <w:numId w:val="18"/>
              </w:numPr>
              <w:autoSpaceDE w:val="0"/>
              <w:autoSpaceDN w:val="0"/>
              <w:adjustRightInd w:val="0"/>
              <w:jc w:val="left"/>
              <w:rPr>
                <w:rFonts w:cs="Calibri"/>
                <w:b/>
                <w:szCs w:val="22"/>
              </w:rPr>
            </w:pPr>
            <w:r w:rsidRPr="006A68BB">
              <w:rPr>
                <w:rFonts w:cs="Calibri"/>
                <w:szCs w:val="22"/>
              </w:rPr>
              <w:t>the amount of the transactions</w:t>
            </w:r>
            <w:r>
              <w:rPr>
                <w:rFonts w:cs="Calibri"/>
                <w:szCs w:val="22"/>
              </w:rPr>
              <w:t>;</w:t>
            </w:r>
          </w:p>
          <w:p w14:paraId="4A5FCE5F" w14:textId="2576FBEF" w:rsidR="000935A8" w:rsidRPr="00B86F9F" w:rsidRDefault="000935A8" w:rsidP="000935A8">
            <w:pPr>
              <w:numPr>
                <w:ilvl w:val="0"/>
                <w:numId w:val="18"/>
              </w:numPr>
              <w:autoSpaceDE w:val="0"/>
              <w:autoSpaceDN w:val="0"/>
              <w:adjustRightInd w:val="0"/>
              <w:jc w:val="left"/>
              <w:rPr>
                <w:rFonts w:cs="Calibri"/>
                <w:b/>
                <w:szCs w:val="22"/>
              </w:rPr>
            </w:pPr>
            <w:r w:rsidRPr="00B86F9F">
              <w:rPr>
                <w:rFonts w:cs="Calibri"/>
                <w:szCs w:val="22"/>
              </w:rPr>
              <w:t>the frequency of transactions</w:t>
            </w:r>
            <w:r>
              <w:rPr>
                <w:rFonts w:cs="Calibri"/>
                <w:szCs w:val="22"/>
              </w:rPr>
              <w:t>;</w:t>
            </w:r>
          </w:p>
          <w:p w14:paraId="27F63139" w14:textId="60ABB552" w:rsidR="000935A8" w:rsidRPr="00B86F9F" w:rsidRDefault="000935A8" w:rsidP="000935A8">
            <w:pPr>
              <w:numPr>
                <w:ilvl w:val="0"/>
                <w:numId w:val="18"/>
              </w:numPr>
              <w:autoSpaceDE w:val="0"/>
              <w:autoSpaceDN w:val="0"/>
              <w:adjustRightInd w:val="0"/>
              <w:jc w:val="left"/>
              <w:rPr>
                <w:rFonts w:cs="Calibri"/>
                <w:szCs w:val="22"/>
              </w:rPr>
            </w:pPr>
            <w:r w:rsidRPr="00B86F9F">
              <w:rPr>
                <w:rFonts w:cs="Calibri"/>
                <w:szCs w:val="22"/>
              </w:rPr>
              <w:t>the recipients</w:t>
            </w:r>
            <w:r>
              <w:rPr>
                <w:rFonts w:cs="Calibri"/>
                <w:szCs w:val="22"/>
              </w:rPr>
              <w:t>.</w:t>
            </w:r>
          </w:p>
        </w:tc>
      </w:tr>
      <w:tr w:rsidR="000935A8" w:rsidRPr="00807D5A" w14:paraId="70D5BF68" w14:textId="77777777" w:rsidTr="00B12D2B">
        <w:tc>
          <w:tcPr>
            <w:tcW w:w="9639" w:type="dxa"/>
            <w:gridSpan w:val="2"/>
            <w:shd w:val="clear" w:color="auto" w:fill="E6E6E6"/>
          </w:tcPr>
          <w:p w14:paraId="244E7470" w14:textId="547B8E8E" w:rsidR="000935A8" w:rsidRPr="00342544" w:rsidRDefault="00000000" w:rsidP="000935A8">
            <w:pPr>
              <w:autoSpaceDE w:val="0"/>
              <w:autoSpaceDN w:val="0"/>
              <w:adjustRightInd w:val="0"/>
              <w:jc w:val="left"/>
              <w:rPr>
                <w:rFonts w:cs="Calibri"/>
                <w:b/>
                <w:bCs/>
                <w:szCs w:val="22"/>
              </w:rPr>
            </w:pPr>
            <w:hyperlink r:id="rId14" w:history="1">
              <w:r w:rsidR="000935A8" w:rsidRPr="00342544">
                <w:rPr>
                  <w:rStyle w:val="Hyperlink"/>
                  <w:rFonts w:cs="Calibri"/>
                  <w:b/>
                  <w:bCs/>
                  <w:szCs w:val="22"/>
                </w:rPr>
                <w:t>Receiving koha and donations</w:t>
              </w:r>
            </w:hyperlink>
          </w:p>
        </w:tc>
      </w:tr>
      <w:tr w:rsidR="000935A8" w:rsidRPr="00807D5A" w14:paraId="59C78F34" w14:textId="77777777" w:rsidTr="004F4A17">
        <w:tc>
          <w:tcPr>
            <w:tcW w:w="1555" w:type="dxa"/>
            <w:shd w:val="clear" w:color="auto" w:fill="E6E6E6"/>
          </w:tcPr>
          <w:p w14:paraId="275C8D5F" w14:textId="5CABF406" w:rsidR="000935A8" w:rsidRPr="00342544" w:rsidRDefault="000935A8" w:rsidP="000935A8">
            <w:pPr>
              <w:autoSpaceDE w:val="0"/>
              <w:autoSpaceDN w:val="0"/>
              <w:adjustRightInd w:val="0"/>
              <w:jc w:val="left"/>
              <w:rPr>
                <w:rFonts w:cs="Calibri"/>
                <w:b/>
                <w:bCs/>
                <w:szCs w:val="22"/>
              </w:rPr>
            </w:pPr>
            <w:r w:rsidRPr="00342544">
              <w:rPr>
                <w:rFonts w:cs="Calibri"/>
                <w:b/>
                <w:bCs/>
                <w:szCs w:val="22"/>
              </w:rPr>
              <w:t>Policy</w:t>
            </w:r>
          </w:p>
        </w:tc>
        <w:tc>
          <w:tcPr>
            <w:tcW w:w="8084" w:type="dxa"/>
            <w:shd w:val="clear" w:color="auto" w:fill="auto"/>
          </w:tcPr>
          <w:p w14:paraId="3CA9ACEB" w14:textId="68FE3749" w:rsidR="000935A8" w:rsidRPr="00342544" w:rsidRDefault="000935A8" w:rsidP="000935A8">
            <w:pPr>
              <w:pStyle w:val="ListParagraph"/>
              <w:numPr>
                <w:ilvl w:val="0"/>
                <w:numId w:val="21"/>
              </w:numPr>
              <w:autoSpaceDE w:val="0"/>
              <w:autoSpaceDN w:val="0"/>
              <w:adjustRightInd w:val="0"/>
              <w:jc w:val="left"/>
              <w:rPr>
                <w:rFonts w:cs="Calibri"/>
                <w:szCs w:val="22"/>
              </w:rPr>
            </w:pPr>
            <w:r w:rsidRPr="00342544">
              <w:rPr>
                <w:rFonts w:cs="Calibri"/>
                <w:szCs w:val="22"/>
              </w:rPr>
              <w:t xml:space="preserve">We do not need to pay tax on </w:t>
            </w:r>
            <w:r w:rsidR="006A7B0B">
              <w:rPr>
                <w:rFonts w:cs="Calibri"/>
                <w:szCs w:val="22"/>
              </w:rPr>
              <w:t>donations</w:t>
            </w:r>
            <w:r w:rsidRPr="00342544">
              <w:rPr>
                <w:rFonts w:cs="Calibri"/>
                <w:szCs w:val="22"/>
              </w:rPr>
              <w:t xml:space="preserve"> if it is:</w:t>
            </w:r>
          </w:p>
          <w:p w14:paraId="62B83A56" w14:textId="7B9BDA7C" w:rsidR="000935A8" w:rsidRDefault="000935A8" w:rsidP="000935A8">
            <w:pPr>
              <w:pStyle w:val="ListParagraph"/>
              <w:numPr>
                <w:ilvl w:val="0"/>
                <w:numId w:val="20"/>
              </w:numPr>
              <w:autoSpaceDE w:val="0"/>
              <w:autoSpaceDN w:val="0"/>
              <w:adjustRightInd w:val="0"/>
              <w:jc w:val="left"/>
              <w:rPr>
                <w:rFonts w:cs="Calibri"/>
                <w:szCs w:val="22"/>
              </w:rPr>
            </w:pPr>
            <w:r>
              <w:rPr>
                <w:rFonts w:cs="Calibri"/>
                <w:szCs w:val="22"/>
              </w:rPr>
              <w:t>given by choice;</w:t>
            </w:r>
          </w:p>
          <w:p w14:paraId="7C8330A8" w14:textId="0F4C4F95" w:rsidR="000935A8" w:rsidRDefault="000935A8" w:rsidP="000935A8">
            <w:pPr>
              <w:pStyle w:val="ListParagraph"/>
              <w:numPr>
                <w:ilvl w:val="0"/>
                <w:numId w:val="20"/>
              </w:numPr>
              <w:autoSpaceDE w:val="0"/>
              <w:autoSpaceDN w:val="0"/>
              <w:adjustRightInd w:val="0"/>
              <w:jc w:val="left"/>
              <w:rPr>
                <w:rFonts w:cs="Calibri"/>
                <w:szCs w:val="22"/>
              </w:rPr>
            </w:pPr>
            <w:r>
              <w:rPr>
                <w:rFonts w:cs="Calibri"/>
                <w:szCs w:val="22"/>
              </w:rPr>
              <w:t xml:space="preserve">the person/organisation giving or paying </w:t>
            </w:r>
            <w:r w:rsidR="006A7B0B">
              <w:rPr>
                <w:rFonts w:cs="Calibri"/>
                <w:szCs w:val="22"/>
              </w:rPr>
              <w:t xml:space="preserve">us </w:t>
            </w:r>
            <w:r>
              <w:rPr>
                <w:rFonts w:cs="Calibri"/>
                <w:szCs w:val="22"/>
              </w:rPr>
              <w:t>gets no benefit in return;</w:t>
            </w:r>
          </w:p>
          <w:p w14:paraId="36FEF591" w14:textId="77777777" w:rsidR="000935A8" w:rsidRDefault="000935A8" w:rsidP="000935A8">
            <w:pPr>
              <w:pStyle w:val="ListParagraph"/>
              <w:numPr>
                <w:ilvl w:val="0"/>
                <w:numId w:val="20"/>
              </w:numPr>
              <w:autoSpaceDE w:val="0"/>
              <w:autoSpaceDN w:val="0"/>
              <w:adjustRightInd w:val="0"/>
              <w:jc w:val="left"/>
              <w:rPr>
                <w:rFonts w:cs="Calibri"/>
                <w:szCs w:val="22"/>
              </w:rPr>
            </w:pPr>
            <w:r>
              <w:rPr>
                <w:rFonts w:cs="Calibri"/>
                <w:szCs w:val="22"/>
              </w:rPr>
              <w:t>it is not intended to be income for us.</w:t>
            </w:r>
          </w:p>
          <w:p w14:paraId="2CF1F819" w14:textId="3A4DDA27" w:rsidR="000935A8" w:rsidRPr="00342544" w:rsidRDefault="000935A8" w:rsidP="000935A8">
            <w:pPr>
              <w:pStyle w:val="ListParagraph"/>
              <w:numPr>
                <w:ilvl w:val="0"/>
                <w:numId w:val="21"/>
              </w:numPr>
              <w:autoSpaceDE w:val="0"/>
              <w:autoSpaceDN w:val="0"/>
              <w:adjustRightInd w:val="0"/>
              <w:jc w:val="left"/>
              <w:rPr>
                <w:rFonts w:cs="Calibri"/>
                <w:szCs w:val="22"/>
              </w:rPr>
            </w:pPr>
            <w:r>
              <w:rPr>
                <w:rFonts w:cs="Calibri"/>
                <w:szCs w:val="22"/>
              </w:rPr>
              <w:t xml:space="preserve">If we receive </w:t>
            </w:r>
            <w:r w:rsidR="006A7B0B">
              <w:rPr>
                <w:rFonts w:cs="Calibri"/>
                <w:szCs w:val="22"/>
              </w:rPr>
              <w:t>a donation</w:t>
            </w:r>
            <w:r>
              <w:rPr>
                <w:rFonts w:cs="Calibri"/>
                <w:szCs w:val="22"/>
              </w:rPr>
              <w:t xml:space="preserve"> as payment for goods or services, it is given in exchange for something, it is not a gift. We may need to pay income tax and GST on this type of</w:t>
            </w:r>
            <w:r w:rsidR="006A7B0B">
              <w:rPr>
                <w:rFonts w:cs="Calibri"/>
                <w:szCs w:val="22"/>
              </w:rPr>
              <w:t xml:space="preserve"> donation</w:t>
            </w:r>
            <w:r>
              <w:rPr>
                <w:rFonts w:cs="Calibri"/>
                <w:szCs w:val="22"/>
              </w:rPr>
              <w:t>.</w:t>
            </w:r>
          </w:p>
        </w:tc>
      </w:tr>
      <w:tr w:rsidR="006F00C4" w:rsidRPr="00807D5A" w14:paraId="38CD8E92" w14:textId="77777777" w:rsidTr="004F4A17">
        <w:tc>
          <w:tcPr>
            <w:tcW w:w="1555" w:type="dxa"/>
            <w:shd w:val="clear" w:color="auto" w:fill="E6E6E6"/>
          </w:tcPr>
          <w:p w14:paraId="4EEB278F" w14:textId="7010172A" w:rsidR="006F00C4" w:rsidRPr="00342544" w:rsidRDefault="006F00C4" w:rsidP="000935A8">
            <w:pPr>
              <w:autoSpaceDE w:val="0"/>
              <w:autoSpaceDN w:val="0"/>
              <w:adjustRightInd w:val="0"/>
              <w:jc w:val="left"/>
              <w:rPr>
                <w:rFonts w:cs="Calibri"/>
                <w:b/>
                <w:bCs/>
                <w:szCs w:val="22"/>
              </w:rPr>
            </w:pPr>
            <w:r>
              <w:rPr>
                <w:rFonts w:cs="Calibri"/>
                <w:b/>
                <w:bCs/>
                <w:szCs w:val="22"/>
              </w:rPr>
              <w:t>Monitoring</w:t>
            </w:r>
          </w:p>
        </w:tc>
        <w:tc>
          <w:tcPr>
            <w:tcW w:w="8084" w:type="dxa"/>
            <w:shd w:val="clear" w:color="auto" w:fill="auto"/>
          </w:tcPr>
          <w:p w14:paraId="2E91287B" w14:textId="77777777" w:rsidR="006F00C4" w:rsidRDefault="006F00C4" w:rsidP="006F00C4">
            <w:pPr>
              <w:autoSpaceDE w:val="0"/>
              <w:autoSpaceDN w:val="0"/>
              <w:adjustRightInd w:val="0"/>
              <w:jc w:val="left"/>
              <w:rPr>
                <w:rFonts w:cs="Calibri"/>
                <w:szCs w:val="22"/>
              </w:rPr>
            </w:pPr>
            <w:r>
              <w:rPr>
                <w:rFonts w:cs="Calibri"/>
                <w:szCs w:val="22"/>
              </w:rPr>
              <w:t>We maintain a record of koha received that includes:</w:t>
            </w:r>
          </w:p>
          <w:p w14:paraId="0AED7753" w14:textId="77777777" w:rsidR="006F00C4" w:rsidRDefault="006F00C4" w:rsidP="006F00C4">
            <w:pPr>
              <w:pStyle w:val="ListParagraph"/>
              <w:numPr>
                <w:ilvl w:val="0"/>
                <w:numId w:val="28"/>
              </w:numPr>
              <w:autoSpaceDE w:val="0"/>
              <w:autoSpaceDN w:val="0"/>
              <w:adjustRightInd w:val="0"/>
              <w:jc w:val="left"/>
              <w:rPr>
                <w:rFonts w:cs="Calibri"/>
                <w:szCs w:val="22"/>
              </w:rPr>
            </w:pPr>
            <w:r>
              <w:rPr>
                <w:rFonts w:cs="Calibri"/>
                <w:szCs w:val="22"/>
              </w:rPr>
              <w:t>the giver of koha;</w:t>
            </w:r>
          </w:p>
          <w:p w14:paraId="183970B1" w14:textId="77777777" w:rsidR="006F00C4" w:rsidRDefault="006F00C4" w:rsidP="006F00C4">
            <w:pPr>
              <w:pStyle w:val="ListParagraph"/>
              <w:numPr>
                <w:ilvl w:val="0"/>
                <w:numId w:val="28"/>
              </w:numPr>
              <w:autoSpaceDE w:val="0"/>
              <w:autoSpaceDN w:val="0"/>
              <w:adjustRightInd w:val="0"/>
              <w:jc w:val="left"/>
              <w:rPr>
                <w:rFonts w:cs="Calibri"/>
                <w:szCs w:val="22"/>
              </w:rPr>
            </w:pPr>
            <w:r>
              <w:rPr>
                <w:rFonts w:cs="Calibri"/>
                <w:szCs w:val="22"/>
              </w:rPr>
              <w:t>the date of koha received;</w:t>
            </w:r>
          </w:p>
          <w:p w14:paraId="3BAC062F" w14:textId="77777777" w:rsidR="006F00C4" w:rsidRDefault="006F00C4" w:rsidP="006F00C4">
            <w:pPr>
              <w:pStyle w:val="ListParagraph"/>
              <w:numPr>
                <w:ilvl w:val="0"/>
                <w:numId w:val="28"/>
              </w:numPr>
              <w:autoSpaceDE w:val="0"/>
              <w:autoSpaceDN w:val="0"/>
              <w:adjustRightInd w:val="0"/>
              <w:jc w:val="left"/>
              <w:rPr>
                <w:rFonts w:cs="Calibri"/>
                <w:szCs w:val="22"/>
              </w:rPr>
            </w:pPr>
            <w:r>
              <w:rPr>
                <w:rFonts w:cs="Calibri"/>
                <w:szCs w:val="22"/>
              </w:rPr>
              <w:t>the receiver of koha;</w:t>
            </w:r>
          </w:p>
          <w:p w14:paraId="2E597440" w14:textId="4148CBBD" w:rsidR="006F00C4" w:rsidRPr="006F00C4" w:rsidRDefault="006F00C4" w:rsidP="006F00C4">
            <w:pPr>
              <w:pStyle w:val="ListParagraph"/>
              <w:numPr>
                <w:ilvl w:val="0"/>
                <w:numId w:val="28"/>
              </w:numPr>
              <w:autoSpaceDE w:val="0"/>
              <w:autoSpaceDN w:val="0"/>
              <w:adjustRightInd w:val="0"/>
              <w:jc w:val="left"/>
              <w:rPr>
                <w:rFonts w:cs="Calibri"/>
                <w:szCs w:val="22"/>
              </w:rPr>
            </w:pPr>
            <w:r>
              <w:rPr>
                <w:rFonts w:cs="Calibri"/>
                <w:szCs w:val="22"/>
              </w:rPr>
              <w:t>the amount of koha.</w:t>
            </w:r>
          </w:p>
        </w:tc>
      </w:tr>
    </w:tbl>
    <w:p w14:paraId="7BD1C07A" w14:textId="784A918B" w:rsidR="00615896" w:rsidRDefault="00615896" w:rsidP="006A01B8"/>
    <w:sectPr w:rsidR="00615896" w:rsidSect="0096261E">
      <w:headerReference w:type="even" r:id="rId15"/>
      <w:headerReference w:type="default" r:id="rId16"/>
      <w:footerReference w:type="even" r:id="rId17"/>
      <w:footerReference w:type="default" r:id="rId18"/>
      <w:headerReference w:type="first" r:id="rId19"/>
      <w:footerReference w:type="first" r:id="rId20"/>
      <w:pgSz w:w="11906" w:h="16838"/>
      <w:pgMar w:top="1079" w:right="1106" w:bottom="993"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6DE80" w14:textId="77777777" w:rsidR="001F4C2A" w:rsidRDefault="001F4C2A" w:rsidP="009509D0">
      <w:r>
        <w:separator/>
      </w:r>
    </w:p>
  </w:endnote>
  <w:endnote w:type="continuationSeparator" w:id="0">
    <w:p w14:paraId="76D74730" w14:textId="77777777" w:rsidR="001F4C2A" w:rsidRDefault="001F4C2A" w:rsidP="0095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3D6E8" w14:textId="77777777" w:rsidR="000E509C" w:rsidRDefault="000E5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303"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454"/>
      <w:gridCol w:w="844"/>
      <w:gridCol w:w="1139"/>
      <w:gridCol w:w="1268"/>
      <w:gridCol w:w="1275"/>
      <w:gridCol w:w="921"/>
      <w:gridCol w:w="1081"/>
      <w:gridCol w:w="1560"/>
      <w:gridCol w:w="1804"/>
    </w:tblGrid>
    <w:tr w:rsidR="003F41A0" w:rsidRPr="00FC5E97" w14:paraId="0F0C8F2A" w14:textId="77777777" w:rsidTr="003F41A0">
      <w:trPr>
        <w:trHeight w:val="306"/>
      </w:trPr>
      <w:tc>
        <w:tcPr>
          <w:tcW w:w="957" w:type="dxa"/>
          <w:tcBorders>
            <w:top w:val="single" w:sz="4" w:space="0" w:color="auto"/>
            <w:left w:val="single" w:sz="4" w:space="0" w:color="auto"/>
            <w:bottom w:val="single" w:sz="4" w:space="0" w:color="auto"/>
            <w:right w:val="single" w:sz="4" w:space="0" w:color="auto"/>
          </w:tcBorders>
          <w:hideMark/>
        </w:tcPr>
        <w:p w14:paraId="1AD84E92" w14:textId="77777777" w:rsidR="0096261E" w:rsidRPr="00D52618" w:rsidRDefault="0096261E" w:rsidP="0096261E">
          <w:pPr>
            <w:pStyle w:val="Footer"/>
            <w:rPr>
              <w:rFonts w:asciiTheme="minorHAnsi" w:hAnsiTheme="minorHAnsi" w:cstheme="minorHAnsi"/>
              <w:b/>
              <w:szCs w:val="22"/>
            </w:rPr>
          </w:pPr>
          <w:r w:rsidRPr="00D52618">
            <w:rPr>
              <w:rFonts w:asciiTheme="minorHAnsi" w:hAnsiTheme="minorHAnsi" w:cstheme="minorHAnsi"/>
              <w:szCs w:val="22"/>
            </w:rPr>
            <w:t>Version:</w:t>
          </w:r>
        </w:p>
      </w:tc>
      <w:tc>
        <w:tcPr>
          <w:tcW w:w="454" w:type="dxa"/>
          <w:tcBorders>
            <w:top w:val="single" w:sz="4" w:space="0" w:color="auto"/>
            <w:left w:val="single" w:sz="4" w:space="0" w:color="auto"/>
            <w:bottom w:val="single" w:sz="4" w:space="0" w:color="auto"/>
            <w:right w:val="single" w:sz="4" w:space="0" w:color="auto"/>
          </w:tcBorders>
          <w:hideMark/>
        </w:tcPr>
        <w:p w14:paraId="774AF9A6" w14:textId="1B83341C" w:rsidR="0096261E" w:rsidRPr="00D52618" w:rsidRDefault="0096261E" w:rsidP="0096261E">
          <w:pPr>
            <w:pStyle w:val="Footer"/>
            <w:rPr>
              <w:rFonts w:asciiTheme="minorHAnsi" w:hAnsiTheme="minorHAnsi" w:cstheme="minorHAnsi"/>
              <w:b/>
              <w:szCs w:val="22"/>
            </w:rPr>
          </w:pPr>
          <w:r w:rsidRPr="00D52618">
            <w:rPr>
              <w:rFonts w:asciiTheme="minorHAnsi" w:hAnsiTheme="minorHAnsi" w:cstheme="minorHAnsi"/>
              <w:szCs w:val="22"/>
            </w:rPr>
            <w:t>V</w:t>
          </w:r>
          <w:r w:rsidR="003F41A0">
            <w:rPr>
              <w:rFonts w:asciiTheme="minorHAnsi" w:hAnsiTheme="minorHAnsi" w:cstheme="minorHAnsi"/>
              <w:szCs w:val="22"/>
            </w:rPr>
            <w:t>3</w:t>
          </w:r>
        </w:p>
      </w:tc>
      <w:tc>
        <w:tcPr>
          <w:tcW w:w="844" w:type="dxa"/>
          <w:tcBorders>
            <w:top w:val="single" w:sz="4" w:space="0" w:color="auto"/>
            <w:left w:val="single" w:sz="4" w:space="0" w:color="auto"/>
            <w:bottom w:val="single" w:sz="4" w:space="0" w:color="auto"/>
            <w:right w:val="single" w:sz="4" w:space="0" w:color="auto"/>
          </w:tcBorders>
          <w:hideMark/>
        </w:tcPr>
        <w:p w14:paraId="12584181" w14:textId="36A5EBDB" w:rsidR="0096261E" w:rsidRPr="00D52618" w:rsidRDefault="0096261E" w:rsidP="0096261E">
          <w:pPr>
            <w:pStyle w:val="Footer"/>
            <w:rPr>
              <w:rFonts w:asciiTheme="minorHAnsi" w:hAnsiTheme="minorHAnsi" w:cstheme="minorHAnsi"/>
              <w:b/>
              <w:szCs w:val="22"/>
            </w:rPr>
          </w:pPr>
          <w:r w:rsidRPr="00D52618">
            <w:rPr>
              <w:rFonts w:asciiTheme="minorHAnsi" w:hAnsiTheme="minorHAnsi" w:cstheme="minorHAnsi"/>
              <w:szCs w:val="22"/>
            </w:rPr>
            <w:t>Issued</w:t>
          </w:r>
          <w:r w:rsidR="003F41A0">
            <w:rPr>
              <w:rFonts w:asciiTheme="minorHAnsi" w:hAnsiTheme="minorHAnsi" w:cstheme="minorHAnsi"/>
              <w:szCs w:val="22"/>
            </w:rPr>
            <w:t>:</w:t>
          </w:r>
        </w:p>
      </w:tc>
      <w:tc>
        <w:tcPr>
          <w:tcW w:w="1139" w:type="dxa"/>
          <w:tcBorders>
            <w:top w:val="single" w:sz="4" w:space="0" w:color="auto"/>
            <w:left w:val="single" w:sz="4" w:space="0" w:color="auto"/>
            <w:bottom w:val="single" w:sz="4" w:space="0" w:color="auto"/>
            <w:right w:val="single" w:sz="4" w:space="0" w:color="auto"/>
          </w:tcBorders>
          <w:hideMark/>
        </w:tcPr>
        <w:p w14:paraId="5ED5B06D" w14:textId="293DCCD9" w:rsidR="0096261E" w:rsidRPr="003F41A0" w:rsidRDefault="0074271D" w:rsidP="003F41A0">
          <w:pPr>
            <w:pStyle w:val="Footer"/>
            <w:jc w:val="left"/>
            <w:rPr>
              <w:rFonts w:asciiTheme="minorHAnsi" w:hAnsiTheme="minorHAnsi" w:cstheme="minorHAnsi"/>
              <w:bCs/>
              <w:szCs w:val="22"/>
            </w:rPr>
          </w:pPr>
          <w:r>
            <w:rPr>
              <w:rFonts w:asciiTheme="minorHAnsi" w:hAnsiTheme="minorHAnsi" w:cstheme="minorHAnsi"/>
              <w:bCs/>
              <w:szCs w:val="22"/>
            </w:rPr>
            <w:t>June</w:t>
          </w:r>
          <w:r w:rsidR="003F41A0" w:rsidRPr="003F41A0">
            <w:rPr>
              <w:rFonts w:asciiTheme="minorHAnsi" w:hAnsiTheme="minorHAnsi" w:cstheme="minorHAnsi"/>
              <w:bCs/>
              <w:szCs w:val="22"/>
            </w:rPr>
            <w:t xml:space="preserve"> 2026</w:t>
          </w:r>
        </w:p>
      </w:tc>
      <w:tc>
        <w:tcPr>
          <w:tcW w:w="1268" w:type="dxa"/>
          <w:tcBorders>
            <w:top w:val="single" w:sz="4" w:space="0" w:color="auto"/>
            <w:left w:val="single" w:sz="4" w:space="0" w:color="auto"/>
            <w:bottom w:val="single" w:sz="4" w:space="0" w:color="auto"/>
            <w:right w:val="single" w:sz="4" w:space="0" w:color="auto"/>
          </w:tcBorders>
          <w:hideMark/>
        </w:tcPr>
        <w:p w14:paraId="46DE3923" w14:textId="77777777" w:rsidR="0096261E" w:rsidRPr="00D52618" w:rsidRDefault="0096261E" w:rsidP="003F41A0">
          <w:pPr>
            <w:pStyle w:val="Footer"/>
            <w:jc w:val="left"/>
            <w:rPr>
              <w:rFonts w:asciiTheme="minorHAnsi" w:hAnsiTheme="minorHAnsi" w:cstheme="minorHAnsi"/>
              <w:b/>
              <w:szCs w:val="22"/>
            </w:rPr>
          </w:pPr>
          <w:r w:rsidRPr="00D52618">
            <w:rPr>
              <w:rFonts w:asciiTheme="minorHAnsi" w:hAnsiTheme="minorHAnsi" w:cstheme="minorHAnsi"/>
              <w:szCs w:val="22"/>
            </w:rPr>
            <w:t>Created by:</w:t>
          </w:r>
        </w:p>
      </w:tc>
      <w:tc>
        <w:tcPr>
          <w:tcW w:w="1275" w:type="dxa"/>
          <w:tcBorders>
            <w:top w:val="single" w:sz="4" w:space="0" w:color="auto"/>
            <w:left w:val="single" w:sz="4" w:space="0" w:color="auto"/>
            <w:bottom w:val="single" w:sz="4" w:space="0" w:color="auto"/>
            <w:right w:val="single" w:sz="4" w:space="0" w:color="auto"/>
          </w:tcBorders>
          <w:hideMark/>
        </w:tcPr>
        <w:p w14:paraId="5642D100" w14:textId="77777777" w:rsidR="0096261E" w:rsidRPr="00D52618" w:rsidRDefault="0096261E" w:rsidP="003F41A0">
          <w:pPr>
            <w:pStyle w:val="Footer"/>
            <w:jc w:val="left"/>
            <w:rPr>
              <w:rFonts w:asciiTheme="minorHAnsi" w:hAnsiTheme="minorHAnsi" w:cstheme="minorHAnsi"/>
              <w:b/>
              <w:szCs w:val="22"/>
            </w:rPr>
          </w:pPr>
          <w:r w:rsidRPr="00D52618">
            <w:rPr>
              <w:rFonts w:asciiTheme="minorHAnsi" w:hAnsiTheme="minorHAnsi" w:cstheme="minorHAnsi"/>
              <w:szCs w:val="22"/>
            </w:rPr>
            <w:t>GSHarnisch</w:t>
          </w:r>
        </w:p>
      </w:tc>
      <w:tc>
        <w:tcPr>
          <w:tcW w:w="921" w:type="dxa"/>
        </w:tcPr>
        <w:p w14:paraId="5C58CC4F" w14:textId="2E03F321" w:rsidR="0096261E" w:rsidRPr="00D52618" w:rsidRDefault="0096261E" w:rsidP="003F41A0">
          <w:pPr>
            <w:pStyle w:val="Footer"/>
            <w:jc w:val="left"/>
            <w:rPr>
              <w:rFonts w:asciiTheme="minorHAnsi" w:hAnsiTheme="minorHAnsi" w:cstheme="minorHAnsi"/>
              <w:b/>
              <w:szCs w:val="22"/>
            </w:rPr>
          </w:pPr>
          <w:r w:rsidRPr="00D52618">
            <w:rPr>
              <w:rFonts w:asciiTheme="minorHAnsi" w:hAnsiTheme="minorHAnsi" w:cstheme="minorHAnsi"/>
              <w:szCs w:val="22"/>
            </w:rPr>
            <w:t>Review</w:t>
          </w:r>
          <w:r w:rsidR="003F41A0">
            <w:rPr>
              <w:rFonts w:asciiTheme="minorHAnsi" w:hAnsiTheme="minorHAnsi" w:cstheme="minorHAnsi"/>
              <w:szCs w:val="22"/>
            </w:rPr>
            <w:t>:</w:t>
          </w:r>
          <w:r w:rsidRPr="00D52618">
            <w:rPr>
              <w:rFonts w:asciiTheme="minorHAnsi" w:hAnsiTheme="minorHAnsi" w:cstheme="minorHAnsi"/>
              <w:szCs w:val="22"/>
            </w:rPr>
            <w:t xml:space="preserve"> </w:t>
          </w:r>
        </w:p>
      </w:tc>
      <w:tc>
        <w:tcPr>
          <w:tcW w:w="1081" w:type="dxa"/>
        </w:tcPr>
        <w:p w14:paraId="55A2CE56" w14:textId="4ADAFFCC" w:rsidR="0096261E" w:rsidRPr="00D52618" w:rsidRDefault="0074271D" w:rsidP="003F41A0">
          <w:pPr>
            <w:pStyle w:val="Footer"/>
            <w:jc w:val="left"/>
            <w:rPr>
              <w:rFonts w:asciiTheme="minorHAnsi" w:hAnsiTheme="minorHAnsi" w:cstheme="minorHAnsi"/>
              <w:b/>
              <w:szCs w:val="22"/>
            </w:rPr>
          </w:pPr>
          <w:r>
            <w:rPr>
              <w:rFonts w:asciiTheme="minorHAnsi" w:hAnsiTheme="minorHAnsi" w:cstheme="minorHAnsi"/>
              <w:szCs w:val="22"/>
            </w:rPr>
            <w:t>June</w:t>
          </w:r>
          <w:r w:rsidR="003F41A0">
            <w:rPr>
              <w:rFonts w:asciiTheme="minorHAnsi" w:hAnsiTheme="minorHAnsi" w:cstheme="minorHAnsi"/>
              <w:szCs w:val="22"/>
            </w:rPr>
            <w:t xml:space="preserve"> </w:t>
          </w:r>
          <w:r w:rsidR="0096261E" w:rsidRPr="00D52618">
            <w:rPr>
              <w:rFonts w:asciiTheme="minorHAnsi" w:hAnsiTheme="minorHAnsi" w:cstheme="minorHAnsi"/>
              <w:szCs w:val="22"/>
            </w:rPr>
            <w:t>202</w:t>
          </w:r>
          <w:r w:rsidR="003F41A0">
            <w:rPr>
              <w:rFonts w:asciiTheme="minorHAnsi" w:hAnsiTheme="minorHAnsi" w:cstheme="minorHAnsi"/>
              <w:szCs w:val="22"/>
            </w:rPr>
            <w:t>9</w:t>
          </w:r>
        </w:p>
      </w:tc>
      <w:tc>
        <w:tcPr>
          <w:tcW w:w="1560" w:type="dxa"/>
        </w:tcPr>
        <w:p w14:paraId="61D298B3" w14:textId="77777777" w:rsidR="0096261E" w:rsidRPr="00D52618" w:rsidRDefault="0096261E" w:rsidP="003F41A0">
          <w:pPr>
            <w:pStyle w:val="Footer"/>
            <w:jc w:val="left"/>
            <w:rPr>
              <w:rFonts w:asciiTheme="minorHAnsi" w:hAnsiTheme="minorHAnsi" w:cstheme="minorHAnsi"/>
              <w:b/>
              <w:szCs w:val="22"/>
            </w:rPr>
          </w:pPr>
          <w:r w:rsidRPr="00D52618">
            <w:rPr>
              <w:rFonts w:asciiTheme="minorHAnsi" w:hAnsiTheme="minorHAnsi" w:cstheme="minorHAnsi"/>
              <w:szCs w:val="22"/>
            </w:rPr>
            <w:t>Authorised by:</w:t>
          </w:r>
        </w:p>
      </w:tc>
      <w:tc>
        <w:tcPr>
          <w:tcW w:w="1804" w:type="dxa"/>
        </w:tcPr>
        <w:p w14:paraId="6738F499" w14:textId="744E329C" w:rsidR="0096261E" w:rsidRPr="003F41A0" w:rsidRDefault="003F41A0" w:rsidP="003F41A0">
          <w:pPr>
            <w:pStyle w:val="Footer"/>
            <w:jc w:val="left"/>
            <w:rPr>
              <w:rFonts w:asciiTheme="minorHAnsi" w:hAnsiTheme="minorHAnsi" w:cstheme="minorHAnsi"/>
              <w:bCs/>
              <w:szCs w:val="22"/>
            </w:rPr>
          </w:pPr>
          <w:r w:rsidRPr="003F41A0">
            <w:rPr>
              <w:rFonts w:asciiTheme="minorHAnsi" w:hAnsiTheme="minorHAnsi" w:cstheme="minorHAnsi"/>
              <w:bCs/>
              <w:szCs w:val="22"/>
            </w:rPr>
            <w:t>Platform Policy Group</w:t>
          </w:r>
        </w:p>
      </w:tc>
    </w:tr>
  </w:tbl>
  <w:p w14:paraId="6FDD0237" w14:textId="77777777" w:rsidR="008A0E49" w:rsidRPr="00B66DD4" w:rsidRDefault="008A0E49" w:rsidP="00697A11">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9741E" w14:textId="77777777" w:rsidR="000E509C" w:rsidRDefault="000E5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99772" w14:textId="77777777" w:rsidR="001F4C2A" w:rsidRDefault="001F4C2A" w:rsidP="009509D0">
      <w:r>
        <w:separator/>
      </w:r>
    </w:p>
  </w:footnote>
  <w:footnote w:type="continuationSeparator" w:id="0">
    <w:p w14:paraId="0BA3D53E" w14:textId="77777777" w:rsidR="001F4C2A" w:rsidRDefault="001F4C2A" w:rsidP="00950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ADCA8" w14:textId="77777777" w:rsidR="000E509C" w:rsidRDefault="000E5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064B2" w14:textId="77777777" w:rsidR="0049202F" w:rsidRPr="00833C00" w:rsidRDefault="0049202F" w:rsidP="0049202F">
    <w:pPr>
      <w:pStyle w:val="Header"/>
      <w:jc w:val="right"/>
      <w:rPr>
        <w:rFonts w:asciiTheme="minorHAnsi" w:hAnsiTheme="minorHAnsi" w:cstheme="minorHAnsi"/>
        <w:szCs w:val="22"/>
      </w:rPr>
    </w:pPr>
    <w:r w:rsidRPr="00833C00">
      <w:rPr>
        <w:rFonts w:asciiTheme="minorHAnsi" w:hAnsiTheme="minorHAnsi" w:cstheme="minorHAnsi"/>
        <w:noProof/>
        <w:szCs w:val="22"/>
        <w:lang w:val="en-NZ" w:eastAsia="en-NZ"/>
      </w:rPr>
      <mc:AlternateContent>
        <mc:Choice Requires="wps">
          <w:drawing>
            <wp:anchor distT="0" distB="0" distL="114300" distR="114300" simplePos="0" relativeHeight="251659264" behindDoc="0" locked="0" layoutInCell="1" allowOverlap="1" wp14:anchorId="05E780A0" wp14:editId="1D3E3625">
              <wp:simplePos x="0" y="0"/>
              <wp:positionH relativeFrom="column">
                <wp:posOffset>-655320</wp:posOffset>
              </wp:positionH>
              <wp:positionV relativeFrom="paragraph">
                <wp:posOffset>7620</wp:posOffset>
              </wp:positionV>
              <wp:extent cx="1085850" cy="304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4800"/>
                      </a:xfrm>
                      <a:prstGeom prst="rect">
                        <a:avLst/>
                      </a:prstGeom>
                      <a:solidFill>
                        <a:srgbClr val="FFFFFF"/>
                      </a:solidFill>
                      <a:ln w="9525">
                        <a:noFill/>
                        <a:miter lim="800000"/>
                        <a:headEnd/>
                        <a:tailEnd/>
                      </a:ln>
                    </wps:spPr>
                    <wps:txbx>
                      <w:txbxContent>
                        <w:p w14:paraId="7C5F2867" w14:textId="77777777" w:rsidR="0049202F" w:rsidRPr="000225E4" w:rsidRDefault="0049202F" w:rsidP="0049202F">
                          <w:pPr>
                            <w:rPr>
                              <w:rFonts w:asciiTheme="minorHAnsi" w:hAnsiTheme="minorHAnsi" w:cstheme="minorHAnsi"/>
                              <w:szCs w:val="22"/>
                            </w:rPr>
                          </w:pPr>
                          <w:r w:rsidRPr="000225E4">
                            <w:rPr>
                              <w:rFonts w:asciiTheme="minorHAnsi" w:hAnsiTheme="minorHAnsi" w:cstheme="minorHAnsi"/>
                              <w:szCs w:val="22"/>
                              <w:highlight w:val="lightGray"/>
                            </w:rPr>
                            <w:t>Service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780A0" id="_x0000_t202" coordsize="21600,21600" o:spt="202" path="m,l,21600r21600,l21600,xe">
              <v:stroke joinstyle="miter"/>
              <v:path gradientshapeok="t" o:connecttype="rect"/>
            </v:shapetype>
            <v:shape id="Text Box 1" o:spid="_x0000_s1026" type="#_x0000_t202" style="position:absolute;left:0;text-align:left;margin-left:-51.6pt;margin-top:.6pt;width:8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" stroked="f">
              <v:textbox>
                <w:txbxContent>
                  <w:p w14:paraId="7C5F2867" w14:textId="77777777" w:rsidR="0049202F" w:rsidRPr="000225E4" w:rsidRDefault="0049202F" w:rsidP="0049202F">
                    <w:pPr>
                      <w:rPr>
                        <w:rFonts w:asciiTheme="minorHAnsi" w:hAnsiTheme="minorHAnsi" w:cstheme="minorHAnsi"/>
                        <w:szCs w:val="22"/>
                      </w:rPr>
                    </w:pPr>
                    <w:r w:rsidRPr="000225E4">
                      <w:rPr>
                        <w:rFonts w:asciiTheme="minorHAnsi" w:hAnsiTheme="minorHAnsi" w:cstheme="minorHAnsi"/>
                        <w:szCs w:val="22"/>
                        <w:highlight w:val="lightGray"/>
                      </w:rPr>
                      <w:t>Service Logo</w:t>
                    </w:r>
                  </w:p>
                </w:txbxContent>
              </v:textbox>
            </v:shape>
          </w:pict>
        </mc:Fallback>
      </mc:AlternateContent>
    </w:r>
    <w:r w:rsidRPr="00833C00">
      <w:rPr>
        <w:rFonts w:asciiTheme="minorHAnsi" w:hAnsiTheme="minorHAnsi" w:cstheme="minorHAnsi"/>
        <w:szCs w:val="22"/>
      </w:rPr>
      <w:t xml:space="preserve">Page </w:t>
    </w:r>
    <w:r w:rsidRPr="00833C00">
      <w:rPr>
        <w:rFonts w:asciiTheme="minorHAnsi" w:hAnsiTheme="minorHAnsi" w:cstheme="minorHAnsi"/>
        <w:bCs/>
        <w:szCs w:val="22"/>
      </w:rPr>
      <w:fldChar w:fldCharType="begin"/>
    </w:r>
    <w:r w:rsidRPr="00833C00">
      <w:rPr>
        <w:rFonts w:asciiTheme="minorHAnsi" w:hAnsiTheme="minorHAnsi" w:cstheme="minorHAnsi"/>
        <w:bCs/>
        <w:szCs w:val="22"/>
      </w:rPr>
      <w:instrText xml:space="preserve"> PAGE </w:instrText>
    </w:r>
    <w:r w:rsidRPr="00833C00">
      <w:rPr>
        <w:rFonts w:asciiTheme="minorHAnsi" w:hAnsiTheme="minorHAnsi" w:cstheme="minorHAnsi"/>
        <w:bCs/>
        <w:szCs w:val="22"/>
      </w:rPr>
      <w:fldChar w:fldCharType="separate"/>
    </w:r>
    <w:r w:rsidR="001F3D8B">
      <w:rPr>
        <w:rFonts w:asciiTheme="minorHAnsi" w:hAnsiTheme="minorHAnsi" w:cstheme="minorHAnsi"/>
        <w:bCs/>
        <w:noProof/>
        <w:szCs w:val="22"/>
      </w:rPr>
      <w:t>2</w:t>
    </w:r>
    <w:r w:rsidRPr="00833C00">
      <w:rPr>
        <w:rFonts w:asciiTheme="minorHAnsi" w:hAnsiTheme="minorHAnsi" w:cstheme="minorHAnsi"/>
        <w:bCs/>
        <w:szCs w:val="22"/>
      </w:rPr>
      <w:fldChar w:fldCharType="end"/>
    </w:r>
    <w:r w:rsidRPr="00833C00">
      <w:rPr>
        <w:rFonts w:asciiTheme="minorHAnsi" w:hAnsiTheme="minorHAnsi" w:cstheme="minorHAnsi"/>
        <w:szCs w:val="22"/>
      </w:rPr>
      <w:t xml:space="preserve"> of </w:t>
    </w:r>
    <w:r w:rsidRPr="00833C00">
      <w:rPr>
        <w:rFonts w:asciiTheme="minorHAnsi" w:hAnsiTheme="minorHAnsi" w:cstheme="minorHAnsi"/>
        <w:bCs/>
        <w:szCs w:val="22"/>
      </w:rPr>
      <w:fldChar w:fldCharType="begin"/>
    </w:r>
    <w:r w:rsidRPr="00833C00">
      <w:rPr>
        <w:rFonts w:asciiTheme="minorHAnsi" w:hAnsiTheme="minorHAnsi" w:cstheme="minorHAnsi"/>
        <w:bCs/>
        <w:szCs w:val="22"/>
      </w:rPr>
      <w:instrText xml:space="preserve"> NUMPAGES  </w:instrText>
    </w:r>
    <w:r w:rsidRPr="00833C00">
      <w:rPr>
        <w:rFonts w:asciiTheme="minorHAnsi" w:hAnsiTheme="minorHAnsi" w:cstheme="minorHAnsi"/>
        <w:bCs/>
        <w:szCs w:val="22"/>
      </w:rPr>
      <w:fldChar w:fldCharType="separate"/>
    </w:r>
    <w:r w:rsidR="001F3D8B">
      <w:rPr>
        <w:rFonts w:asciiTheme="minorHAnsi" w:hAnsiTheme="minorHAnsi" w:cstheme="minorHAnsi"/>
        <w:bCs/>
        <w:noProof/>
        <w:szCs w:val="22"/>
      </w:rPr>
      <w:t>3</w:t>
    </w:r>
    <w:r w:rsidRPr="00833C00">
      <w:rPr>
        <w:rFonts w:asciiTheme="minorHAnsi" w:hAnsiTheme="minorHAnsi" w:cstheme="minorHAnsi"/>
        <w:bCs/>
        <w:szCs w:val="22"/>
      </w:rPr>
      <w:fldChar w:fldCharType="end"/>
    </w:r>
    <w:r w:rsidRPr="00833C00">
      <w:rPr>
        <w:rFonts w:asciiTheme="minorHAnsi" w:hAnsiTheme="minorHAnsi" w:cstheme="minorHAnsi"/>
        <w:noProof/>
        <w:szCs w:val="22"/>
        <w:lang w:eastAsia="en-NZ"/>
      </w:rPr>
      <w:t xml:space="preserve"> </w:t>
    </w:r>
  </w:p>
  <w:p w14:paraId="5B23FE8B" w14:textId="43A6D655" w:rsidR="0049202F" w:rsidRPr="00E16433" w:rsidRDefault="0049202F" w:rsidP="0049202F">
    <w:pPr>
      <w:pStyle w:val="Header"/>
      <w:pBdr>
        <w:bottom w:val="single" w:sz="4" w:space="1" w:color="auto"/>
      </w:pBdr>
      <w:rPr>
        <w:b/>
        <w:bCs/>
        <w:sz w:val="28"/>
        <w:szCs w:val="28"/>
      </w:rPr>
    </w:pPr>
    <w:r w:rsidRPr="00E16433">
      <w:rPr>
        <w:b/>
        <w:bCs/>
        <w:sz w:val="28"/>
        <w:szCs w:val="28"/>
      </w:rPr>
      <w:t xml:space="preserve">Koha </w:t>
    </w:r>
    <w:r w:rsidR="00D6299B" w:rsidRPr="00E16433">
      <w:rPr>
        <w:b/>
        <w:bCs/>
        <w:sz w:val="28"/>
        <w:szCs w:val="28"/>
      </w:rPr>
      <w:t>and Donations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66AB1" w14:textId="77777777" w:rsidR="000E509C" w:rsidRDefault="000E5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7283C"/>
    <w:multiLevelType w:val="hybridMultilevel"/>
    <w:tmpl w:val="6F0CC0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AA45B80"/>
    <w:multiLevelType w:val="multilevel"/>
    <w:tmpl w:val="190C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5498A"/>
    <w:multiLevelType w:val="hybridMultilevel"/>
    <w:tmpl w:val="1E865F52"/>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0D8C66AC"/>
    <w:multiLevelType w:val="hybridMultilevel"/>
    <w:tmpl w:val="56D234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EE928E3"/>
    <w:multiLevelType w:val="multilevel"/>
    <w:tmpl w:val="A6D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D072F"/>
    <w:multiLevelType w:val="hybridMultilevel"/>
    <w:tmpl w:val="7A8A87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DC240F6"/>
    <w:multiLevelType w:val="hybridMultilevel"/>
    <w:tmpl w:val="8E18B922"/>
    <w:lvl w:ilvl="0" w:tplc="14090001">
      <w:start w:val="1"/>
      <w:numFmt w:val="bullet"/>
      <w:lvlText w:val=""/>
      <w:lvlJc w:val="left"/>
      <w:pPr>
        <w:ind w:left="935" w:hanging="360"/>
      </w:pPr>
      <w:rPr>
        <w:rFonts w:ascii="Symbol" w:hAnsi="Symbol" w:hint="default"/>
      </w:rPr>
    </w:lvl>
    <w:lvl w:ilvl="1" w:tplc="14090003" w:tentative="1">
      <w:start w:val="1"/>
      <w:numFmt w:val="bullet"/>
      <w:lvlText w:val="o"/>
      <w:lvlJc w:val="left"/>
      <w:pPr>
        <w:ind w:left="1439" w:hanging="360"/>
      </w:pPr>
      <w:rPr>
        <w:rFonts w:ascii="Courier New" w:hAnsi="Courier New" w:cs="Courier New" w:hint="default"/>
      </w:rPr>
    </w:lvl>
    <w:lvl w:ilvl="2" w:tplc="14090005" w:tentative="1">
      <w:start w:val="1"/>
      <w:numFmt w:val="bullet"/>
      <w:lvlText w:val=""/>
      <w:lvlJc w:val="left"/>
      <w:pPr>
        <w:ind w:left="2159" w:hanging="360"/>
      </w:pPr>
      <w:rPr>
        <w:rFonts w:ascii="Wingdings" w:hAnsi="Wingdings" w:hint="default"/>
      </w:rPr>
    </w:lvl>
    <w:lvl w:ilvl="3" w:tplc="14090001" w:tentative="1">
      <w:start w:val="1"/>
      <w:numFmt w:val="bullet"/>
      <w:lvlText w:val=""/>
      <w:lvlJc w:val="left"/>
      <w:pPr>
        <w:ind w:left="2879" w:hanging="360"/>
      </w:pPr>
      <w:rPr>
        <w:rFonts w:ascii="Symbol" w:hAnsi="Symbol" w:hint="default"/>
      </w:rPr>
    </w:lvl>
    <w:lvl w:ilvl="4" w:tplc="14090003" w:tentative="1">
      <w:start w:val="1"/>
      <w:numFmt w:val="bullet"/>
      <w:lvlText w:val="o"/>
      <w:lvlJc w:val="left"/>
      <w:pPr>
        <w:ind w:left="3599" w:hanging="360"/>
      </w:pPr>
      <w:rPr>
        <w:rFonts w:ascii="Courier New" w:hAnsi="Courier New" w:cs="Courier New" w:hint="default"/>
      </w:rPr>
    </w:lvl>
    <w:lvl w:ilvl="5" w:tplc="14090005" w:tentative="1">
      <w:start w:val="1"/>
      <w:numFmt w:val="bullet"/>
      <w:lvlText w:val=""/>
      <w:lvlJc w:val="left"/>
      <w:pPr>
        <w:ind w:left="4319" w:hanging="360"/>
      </w:pPr>
      <w:rPr>
        <w:rFonts w:ascii="Wingdings" w:hAnsi="Wingdings" w:hint="default"/>
      </w:rPr>
    </w:lvl>
    <w:lvl w:ilvl="6" w:tplc="14090001" w:tentative="1">
      <w:start w:val="1"/>
      <w:numFmt w:val="bullet"/>
      <w:lvlText w:val=""/>
      <w:lvlJc w:val="left"/>
      <w:pPr>
        <w:ind w:left="5039" w:hanging="360"/>
      </w:pPr>
      <w:rPr>
        <w:rFonts w:ascii="Symbol" w:hAnsi="Symbol" w:hint="default"/>
      </w:rPr>
    </w:lvl>
    <w:lvl w:ilvl="7" w:tplc="14090003" w:tentative="1">
      <w:start w:val="1"/>
      <w:numFmt w:val="bullet"/>
      <w:lvlText w:val="o"/>
      <w:lvlJc w:val="left"/>
      <w:pPr>
        <w:ind w:left="5759" w:hanging="360"/>
      </w:pPr>
      <w:rPr>
        <w:rFonts w:ascii="Courier New" w:hAnsi="Courier New" w:cs="Courier New" w:hint="default"/>
      </w:rPr>
    </w:lvl>
    <w:lvl w:ilvl="8" w:tplc="14090005" w:tentative="1">
      <w:start w:val="1"/>
      <w:numFmt w:val="bullet"/>
      <w:lvlText w:val=""/>
      <w:lvlJc w:val="left"/>
      <w:pPr>
        <w:ind w:left="6479" w:hanging="360"/>
      </w:pPr>
      <w:rPr>
        <w:rFonts w:ascii="Wingdings" w:hAnsi="Wingdings" w:hint="default"/>
      </w:rPr>
    </w:lvl>
  </w:abstractNum>
  <w:abstractNum w:abstractNumId="7" w15:restartNumberingAfterBreak="0">
    <w:nsid w:val="223B5CB7"/>
    <w:multiLevelType w:val="hybridMultilevel"/>
    <w:tmpl w:val="CF0486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4D24FD4"/>
    <w:multiLevelType w:val="multilevel"/>
    <w:tmpl w:val="606C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55E16"/>
    <w:multiLevelType w:val="hybridMultilevel"/>
    <w:tmpl w:val="1BAE304E"/>
    <w:lvl w:ilvl="0" w:tplc="829E5F02">
      <w:start w:val="1"/>
      <w:numFmt w:val="lowerLetter"/>
      <w:lvlText w:val="%1."/>
      <w:lvlJc w:val="left"/>
      <w:pPr>
        <w:ind w:left="1295" w:hanging="360"/>
      </w:pPr>
      <w:rPr>
        <w:rFonts w:hint="default"/>
      </w:rPr>
    </w:lvl>
    <w:lvl w:ilvl="1" w:tplc="14090019" w:tentative="1">
      <w:start w:val="1"/>
      <w:numFmt w:val="lowerLetter"/>
      <w:lvlText w:val="%2."/>
      <w:lvlJc w:val="left"/>
      <w:pPr>
        <w:ind w:left="2015" w:hanging="360"/>
      </w:pPr>
    </w:lvl>
    <w:lvl w:ilvl="2" w:tplc="1409001B" w:tentative="1">
      <w:start w:val="1"/>
      <w:numFmt w:val="lowerRoman"/>
      <w:lvlText w:val="%3."/>
      <w:lvlJc w:val="right"/>
      <w:pPr>
        <w:ind w:left="2735" w:hanging="180"/>
      </w:pPr>
    </w:lvl>
    <w:lvl w:ilvl="3" w:tplc="1409000F" w:tentative="1">
      <w:start w:val="1"/>
      <w:numFmt w:val="decimal"/>
      <w:lvlText w:val="%4."/>
      <w:lvlJc w:val="left"/>
      <w:pPr>
        <w:ind w:left="3455" w:hanging="360"/>
      </w:pPr>
    </w:lvl>
    <w:lvl w:ilvl="4" w:tplc="14090019" w:tentative="1">
      <w:start w:val="1"/>
      <w:numFmt w:val="lowerLetter"/>
      <w:lvlText w:val="%5."/>
      <w:lvlJc w:val="left"/>
      <w:pPr>
        <w:ind w:left="4175" w:hanging="360"/>
      </w:pPr>
    </w:lvl>
    <w:lvl w:ilvl="5" w:tplc="1409001B" w:tentative="1">
      <w:start w:val="1"/>
      <w:numFmt w:val="lowerRoman"/>
      <w:lvlText w:val="%6."/>
      <w:lvlJc w:val="right"/>
      <w:pPr>
        <w:ind w:left="4895" w:hanging="180"/>
      </w:pPr>
    </w:lvl>
    <w:lvl w:ilvl="6" w:tplc="1409000F" w:tentative="1">
      <w:start w:val="1"/>
      <w:numFmt w:val="decimal"/>
      <w:lvlText w:val="%7."/>
      <w:lvlJc w:val="left"/>
      <w:pPr>
        <w:ind w:left="5615" w:hanging="360"/>
      </w:pPr>
    </w:lvl>
    <w:lvl w:ilvl="7" w:tplc="14090019" w:tentative="1">
      <w:start w:val="1"/>
      <w:numFmt w:val="lowerLetter"/>
      <w:lvlText w:val="%8."/>
      <w:lvlJc w:val="left"/>
      <w:pPr>
        <w:ind w:left="6335" w:hanging="360"/>
      </w:pPr>
    </w:lvl>
    <w:lvl w:ilvl="8" w:tplc="1409001B" w:tentative="1">
      <w:start w:val="1"/>
      <w:numFmt w:val="lowerRoman"/>
      <w:lvlText w:val="%9."/>
      <w:lvlJc w:val="right"/>
      <w:pPr>
        <w:ind w:left="7055" w:hanging="180"/>
      </w:pPr>
    </w:lvl>
  </w:abstractNum>
  <w:abstractNum w:abstractNumId="10" w15:restartNumberingAfterBreak="0">
    <w:nsid w:val="2F726D7D"/>
    <w:multiLevelType w:val="hybridMultilevel"/>
    <w:tmpl w:val="A992CB36"/>
    <w:lvl w:ilvl="0" w:tplc="3ABCBBD6">
      <w:start w:val="1"/>
      <w:numFmt w:val="lowerLetter"/>
      <w:lvlText w:val="%1."/>
      <w:lvlJc w:val="left"/>
      <w:pPr>
        <w:ind w:left="728" w:hanging="360"/>
      </w:pPr>
      <w:rPr>
        <w:rFonts w:hint="default"/>
      </w:rPr>
    </w:lvl>
    <w:lvl w:ilvl="1" w:tplc="14090019" w:tentative="1">
      <w:start w:val="1"/>
      <w:numFmt w:val="lowerLetter"/>
      <w:lvlText w:val="%2."/>
      <w:lvlJc w:val="left"/>
      <w:pPr>
        <w:ind w:left="1448" w:hanging="360"/>
      </w:pPr>
    </w:lvl>
    <w:lvl w:ilvl="2" w:tplc="1409001B" w:tentative="1">
      <w:start w:val="1"/>
      <w:numFmt w:val="lowerRoman"/>
      <w:lvlText w:val="%3."/>
      <w:lvlJc w:val="right"/>
      <w:pPr>
        <w:ind w:left="2168" w:hanging="180"/>
      </w:pPr>
    </w:lvl>
    <w:lvl w:ilvl="3" w:tplc="1409000F" w:tentative="1">
      <w:start w:val="1"/>
      <w:numFmt w:val="decimal"/>
      <w:lvlText w:val="%4."/>
      <w:lvlJc w:val="left"/>
      <w:pPr>
        <w:ind w:left="2888" w:hanging="360"/>
      </w:pPr>
    </w:lvl>
    <w:lvl w:ilvl="4" w:tplc="14090019" w:tentative="1">
      <w:start w:val="1"/>
      <w:numFmt w:val="lowerLetter"/>
      <w:lvlText w:val="%5."/>
      <w:lvlJc w:val="left"/>
      <w:pPr>
        <w:ind w:left="3608" w:hanging="360"/>
      </w:pPr>
    </w:lvl>
    <w:lvl w:ilvl="5" w:tplc="1409001B" w:tentative="1">
      <w:start w:val="1"/>
      <w:numFmt w:val="lowerRoman"/>
      <w:lvlText w:val="%6."/>
      <w:lvlJc w:val="right"/>
      <w:pPr>
        <w:ind w:left="4328" w:hanging="180"/>
      </w:pPr>
    </w:lvl>
    <w:lvl w:ilvl="6" w:tplc="1409000F" w:tentative="1">
      <w:start w:val="1"/>
      <w:numFmt w:val="decimal"/>
      <w:lvlText w:val="%7."/>
      <w:lvlJc w:val="left"/>
      <w:pPr>
        <w:ind w:left="5048" w:hanging="360"/>
      </w:pPr>
    </w:lvl>
    <w:lvl w:ilvl="7" w:tplc="14090019" w:tentative="1">
      <w:start w:val="1"/>
      <w:numFmt w:val="lowerLetter"/>
      <w:lvlText w:val="%8."/>
      <w:lvlJc w:val="left"/>
      <w:pPr>
        <w:ind w:left="5768" w:hanging="360"/>
      </w:pPr>
    </w:lvl>
    <w:lvl w:ilvl="8" w:tplc="1409001B" w:tentative="1">
      <w:start w:val="1"/>
      <w:numFmt w:val="lowerRoman"/>
      <w:lvlText w:val="%9."/>
      <w:lvlJc w:val="right"/>
      <w:pPr>
        <w:ind w:left="6488" w:hanging="180"/>
      </w:pPr>
    </w:lvl>
  </w:abstractNum>
  <w:abstractNum w:abstractNumId="11" w15:restartNumberingAfterBreak="0">
    <w:nsid w:val="31A00A2F"/>
    <w:multiLevelType w:val="multilevel"/>
    <w:tmpl w:val="D90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A343C"/>
    <w:multiLevelType w:val="hybridMultilevel"/>
    <w:tmpl w:val="5DAE6F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5EE23E5"/>
    <w:multiLevelType w:val="hybridMultilevel"/>
    <w:tmpl w:val="145EE278"/>
    <w:lvl w:ilvl="0" w:tplc="1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4E914811"/>
    <w:multiLevelType w:val="multilevel"/>
    <w:tmpl w:val="CB5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56CC1"/>
    <w:multiLevelType w:val="hybridMultilevel"/>
    <w:tmpl w:val="A7027FAE"/>
    <w:lvl w:ilvl="0" w:tplc="14090001">
      <w:start w:val="1"/>
      <w:numFmt w:val="bullet"/>
      <w:lvlText w:val=""/>
      <w:lvlJc w:val="left"/>
      <w:pPr>
        <w:ind w:left="786" w:hanging="360"/>
      </w:pPr>
      <w:rPr>
        <w:rFonts w:ascii="Symbol" w:hAnsi="Symbol" w:hint="default"/>
      </w:rPr>
    </w:lvl>
    <w:lvl w:ilvl="1" w:tplc="14090003" w:tentative="1">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6" w15:restartNumberingAfterBreak="0">
    <w:nsid w:val="51432FBB"/>
    <w:multiLevelType w:val="hybridMultilevel"/>
    <w:tmpl w:val="BF28D8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54FC176A"/>
    <w:multiLevelType w:val="hybridMultilevel"/>
    <w:tmpl w:val="BF4ECE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6856DEA"/>
    <w:multiLevelType w:val="hybridMultilevel"/>
    <w:tmpl w:val="E384F02C"/>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F7B2C2B"/>
    <w:multiLevelType w:val="hybridMultilevel"/>
    <w:tmpl w:val="84DC76B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0073F2A"/>
    <w:multiLevelType w:val="hybridMultilevel"/>
    <w:tmpl w:val="C6D2139E"/>
    <w:lvl w:ilvl="0" w:tplc="14090001">
      <w:start w:val="1"/>
      <w:numFmt w:val="bullet"/>
      <w:lvlText w:val=""/>
      <w:lvlJc w:val="left"/>
      <w:pPr>
        <w:ind w:left="368"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2496761"/>
    <w:multiLevelType w:val="hybridMultilevel"/>
    <w:tmpl w:val="614E67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626D47FD"/>
    <w:multiLevelType w:val="hybridMultilevel"/>
    <w:tmpl w:val="BB4C081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6BA435AA"/>
    <w:multiLevelType w:val="hybridMultilevel"/>
    <w:tmpl w:val="4E2EC3C2"/>
    <w:lvl w:ilvl="0" w:tplc="14090003">
      <w:start w:val="1"/>
      <w:numFmt w:val="bullet"/>
      <w:lvlText w:val="o"/>
      <w:lvlJc w:val="left"/>
      <w:pPr>
        <w:ind w:left="1800" w:hanging="360"/>
      </w:pPr>
      <w:rPr>
        <w:rFonts w:ascii="Courier New" w:hAnsi="Courier New" w:cs="Courier New"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4" w15:restartNumberingAfterBreak="0">
    <w:nsid w:val="6C1E113C"/>
    <w:multiLevelType w:val="hybridMultilevel"/>
    <w:tmpl w:val="EAE601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4082A33"/>
    <w:multiLevelType w:val="hybridMultilevel"/>
    <w:tmpl w:val="C19C39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769C135D"/>
    <w:multiLevelType w:val="hybridMultilevel"/>
    <w:tmpl w:val="032E6B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79882C70"/>
    <w:multiLevelType w:val="hybridMultilevel"/>
    <w:tmpl w:val="EFFACA3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648825301">
    <w:abstractNumId w:val="20"/>
  </w:num>
  <w:num w:numId="2" w16cid:durableId="1737320901">
    <w:abstractNumId w:val="6"/>
  </w:num>
  <w:num w:numId="3" w16cid:durableId="615911113">
    <w:abstractNumId w:val="10"/>
  </w:num>
  <w:num w:numId="4" w16cid:durableId="1717268271">
    <w:abstractNumId w:val="15"/>
  </w:num>
  <w:num w:numId="5" w16cid:durableId="661661428">
    <w:abstractNumId w:val="9"/>
  </w:num>
  <w:num w:numId="6" w16cid:durableId="1870531257">
    <w:abstractNumId w:val="0"/>
  </w:num>
  <w:num w:numId="7" w16cid:durableId="1118908308">
    <w:abstractNumId w:val="16"/>
  </w:num>
  <w:num w:numId="8" w16cid:durableId="292298181">
    <w:abstractNumId w:val="12"/>
  </w:num>
  <w:num w:numId="9" w16cid:durableId="253782846">
    <w:abstractNumId w:val="5"/>
  </w:num>
  <w:num w:numId="10" w16cid:durableId="655497004">
    <w:abstractNumId w:val="7"/>
  </w:num>
  <w:num w:numId="11" w16cid:durableId="808016902">
    <w:abstractNumId w:val="11"/>
  </w:num>
  <w:num w:numId="12" w16cid:durableId="2091190360">
    <w:abstractNumId w:val="1"/>
  </w:num>
  <w:num w:numId="13" w16cid:durableId="1181434056">
    <w:abstractNumId w:val="26"/>
  </w:num>
  <w:num w:numId="14" w16cid:durableId="1859344792">
    <w:abstractNumId w:val="4"/>
  </w:num>
  <w:num w:numId="15" w16cid:durableId="371810779">
    <w:abstractNumId w:val="24"/>
  </w:num>
  <w:num w:numId="16" w16cid:durableId="807014082">
    <w:abstractNumId w:val="19"/>
  </w:num>
  <w:num w:numId="17" w16cid:durableId="1742946249">
    <w:abstractNumId w:val="18"/>
  </w:num>
  <w:num w:numId="18" w16cid:durableId="1399936551">
    <w:abstractNumId w:val="23"/>
  </w:num>
  <w:num w:numId="19" w16cid:durableId="1202668935">
    <w:abstractNumId w:val="14"/>
  </w:num>
  <w:num w:numId="20" w16cid:durableId="145829790">
    <w:abstractNumId w:val="2"/>
  </w:num>
  <w:num w:numId="21" w16cid:durableId="894319828">
    <w:abstractNumId w:val="22"/>
  </w:num>
  <w:num w:numId="22" w16cid:durableId="1968582624">
    <w:abstractNumId w:val="21"/>
  </w:num>
  <w:num w:numId="23" w16cid:durableId="1160191407">
    <w:abstractNumId w:val="25"/>
  </w:num>
  <w:num w:numId="24" w16cid:durableId="441995864">
    <w:abstractNumId w:val="8"/>
  </w:num>
  <w:num w:numId="25" w16cid:durableId="460422132">
    <w:abstractNumId w:val="3"/>
  </w:num>
  <w:num w:numId="26" w16cid:durableId="1896503980">
    <w:abstractNumId w:val="17"/>
  </w:num>
  <w:num w:numId="27" w16cid:durableId="1371105226">
    <w:abstractNumId w:val="13"/>
  </w:num>
  <w:num w:numId="28" w16cid:durableId="91948295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o:colormru v:ext="edit" colors="#fcf,#ccecff,#ccf,#eaeaea,#ddd,#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19F"/>
    <w:rsid w:val="000007FA"/>
    <w:rsid w:val="00000A2F"/>
    <w:rsid w:val="00000DE8"/>
    <w:rsid w:val="00004D41"/>
    <w:rsid w:val="00006473"/>
    <w:rsid w:val="0000691A"/>
    <w:rsid w:val="00006AE7"/>
    <w:rsid w:val="00007E91"/>
    <w:rsid w:val="0001311B"/>
    <w:rsid w:val="00013FE2"/>
    <w:rsid w:val="000157A1"/>
    <w:rsid w:val="00016436"/>
    <w:rsid w:val="000170D5"/>
    <w:rsid w:val="00017822"/>
    <w:rsid w:val="00017966"/>
    <w:rsid w:val="00017AA1"/>
    <w:rsid w:val="00021609"/>
    <w:rsid w:val="00022AB1"/>
    <w:rsid w:val="00023C1B"/>
    <w:rsid w:val="000272C1"/>
    <w:rsid w:val="00027A39"/>
    <w:rsid w:val="00027D65"/>
    <w:rsid w:val="00030682"/>
    <w:rsid w:val="00033E1C"/>
    <w:rsid w:val="00033F94"/>
    <w:rsid w:val="000415D6"/>
    <w:rsid w:val="00046FEC"/>
    <w:rsid w:val="00050416"/>
    <w:rsid w:val="00052D12"/>
    <w:rsid w:val="00055869"/>
    <w:rsid w:val="000566BF"/>
    <w:rsid w:val="000569E2"/>
    <w:rsid w:val="00060FBF"/>
    <w:rsid w:val="000636AC"/>
    <w:rsid w:val="00065136"/>
    <w:rsid w:val="00066960"/>
    <w:rsid w:val="00066A7B"/>
    <w:rsid w:val="0006788B"/>
    <w:rsid w:val="00070D31"/>
    <w:rsid w:val="00074061"/>
    <w:rsid w:val="00074409"/>
    <w:rsid w:val="00074A9E"/>
    <w:rsid w:val="00074D7D"/>
    <w:rsid w:val="000756FD"/>
    <w:rsid w:val="00076071"/>
    <w:rsid w:val="00077E16"/>
    <w:rsid w:val="000823A3"/>
    <w:rsid w:val="00083B7C"/>
    <w:rsid w:val="0008665E"/>
    <w:rsid w:val="00086FC7"/>
    <w:rsid w:val="000921B2"/>
    <w:rsid w:val="000935A8"/>
    <w:rsid w:val="00094484"/>
    <w:rsid w:val="00096297"/>
    <w:rsid w:val="000A041B"/>
    <w:rsid w:val="000A1135"/>
    <w:rsid w:val="000A1C9E"/>
    <w:rsid w:val="000A336A"/>
    <w:rsid w:val="000A3A19"/>
    <w:rsid w:val="000A47D9"/>
    <w:rsid w:val="000A4E70"/>
    <w:rsid w:val="000A57F1"/>
    <w:rsid w:val="000A72C4"/>
    <w:rsid w:val="000A74BA"/>
    <w:rsid w:val="000B168A"/>
    <w:rsid w:val="000B4C45"/>
    <w:rsid w:val="000B528C"/>
    <w:rsid w:val="000B602B"/>
    <w:rsid w:val="000B7348"/>
    <w:rsid w:val="000C402F"/>
    <w:rsid w:val="000C6276"/>
    <w:rsid w:val="000C6846"/>
    <w:rsid w:val="000D0C23"/>
    <w:rsid w:val="000D19F2"/>
    <w:rsid w:val="000D1A4F"/>
    <w:rsid w:val="000D28B8"/>
    <w:rsid w:val="000D347D"/>
    <w:rsid w:val="000D6A3A"/>
    <w:rsid w:val="000E16CC"/>
    <w:rsid w:val="000E1C6A"/>
    <w:rsid w:val="000E3B47"/>
    <w:rsid w:val="000E3F1D"/>
    <w:rsid w:val="000E4766"/>
    <w:rsid w:val="000E509C"/>
    <w:rsid w:val="000F0658"/>
    <w:rsid w:val="000F0ABD"/>
    <w:rsid w:val="000F219A"/>
    <w:rsid w:val="000F3228"/>
    <w:rsid w:val="000F7730"/>
    <w:rsid w:val="000F7790"/>
    <w:rsid w:val="000F7E3F"/>
    <w:rsid w:val="0010115A"/>
    <w:rsid w:val="001013B8"/>
    <w:rsid w:val="00101D82"/>
    <w:rsid w:val="001026D7"/>
    <w:rsid w:val="0010277F"/>
    <w:rsid w:val="0010656C"/>
    <w:rsid w:val="00111842"/>
    <w:rsid w:val="00111874"/>
    <w:rsid w:val="001119FC"/>
    <w:rsid w:val="001126FF"/>
    <w:rsid w:val="00113959"/>
    <w:rsid w:val="0012035F"/>
    <w:rsid w:val="00121634"/>
    <w:rsid w:val="00121833"/>
    <w:rsid w:val="00121937"/>
    <w:rsid w:val="00124639"/>
    <w:rsid w:val="001258E9"/>
    <w:rsid w:val="00127E65"/>
    <w:rsid w:val="0013129F"/>
    <w:rsid w:val="00131EF0"/>
    <w:rsid w:val="001353F2"/>
    <w:rsid w:val="00136EE1"/>
    <w:rsid w:val="00141873"/>
    <w:rsid w:val="0014289C"/>
    <w:rsid w:val="00144798"/>
    <w:rsid w:val="00144F60"/>
    <w:rsid w:val="0014657A"/>
    <w:rsid w:val="0015001D"/>
    <w:rsid w:val="00152A98"/>
    <w:rsid w:val="00154AAB"/>
    <w:rsid w:val="00154ABB"/>
    <w:rsid w:val="00154E44"/>
    <w:rsid w:val="0015587F"/>
    <w:rsid w:val="00156445"/>
    <w:rsid w:val="001602D5"/>
    <w:rsid w:val="00160873"/>
    <w:rsid w:val="00161B4C"/>
    <w:rsid w:val="00163522"/>
    <w:rsid w:val="001636A4"/>
    <w:rsid w:val="001637E4"/>
    <w:rsid w:val="00165B4E"/>
    <w:rsid w:val="001662C6"/>
    <w:rsid w:val="001742C8"/>
    <w:rsid w:val="00175C15"/>
    <w:rsid w:val="00177C0A"/>
    <w:rsid w:val="00181255"/>
    <w:rsid w:val="00181BB1"/>
    <w:rsid w:val="001827D2"/>
    <w:rsid w:val="0018410D"/>
    <w:rsid w:val="00184CB0"/>
    <w:rsid w:val="00186D06"/>
    <w:rsid w:val="00187226"/>
    <w:rsid w:val="001903EC"/>
    <w:rsid w:val="00191098"/>
    <w:rsid w:val="00191637"/>
    <w:rsid w:val="00192F57"/>
    <w:rsid w:val="00196D32"/>
    <w:rsid w:val="001975AF"/>
    <w:rsid w:val="001A0F97"/>
    <w:rsid w:val="001A13EE"/>
    <w:rsid w:val="001A1BED"/>
    <w:rsid w:val="001A3219"/>
    <w:rsid w:val="001A3572"/>
    <w:rsid w:val="001A5046"/>
    <w:rsid w:val="001A6EBC"/>
    <w:rsid w:val="001A73D3"/>
    <w:rsid w:val="001B1553"/>
    <w:rsid w:val="001B3B87"/>
    <w:rsid w:val="001B526A"/>
    <w:rsid w:val="001B662C"/>
    <w:rsid w:val="001C1CD0"/>
    <w:rsid w:val="001C6DF6"/>
    <w:rsid w:val="001C7580"/>
    <w:rsid w:val="001C778D"/>
    <w:rsid w:val="001D0907"/>
    <w:rsid w:val="001D2EAD"/>
    <w:rsid w:val="001D5598"/>
    <w:rsid w:val="001D7410"/>
    <w:rsid w:val="001E39B0"/>
    <w:rsid w:val="001F06C0"/>
    <w:rsid w:val="001F28C8"/>
    <w:rsid w:val="001F2E78"/>
    <w:rsid w:val="001F3D8B"/>
    <w:rsid w:val="001F4C2A"/>
    <w:rsid w:val="001F4F11"/>
    <w:rsid w:val="001F6157"/>
    <w:rsid w:val="001F7AB8"/>
    <w:rsid w:val="00200164"/>
    <w:rsid w:val="002017E7"/>
    <w:rsid w:val="0020209D"/>
    <w:rsid w:val="00203E4D"/>
    <w:rsid w:val="00205B8F"/>
    <w:rsid w:val="002115D3"/>
    <w:rsid w:val="0021499A"/>
    <w:rsid w:val="0021572E"/>
    <w:rsid w:val="002209CD"/>
    <w:rsid w:val="0022241E"/>
    <w:rsid w:val="002232B3"/>
    <w:rsid w:val="00223B01"/>
    <w:rsid w:val="0022425D"/>
    <w:rsid w:val="00224BC5"/>
    <w:rsid w:val="002259C3"/>
    <w:rsid w:val="00227254"/>
    <w:rsid w:val="00230AC6"/>
    <w:rsid w:val="00231B8E"/>
    <w:rsid w:val="00231D0E"/>
    <w:rsid w:val="00233704"/>
    <w:rsid w:val="00234CDF"/>
    <w:rsid w:val="00237C01"/>
    <w:rsid w:val="002423C8"/>
    <w:rsid w:val="002444C6"/>
    <w:rsid w:val="00244BEC"/>
    <w:rsid w:val="00246338"/>
    <w:rsid w:val="00252DEB"/>
    <w:rsid w:val="0025334E"/>
    <w:rsid w:val="00254DED"/>
    <w:rsid w:val="002551BE"/>
    <w:rsid w:val="00257693"/>
    <w:rsid w:val="00260FC0"/>
    <w:rsid w:val="00263118"/>
    <w:rsid w:val="002631E8"/>
    <w:rsid w:val="00263240"/>
    <w:rsid w:val="00264075"/>
    <w:rsid w:val="0026443C"/>
    <w:rsid w:val="00264506"/>
    <w:rsid w:val="002646FF"/>
    <w:rsid w:val="002709C0"/>
    <w:rsid w:val="00270CE3"/>
    <w:rsid w:val="002712D1"/>
    <w:rsid w:val="00274CAC"/>
    <w:rsid w:val="0027704B"/>
    <w:rsid w:val="00277841"/>
    <w:rsid w:val="002778A0"/>
    <w:rsid w:val="002779F9"/>
    <w:rsid w:val="00281521"/>
    <w:rsid w:val="00281ABC"/>
    <w:rsid w:val="0028247D"/>
    <w:rsid w:val="00282EE1"/>
    <w:rsid w:val="0028301B"/>
    <w:rsid w:val="00283A86"/>
    <w:rsid w:val="00287A7C"/>
    <w:rsid w:val="00290C00"/>
    <w:rsid w:val="002963B5"/>
    <w:rsid w:val="00296782"/>
    <w:rsid w:val="00297128"/>
    <w:rsid w:val="0029725E"/>
    <w:rsid w:val="00297CF0"/>
    <w:rsid w:val="002A0A0F"/>
    <w:rsid w:val="002A0BC0"/>
    <w:rsid w:val="002A189A"/>
    <w:rsid w:val="002A2227"/>
    <w:rsid w:val="002A2263"/>
    <w:rsid w:val="002A3DEF"/>
    <w:rsid w:val="002A502B"/>
    <w:rsid w:val="002A510C"/>
    <w:rsid w:val="002A609B"/>
    <w:rsid w:val="002A774F"/>
    <w:rsid w:val="002A7F07"/>
    <w:rsid w:val="002B25EC"/>
    <w:rsid w:val="002B343C"/>
    <w:rsid w:val="002B3F87"/>
    <w:rsid w:val="002B4C06"/>
    <w:rsid w:val="002B59F6"/>
    <w:rsid w:val="002C0457"/>
    <w:rsid w:val="002C1DDF"/>
    <w:rsid w:val="002C3A24"/>
    <w:rsid w:val="002C3CEA"/>
    <w:rsid w:val="002C5151"/>
    <w:rsid w:val="002C7243"/>
    <w:rsid w:val="002C7E75"/>
    <w:rsid w:val="002D037E"/>
    <w:rsid w:val="002D23D2"/>
    <w:rsid w:val="002D3D82"/>
    <w:rsid w:val="002D4551"/>
    <w:rsid w:val="002D4C1A"/>
    <w:rsid w:val="002E1321"/>
    <w:rsid w:val="002E2323"/>
    <w:rsid w:val="002E285A"/>
    <w:rsid w:val="002E3384"/>
    <w:rsid w:val="002E426F"/>
    <w:rsid w:val="002E589F"/>
    <w:rsid w:val="002E5E7B"/>
    <w:rsid w:val="002E6997"/>
    <w:rsid w:val="002E7F61"/>
    <w:rsid w:val="002F1AB3"/>
    <w:rsid w:val="002F1F7C"/>
    <w:rsid w:val="002F3247"/>
    <w:rsid w:val="002F46E5"/>
    <w:rsid w:val="002F6571"/>
    <w:rsid w:val="002F6DB8"/>
    <w:rsid w:val="002F7A7E"/>
    <w:rsid w:val="002F7BCF"/>
    <w:rsid w:val="003003E9"/>
    <w:rsid w:val="003011D8"/>
    <w:rsid w:val="00307009"/>
    <w:rsid w:val="003074B6"/>
    <w:rsid w:val="00310A0C"/>
    <w:rsid w:val="003118E6"/>
    <w:rsid w:val="00311A5D"/>
    <w:rsid w:val="00311AFD"/>
    <w:rsid w:val="0031235A"/>
    <w:rsid w:val="00313B0E"/>
    <w:rsid w:val="003143E8"/>
    <w:rsid w:val="003155AE"/>
    <w:rsid w:val="00317058"/>
    <w:rsid w:val="00317B14"/>
    <w:rsid w:val="003205C4"/>
    <w:rsid w:val="003206A2"/>
    <w:rsid w:val="0032196C"/>
    <w:rsid w:val="0032311C"/>
    <w:rsid w:val="003252D0"/>
    <w:rsid w:val="00327A06"/>
    <w:rsid w:val="00327D5B"/>
    <w:rsid w:val="00331B37"/>
    <w:rsid w:val="00331F6A"/>
    <w:rsid w:val="00333162"/>
    <w:rsid w:val="00333EC8"/>
    <w:rsid w:val="0034149E"/>
    <w:rsid w:val="00342544"/>
    <w:rsid w:val="00345D8C"/>
    <w:rsid w:val="003465EB"/>
    <w:rsid w:val="00350053"/>
    <w:rsid w:val="0035019F"/>
    <w:rsid w:val="003504D5"/>
    <w:rsid w:val="00353DF0"/>
    <w:rsid w:val="00357C4D"/>
    <w:rsid w:val="003613D9"/>
    <w:rsid w:val="00361668"/>
    <w:rsid w:val="00361FCB"/>
    <w:rsid w:val="00363158"/>
    <w:rsid w:val="003637B8"/>
    <w:rsid w:val="003659E8"/>
    <w:rsid w:val="00365DD8"/>
    <w:rsid w:val="00365E03"/>
    <w:rsid w:val="00365EE6"/>
    <w:rsid w:val="00366D18"/>
    <w:rsid w:val="00367E44"/>
    <w:rsid w:val="003709D6"/>
    <w:rsid w:val="0037249B"/>
    <w:rsid w:val="00376BE6"/>
    <w:rsid w:val="00380168"/>
    <w:rsid w:val="00380A2B"/>
    <w:rsid w:val="00381611"/>
    <w:rsid w:val="0038169D"/>
    <w:rsid w:val="00382DCB"/>
    <w:rsid w:val="003859D0"/>
    <w:rsid w:val="00387405"/>
    <w:rsid w:val="00390627"/>
    <w:rsid w:val="00390A31"/>
    <w:rsid w:val="00391A46"/>
    <w:rsid w:val="00391BA8"/>
    <w:rsid w:val="00391FEA"/>
    <w:rsid w:val="003936E5"/>
    <w:rsid w:val="003949B3"/>
    <w:rsid w:val="00394E32"/>
    <w:rsid w:val="00395FAB"/>
    <w:rsid w:val="003A40CB"/>
    <w:rsid w:val="003A40FF"/>
    <w:rsid w:val="003A4179"/>
    <w:rsid w:val="003A5A70"/>
    <w:rsid w:val="003B11CF"/>
    <w:rsid w:val="003B37D3"/>
    <w:rsid w:val="003B5D4E"/>
    <w:rsid w:val="003B66DB"/>
    <w:rsid w:val="003B7228"/>
    <w:rsid w:val="003C035A"/>
    <w:rsid w:val="003C15B8"/>
    <w:rsid w:val="003C17AF"/>
    <w:rsid w:val="003C4998"/>
    <w:rsid w:val="003C5233"/>
    <w:rsid w:val="003C73C0"/>
    <w:rsid w:val="003C77DA"/>
    <w:rsid w:val="003D1044"/>
    <w:rsid w:val="003D1344"/>
    <w:rsid w:val="003D6405"/>
    <w:rsid w:val="003D6C09"/>
    <w:rsid w:val="003D6E3E"/>
    <w:rsid w:val="003D7BB3"/>
    <w:rsid w:val="003E10FA"/>
    <w:rsid w:val="003E3887"/>
    <w:rsid w:val="003E553A"/>
    <w:rsid w:val="003E57B0"/>
    <w:rsid w:val="003E5AAC"/>
    <w:rsid w:val="003E6776"/>
    <w:rsid w:val="003E7681"/>
    <w:rsid w:val="003E7E1D"/>
    <w:rsid w:val="003F1205"/>
    <w:rsid w:val="003F2961"/>
    <w:rsid w:val="003F2C46"/>
    <w:rsid w:val="003F41A0"/>
    <w:rsid w:val="003F50E6"/>
    <w:rsid w:val="003F6791"/>
    <w:rsid w:val="00400E83"/>
    <w:rsid w:val="00402804"/>
    <w:rsid w:val="00404204"/>
    <w:rsid w:val="00405B93"/>
    <w:rsid w:val="00405E9A"/>
    <w:rsid w:val="004067BB"/>
    <w:rsid w:val="00406933"/>
    <w:rsid w:val="00410456"/>
    <w:rsid w:val="0041231F"/>
    <w:rsid w:val="004125D7"/>
    <w:rsid w:val="00414E14"/>
    <w:rsid w:val="00415492"/>
    <w:rsid w:val="00416A9C"/>
    <w:rsid w:val="00420900"/>
    <w:rsid w:val="00421804"/>
    <w:rsid w:val="0042346D"/>
    <w:rsid w:val="0042364B"/>
    <w:rsid w:val="00424A01"/>
    <w:rsid w:val="004264EA"/>
    <w:rsid w:val="00430CC3"/>
    <w:rsid w:val="004321C6"/>
    <w:rsid w:val="00432499"/>
    <w:rsid w:val="00434C49"/>
    <w:rsid w:val="00434E30"/>
    <w:rsid w:val="00437959"/>
    <w:rsid w:val="00441957"/>
    <w:rsid w:val="00442371"/>
    <w:rsid w:val="00442B0D"/>
    <w:rsid w:val="00442F3C"/>
    <w:rsid w:val="00443320"/>
    <w:rsid w:val="00443BB4"/>
    <w:rsid w:val="00443CB0"/>
    <w:rsid w:val="00446480"/>
    <w:rsid w:val="00447A11"/>
    <w:rsid w:val="00450100"/>
    <w:rsid w:val="00450A31"/>
    <w:rsid w:val="00450EF9"/>
    <w:rsid w:val="0045385E"/>
    <w:rsid w:val="0045516A"/>
    <w:rsid w:val="00456EA8"/>
    <w:rsid w:val="00457660"/>
    <w:rsid w:val="00457673"/>
    <w:rsid w:val="00457D5B"/>
    <w:rsid w:val="00457D86"/>
    <w:rsid w:val="00460460"/>
    <w:rsid w:val="00461745"/>
    <w:rsid w:val="00464927"/>
    <w:rsid w:val="0046507A"/>
    <w:rsid w:val="00467E53"/>
    <w:rsid w:val="0047249A"/>
    <w:rsid w:val="00474F7C"/>
    <w:rsid w:val="00477951"/>
    <w:rsid w:val="00477D29"/>
    <w:rsid w:val="00481838"/>
    <w:rsid w:val="00481843"/>
    <w:rsid w:val="00481948"/>
    <w:rsid w:val="00482C19"/>
    <w:rsid w:val="004831FB"/>
    <w:rsid w:val="004845B3"/>
    <w:rsid w:val="0048528E"/>
    <w:rsid w:val="0048596A"/>
    <w:rsid w:val="004865C6"/>
    <w:rsid w:val="00487542"/>
    <w:rsid w:val="00491A29"/>
    <w:rsid w:val="00491ACE"/>
    <w:rsid w:val="0049202F"/>
    <w:rsid w:val="004934C5"/>
    <w:rsid w:val="00494E3D"/>
    <w:rsid w:val="0049608E"/>
    <w:rsid w:val="00497313"/>
    <w:rsid w:val="004A129B"/>
    <w:rsid w:val="004A1F12"/>
    <w:rsid w:val="004A2E1F"/>
    <w:rsid w:val="004A36E9"/>
    <w:rsid w:val="004A44C1"/>
    <w:rsid w:val="004A4A98"/>
    <w:rsid w:val="004A68B1"/>
    <w:rsid w:val="004A6CFC"/>
    <w:rsid w:val="004B152E"/>
    <w:rsid w:val="004B2CF6"/>
    <w:rsid w:val="004B664B"/>
    <w:rsid w:val="004B7D8A"/>
    <w:rsid w:val="004C15E6"/>
    <w:rsid w:val="004C30CA"/>
    <w:rsid w:val="004C50DC"/>
    <w:rsid w:val="004C5235"/>
    <w:rsid w:val="004D3D3A"/>
    <w:rsid w:val="004D494D"/>
    <w:rsid w:val="004D4CC1"/>
    <w:rsid w:val="004D7399"/>
    <w:rsid w:val="004E26B0"/>
    <w:rsid w:val="004E31FC"/>
    <w:rsid w:val="004E5B0B"/>
    <w:rsid w:val="004E5B77"/>
    <w:rsid w:val="004E6657"/>
    <w:rsid w:val="004E6A15"/>
    <w:rsid w:val="004F006D"/>
    <w:rsid w:val="004F36F0"/>
    <w:rsid w:val="004F4A17"/>
    <w:rsid w:val="004F56FC"/>
    <w:rsid w:val="004F5A68"/>
    <w:rsid w:val="004F6151"/>
    <w:rsid w:val="004F73B1"/>
    <w:rsid w:val="00504279"/>
    <w:rsid w:val="005051A6"/>
    <w:rsid w:val="00505D6B"/>
    <w:rsid w:val="005069F8"/>
    <w:rsid w:val="005075AF"/>
    <w:rsid w:val="00512DB2"/>
    <w:rsid w:val="00513B3C"/>
    <w:rsid w:val="00513E49"/>
    <w:rsid w:val="0051405B"/>
    <w:rsid w:val="0051606C"/>
    <w:rsid w:val="00522262"/>
    <w:rsid w:val="00522AC9"/>
    <w:rsid w:val="00522F39"/>
    <w:rsid w:val="00524A05"/>
    <w:rsid w:val="00524A43"/>
    <w:rsid w:val="00525108"/>
    <w:rsid w:val="00525155"/>
    <w:rsid w:val="00525BD6"/>
    <w:rsid w:val="005276CD"/>
    <w:rsid w:val="005303A2"/>
    <w:rsid w:val="00533413"/>
    <w:rsid w:val="00536BD0"/>
    <w:rsid w:val="005373C1"/>
    <w:rsid w:val="00540F64"/>
    <w:rsid w:val="00542D8F"/>
    <w:rsid w:val="0054437F"/>
    <w:rsid w:val="0054587D"/>
    <w:rsid w:val="00545FB7"/>
    <w:rsid w:val="005468BD"/>
    <w:rsid w:val="00546AE2"/>
    <w:rsid w:val="00552219"/>
    <w:rsid w:val="00553A15"/>
    <w:rsid w:val="00555A5A"/>
    <w:rsid w:val="0055761B"/>
    <w:rsid w:val="005611BB"/>
    <w:rsid w:val="0056123F"/>
    <w:rsid w:val="0056134D"/>
    <w:rsid w:val="00563F58"/>
    <w:rsid w:val="005660E7"/>
    <w:rsid w:val="00566287"/>
    <w:rsid w:val="005664A2"/>
    <w:rsid w:val="00567DF4"/>
    <w:rsid w:val="005711C2"/>
    <w:rsid w:val="00571E7B"/>
    <w:rsid w:val="00573CC5"/>
    <w:rsid w:val="0057673B"/>
    <w:rsid w:val="00580DC5"/>
    <w:rsid w:val="00585251"/>
    <w:rsid w:val="0058651A"/>
    <w:rsid w:val="00586BF4"/>
    <w:rsid w:val="00590DDE"/>
    <w:rsid w:val="0059185A"/>
    <w:rsid w:val="00591D50"/>
    <w:rsid w:val="005928CA"/>
    <w:rsid w:val="0059368E"/>
    <w:rsid w:val="00594397"/>
    <w:rsid w:val="00596A03"/>
    <w:rsid w:val="005A2D27"/>
    <w:rsid w:val="005B05A8"/>
    <w:rsid w:val="005B1152"/>
    <w:rsid w:val="005B3129"/>
    <w:rsid w:val="005B4F20"/>
    <w:rsid w:val="005B5604"/>
    <w:rsid w:val="005C01C8"/>
    <w:rsid w:val="005C118D"/>
    <w:rsid w:val="005C2812"/>
    <w:rsid w:val="005C43A1"/>
    <w:rsid w:val="005C442B"/>
    <w:rsid w:val="005C4B8A"/>
    <w:rsid w:val="005C7ACA"/>
    <w:rsid w:val="005D02DE"/>
    <w:rsid w:val="005D03FD"/>
    <w:rsid w:val="005D04DE"/>
    <w:rsid w:val="005D0822"/>
    <w:rsid w:val="005D14AD"/>
    <w:rsid w:val="005D1C4D"/>
    <w:rsid w:val="005D25C6"/>
    <w:rsid w:val="005D3652"/>
    <w:rsid w:val="005D3933"/>
    <w:rsid w:val="005D4AAE"/>
    <w:rsid w:val="005D4F2A"/>
    <w:rsid w:val="005D6086"/>
    <w:rsid w:val="005D6370"/>
    <w:rsid w:val="005D6B3E"/>
    <w:rsid w:val="005D7D86"/>
    <w:rsid w:val="005E126C"/>
    <w:rsid w:val="005E2309"/>
    <w:rsid w:val="005E3640"/>
    <w:rsid w:val="005E38D6"/>
    <w:rsid w:val="005E4CD6"/>
    <w:rsid w:val="005E6D21"/>
    <w:rsid w:val="005E6F9B"/>
    <w:rsid w:val="005E7ECD"/>
    <w:rsid w:val="005F05E5"/>
    <w:rsid w:val="005F0621"/>
    <w:rsid w:val="005F06F0"/>
    <w:rsid w:val="005F18B2"/>
    <w:rsid w:val="005F22B2"/>
    <w:rsid w:val="005F3798"/>
    <w:rsid w:val="005F5D5B"/>
    <w:rsid w:val="0060082A"/>
    <w:rsid w:val="00603943"/>
    <w:rsid w:val="00603AD5"/>
    <w:rsid w:val="00604499"/>
    <w:rsid w:val="00607990"/>
    <w:rsid w:val="00610A21"/>
    <w:rsid w:val="00610B3E"/>
    <w:rsid w:val="00610DF2"/>
    <w:rsid w:val="00612A84"/>
    <w:rsid w:val="00613CDD"/>
    <w:rsid w:val="006140C2"/>
    <w:rsid w:val="006146AF"/>
    <w:rsid w:val="00614EC9"/>
    <w:rsid w:val="006157D6"/>
    <w:rsid w:val="00615896"/>
    <w:rsid w:val="00616611"/>
    <w:rsid w:val="00617C9F"/>
    <w:rsid w:val="00620134"/>
    <w:rsid w:val="00621493"/>
    <w:rsid w:val="006222B6"/>
    <w:rsid w:val="006258D6"/>
    <w:rsid w:val="00626C73"/>
    <w:rsid w:val="00627765"/>
    <w:rsid w:val="00634129"/>
    <w:rsid w:val="00634242"/>
    <w:rsid w:val="006347A7"/>
    <w:rsid w:val="00637BAA"/>
    <w:rsid w:val="00642772"/>
    <w:rsid w:val="00642DED"/>
    <w:rsid w:val="0064565F"/>
    <w:rsid w:val="006529B0"/>
    <w:rsid w:val="00652C13"/>
    <w:rsid w:val="0065395B"/>
    <w:rsid w:val="006555F4"/>
    <w:rsid w:val="0065692E"/>
    <w:rsid w:val="0065767B"/>
    <w:rsid w:val="0066066B"/>
    <w:rsid w:val="00661934"/>
    <w:rsid w:val="006643CE"/>
    <w:rsid w:val="006645CB"/>
    <w:rsid w:val="00665390"/>
    <w:rsid w:val="00665ECA"/>
    <w:rsid w:val="00666051"/>
    <w:rsid w:val="006718A2"/>
    <w:rsid w:val="00671F55"/>
    <w:rsid w:val="0067459D"/>
    <w:rsid w:val="00674B0A"/>
    <w:rsid w:val="00675E6E"/>
    <w:rsid w:val="006811F8"/>
    <w:rsid w:val="00682EB0"/>
    <w:rsid w:val="00683735"/>
    <w:rsid w:val="00683ADD"/>
    <w:rsid w:val="006901AB"/>
    <w:rsid w:val="00690447"/>
    <w:rsid w:val="00690721"/>
    <w:rsid w:val="00690CCF"/>
    <w:rsid w:val="00691483"/>
    <w:rsid w:val="00692A55"/>
    <w:rsid w:val="00693DE7"/>
    <w:rsid w:val="00694D1F"/>
    <w:rsid w:val="00697A11"/>
    <w:rsid w:val="00697B6D"/>
    <w:rsid w:val="006A01B8"/>
    <w:rsid w:val="006A079F"/>
    <w:rsid w:val="006A1218"/>
    <w:rsid w:val="006A164E"/>
    <w:rsid w:val="006A20CE"/>
    <w:rsid w:val="006A21D7"/>
    <w:rsid w:val="006A241B"/>
    <w:rsid w:val="006A2F0C"/>
    <w:rsid w:val="006A33E2"/>
    <w:rsid w:val="006A68BB"/>
    <w:rsid w:val="006A7B0B"/>
    <w:rsid w:val="006B2010"/>
    <w:rsid w:val="006B27B3"/>
    <w:rsid w:val="006B2BA3"/>
    <w:rsid w:val="006B3ED7"/>
    <w:rsid w:val="006B461A"/>
    <w:rsid w:val="006B525A"/>
    <w:rsid w:val="006B61D8"/>
    <w:rsid w:val="006B6EEA"/>
    <w:rsid w:val="006B7DBF"/>
    <w:rsid w:val="006C2652"/>
    <w:rsid w:val="006C46EA"/>
    <w:rsid w:val="006C5233"/>
    <w:rsid w:val="006C71FE"/>
    <w:rsid w:val="006C7C84"/>
    <w:rsid w:val="006D1D80"/>
    <w:rsid w:val="006D1F29"/>
    <w:rsid w:val="006D34C0"/>
    <w:rsid w:val="006D3C69"/>
    <w:rsid w:val="006D4DE2"/>
    <w:rsid w:val="006D4FFB"/>
    <w:rsid w:val="006E00EF"/>
    <w:rsid w:val="006E082F"/>
    <w:rsid w:val="006E174F"/>
    <w:rsid w:val="006E1F0F"/>
    <w:rsid w:val="006E3098"/>
    <w:rsid w:val="006E4940"/>
    <w:rsid w:val="006E51E4"/>
    <w:rsid w:val="006E5F0A"/>
    <w:rsid w:val="006E6289"/>
    <w:rsid w:val="006E7881"/>
    <w:rsid w:val="006F00C4"/>
    <w:rsid w:val="006F064A"/>
    <w:rsid w:val="006F5789"/>
    <w:rsid w:val="006F684F"/>
    <w:rsid w:val="006F7317"/>
    <w:rsid w:val="006F78D4"/>
    <w:rsid w:val="00701B0C"/>
    <w:rsid w:val="007021CF"/>
    <w:rsid w:val="0070334D"/>
    <w:rsid w:val="007043C6"/>
    <w:rsid w:val="007047E5"/>
    <w:rsid w:val="007049FF"/>
    <w:rsid w:val="00704B3C"/>
    <w:rsid w:val="007067FA"/>
    <w:rsid w:val="007074F9"/>
    <w:rsid w:val="00710160"/>
    <w:rsid w:val="00711D64"/>
    <w:rsid w:val="00713CE6"/>
    <w:rsid w:val="00713FA4"/>
    <w:rsid w:val="00715C04"/>
    <w:rsid w:val="0071691D"/>
    <w:rsid w:val="00717CB2"/>
    <w:rsid w:val="007205D8"/>
    <w:rsid w:val="0072180F"/>
    <w:rsid w:val="007235AF"/>
    <w:rsid w:val="007242C8"/>
    <w:rsid w:val="00724A16"/>
    <w:rsid w:val="00724FAD"/>
    <w:rsid w:val="00726D01"/>
    <w:rsid w:val="00727F2D"/>
    <w:rsid w:val="00731922"/>
    <w:rsid w:val="007329B0"/>
    <w:rsid w:val="00734BAF"/>
    <w:rsid w:val="00734F98"/>
    <w:rsid w:val="0073605F"/>
    <w:rsid w:val="007401E3"/>
    <w:rsid w:val="0074199A"/>
    <w:rsid w:val="00741BFA"/>
    <w:rsid w:val="0074271D"/>
    <w:rsid w:val="00742924"/>
    <w:rsid w:val="00746F38"/>
    <w:rsid w:val="00750666"/>
    <w:rsid w:val="0075151A"/>
    <w:rsid w:val="007536AE"/>
    <w:rsid w:val="0075495D"/>
    <w:rsid w:val="007612C9"/>
    <w:rsid w:val="00761B6B"/>
    <w:rsid w:val="00764651"/>
    <w:rsid w:val="00765740"/>
    <w:rsid w:val="0076633F"/>
    <w:rsid w:val="0076762D"/>
    <w:rsid w:val="00774F84"/>
    <w:rsid w:val="0077598E"/>
    <w:rsid w:val="007763A2"/>
    <w:rsid w:val="0078090F"/>
    <w:rsid w:val="007811EC"/>
    <w:rsid w:val="00785EAB"/>
    <w:rsid w:val="00786324"/>
    <w:rsid w:val="00786F93"/>
    <w:rsid w:val="00787F83"/>
    <w:rsid w:val="007923C0"/>
    <w:rsid w:val="007940D2"/>
    <w:rsid w:val="00795E83"/>
    <w:rsid w:val="007A3598"/>
    <w:rsid w:val="007A42D2"/>
    <w:rsid w:val="007A57EB"/>
    <w:rsid w:val="007A6C76"/>
    <w:rsid w:val="007A6DF7"/>
    <w:rsid w:val="007B15CA"/>
    <w:rsid w:val="007B178C"/>
    <w:rsid w:val="007B1B69"/>
    <w:rsid w:val="007B1F0F"/>
    <w:rsid w:val="007B23A6"/>
    <w:rsid w:val="007B2876"/>
    <w:rsid w:val="007B3618"/>
    <w:rsid w:val="007B3D82"/>
    <w:rsid w:val="007B3E79"/>
    <w:rsid w:val="007B44AF"/>
    <w:rsid w:val="007B5116"/>
    <w:rsid w:val="007B570A"/>
    <w:rsid w:val="007B67EE"/>
    <w:rsid w:val="007B7171"/>
    <w:rsid w:val="007B7BB7"/>
    <w:rsid w:val="007C163D"/>
    <w:rsid w:val="007C4FCD"/>
    <w:rsid w:val="007C50EE"/>
    <w:rsid w:val="007C6250"/>
    <w:rsid w:val="007C62BE"/>
    <w:rsid w:val="007D0408"/>
    <w:rsid w:val="007D681F"/>
    <w:rsid w:val="007D6EF6"/>
    <w:rsid w:val="007E0B98"/>
    <w:rsid w:val="007E1905"/>
    <w:rsid w:val="007E2AFF"/>
    <w:rsid w:val="007E3AF6"/>
    <w:rsid w:val="007E430C"/>
    <w:rsid w:val="007E5790"/>
    <w:rsid w:val="007E5B50"/>
    <w:rsid w:val="007F02C5"/>
    <w:rsid w:val="007F08D4"/>
    <w:rsid w:val="007F0BDA"/>
    <w:rsid w:val="007F3B1A"/>
    <w:rsid w:val="007F4C85"/>
    <w:rsid w:val="007F509F"/>
    <w:rsid w:val="007F5419"/>
    <w:rsid w:val="007F55B3"/>
    <w:rsid w:val="007F6163"/>
    <w:rsid w:val="008005F9"/>
    <w:rsid w:val="00805259"/>
    <w:rsid w:val="00806AA1"/>
    <w:rsid w:val="00806E92"/>
    <w:rsid w:val="00807652"/>
    <w:rsid w:val="00807D5A"/>
    <w:rsid w:val="00810956"/>
    <w:rsid w:val="008109E8"/>
    <w:rsid w:val="00812487"/>
    <w:rsid w:val="0081340D"/>
    <w:rsid w:val="00814563"/>
    <w:rsid w:val="00814DC3"/>
    <w:rsid w:val="008176D9"/>
    <w:rsid w:val="0081796B"/>
    <w:rsid w:val="00820CE2"/>
    <w:rsid w:val="008218B5"/>
    <w:rsid w:val="00822877"/>
    <w:rsid w:val="00823264"/>
    <w:rsid w:val="00824AE8"/>
    <w:rsid w:val="008252C1"/>
    <w:rsid w:val="00826AFE"/>
    <w:rsid w:val="008309C8"/>
    <w:rsid w:val="008323A9"/>
    <w:rsid w:val="008335B5"/>
    <w:rsid w:val="00833C0A"/>
    <w:rsid w:val="008347A4"/>
    <w:rsid w:val="00835B07"/>
    <w:rsid w:val="008365A2"/>
    <w:rsid w:val="00836CD9"/>
    <w:rsid w:val="00841867"/>
    <w:rsid w:val="00841BD7"/>
    <w:rsid w:val="00841DEB"/>
    <w:rsid w:val="008441BC"/>
    <w:rsid w:val="00846AA6"/>
    <w:rsid w:val="00846BF2"/>
    <w:rsid w:val="008507B5"/>
    <w:rsid w:val="00852865"/>
    <w:rsid w:val="00855EE0"/>
    <w:rsid w:val="008560CF"/>
    <w:rsid w:val="008622C3"/>
    <w:rsid w:val="00866370"/>
    <w:rsid w:val="008664F0"/>
    <w:rsid w:val="00870C08"/>
    <w:rsid w:val="00870C86"/>
    <w:rsid w:val="0087211B"/>
    <w:rsid w:val="00875CB5"/>
    <w:rsid w:val="00876275"/>
    <w:rsid w:val="0087744D"/>
    <w:rsid w:val="0087776B"/>
    <w:rsid w:val="00877BF7"/>
    <w:rsid w:val="00884BC9"/>
    <w:rsid w:val="00885199"/>
    <w:rsid w:val="00885AB1"/>
    <w:rsid w:val="00885EF2"/>
    <w:rsid w:val="00890EE1"/>
    <w:rsid w:val="008917AA"/>
    <w:rsid w:val="00894368"/>
    <w:rsid w:val="0089717E"/>
    <w:rsid w:val="008A0E49"/>
    <w:rsid w:val="008A10F7"/>
    <w:rsid w:val="008A35BC"/>
    <w:rsid w:val="008A366A"/>
    <w:rsid w:val="008A44B4"/>
    <w:rsid w:val="008A4FBB"/>
    <w:rsid w:val="008A5840"/>
    <w:rsid w:val="008A628D"/>
    <w:rsid w:val="008A6D71"/>
    <w:rsid w:val="008A7FE1"/>
    <w:rsid w:val="008B0D37"/>
    <w:rsid w:val="008B13E2"/>
    <w:rsid w:val="008B28CD"/>
    <w:rsid w:val="008B2C01"/>
    <w:rsid w:val="008B2E03"/>
    <w:rsid w:val="008C18E1"/>
    <w:rsid w:val="008C2EA3"/>
    <w:rsid w:val="008C36CD"/>
    <w:rsid w:val="008C42E7"/>
    <w:rsid w:val="008C5982"/>
    <w:rsid w:val="008C78BA"/>
    <w:rsid w:val="008D019B"/>
    <w:rsid w:val="008D5201"/>
    <w:rsid w:val="008D5E82"/>
    <w:rsid w:val="008E2E24"/>
    <w:rsid w:val="008E3663"/>
    <w:rsid w:val="008E4E82"/>
    <w:rsid w:val="008E53EC"/>
    <w:rsid w:val="008E6D2E"/>
    <w:rsid w:val="008F17BA"/>
    <w:rsid w:val="008F1B36"/>
    <w:rsid w:val="008F20DC"/>
    <w:rsid w:val="008F3EFC"/>
    <w:rsid w:val="008F3FCB"/>
    <w:rsid w:val="008F5BC4"/>
    <w:rsid w:val="008F62A5"/>
    <w:rsid w:val="008F7406"/>
    <w:rsid w:val="009000C8"/>
    <w:rsid w:val="009026BC"/>
    <w:rsid w:val="009030C5"/>
    <w:rsid w:val="009038A8"/>
    <w:rsid w:val="009055B5"/>
    <w:rsid w:val="00905FB1"/>
    <w:rsid w:val="00910726"/>
    <w:rsid w:val="00911E87"/>
    <w:rsid w:val="00915042"/>
    <w:rsid w:val="00916BBE"/>
    <w:rsid w:val="00916F10"/>
    <w:rsid w:val="00917FE7"/>
    <w:rsid w:val="00920632"/>
    <w:rsid w:val="00921A58"/>
    <w:rsid w:val="00923319"/>
    <w:rsid w:val="0092424A"/>
    <w:rsid w:val="00924696"/>
    <w:rsid w:val="0092754D"/>
    <w:rsid w:val="00927D86"/>
    <w:rsid w:val="00930858"/>
    <w:rsid w:val="0093278D"/>
    <w:rsid w:val="00935AE0"/>
    <w:rsid w:val="00936034"/>
    <w:rsid w:val="00937140"/>
    <w:rsid w:val="00940BEA"/>
    <w:rsid w:val="009410E1"/>
    <w:rsid w:val="0094221D"/>
    <w:rsid w:val="009442B5"/>
    <w:rsid w:val="00944E85"/>
    <w:rsid w:val="009450F7"/>
    <w:rsid w:val="00946CF7"/>
    <w:rsid w:val="00947445"/>
    <w:rsid w:val="0094796B"/>
    <w:rsid w:val="0095094D"/>
    <w:rsid w:val="009509D0"/>
    <w:rsid w:val="009529CE"/>
    <w:rsid w:val="00952C40"/>
    <w:rsid w:val="00952DDC"/>
    <w:rsid w:val="00955B08"/>
    <w:rsid w:val="00955CD2"/>
    <w:rsid w:val="00955D19"/>
    <w:rsid w:val="0095625E"/>
    <w:rsid w:val="009576A7"/>
    <w:rsid w:val="00961028"/>
    <w:rsid w:val="00961D63"/>
    <w:rsid w:val="0096261E"/>
    <w:rsid w:val="00963B02"/>
    <w:rsid w:val="00965A20"/>
    <w:rsid w:val="00965B1D"/>
    <w:rsid w:val="009668C1"/>
    <w:rsid w:val="00966932"/>
    <w:rsid w:val="00970E45"/>
    <w:rsid w:val="00972C64"/>
    <w:rsid w:val="00975D58"/>
    <w:rsid w:val="009772AC"/>
    <w:rsid w:val="00982105"/>
    <w:rsid w:val="00983928"/>
    <w:rsid w:val="00983A0A"/>
    <w:rsid w:val="00984B7C"/>
    <w:rsid w:val="00984D93"/>
    <w:rsid w:val="00986942"/>
    <w:rsid w:val="00986B54"/>
    <w:rsid w:val="00987104"/>
    <w:rsid w:val="00987D5C"/>
    <w:rsid w:val="009909A2"/>
    <w:rsid w:val="00990B4C"/>
    <w:rsid w:val="00993B71"/>
    <w:rsid w:val="00994E9E"/>
    <w:rsid w:val="0099565A"/>
    <w:rsid w:val="00995EBA"/>
    <w:rsid w:val="00995FFB"/>
    <w:rsid w:val="00996389"/>
    <w:rsid w:val="00996A85"/>
    <w:rsid w:val="009A0358"/>
    <w:rsid w:val="009A252C"/>
    <w:rsid w:val="009A5C9B"/>
    <w:rsid w:val="009B00EC"/>
    <w:rsid w:val="009B08D2"/>
    <w:rsid w:val="009B0EEB"/>
    <w:rsid w:val="009B180A"/>
    <w:rsid w:val="009B2384"/>
    <w:rsid w:val="009B3C52"/>
    <w:rsid w:val="009B6AC3"/>
    <w:rsid w:val="009C29A3"/>
    <w:rsid w:val="009C40EE"/>
    <w:rsid w:val="009C42A7"/>
    <w:rsid w:val="009C5782"/>
    <w:rsid w:val="009C639F"/>
    <w:rsid w:val="009C6E34"/>
    <w:rsid w:val="009C74E7"/>
    <w:rsid w:val="009C7B31"/>
    <w:rsid w:val="009D0F70"/>
    <w:rsid w:val="009D1F86"/>
    <w:rsid w:val="009D2894"/>
    <w:rsid w:val="009D5A43"/>
    <w:rsid w:val="009D63D8"/>
    <w:rsid w:val="009D7318"/>
    <w:rsid w:val="009E00DD"/>
    <w:rsid w:val="009E0A17"/>
    <w:rsid w:val="009E152B"/>
    <w:rsid w:val="009E3D27"/>
    <w:rsid w:val="009E4951"/>
    <w:rsid w:val="009E49CD"/>
    <w:rsid w:val="009E5A41"/>
    <w:rsid w:val="009E5A9E"/>
    <w:rsid w:val="009E5BAB"/>
    <w:rsid w:val="009F3EF2"/>
    <w:rsid w:val="009F4AFC"/>
    <w:rsid w:val="009F691B"/>
    <w:rsid w:val="00A0044F"/>
    <w:rsid w:val="00A0283C"/>
    <w:rsid w:val="00A034B3"/>
    <w:rsid w:val="00A040BC"/>
    <w:rsid w:val="00A0446E"/>
    <w:rsid w:val="00A06062"/>
    <w:rsid w:val="00A1097C"/>
    <w:rsid w:val="00A14B71"/>
    <w:rsid w:val="00A151CA"/>
    <w:rsid w:val="00A1527E"/>
    <w:rsid w:val="00A16573"/>
    <w:rsid w:val="00A1732A"/>
    <w:rsid w:val="00A17B75"/>
    <w:rsid w:val="00A201D2"/>
    <w:rsid w:val="00A2065F"/>
    <w:rsid w:val="00A211A8"/>
    <w:rsid w:val="00A2202A"/>
    <w:rsid w:val="00A246B6"/>
    <w:rsid w:val="00A24C26"/>
    <w:rsid w:val="00A25656"/>
    <w:rsid w:val="00A256AB"/>
    <w:rsid w:val="00A256DA"/>
    <w:rsid w:val="00A25BA3"/>
    <w:rsid w:val="00A26856"/>
    <w:rsid w:val="00A30071"/>
    <w:rsid w:val="00A311F3"/>
    <w:rsid w:val="00A31278"/>
    <w:rsid w:val="00A31D1F"/>
    <w:rsid w:val="00A32168"/>
    <w:rsid w:val="00A321D8"/>
    <w:rsid w:val="00A331D1"/>
    <w:rsid w:val="00A33C8E"/>
    <w:rsid w:val="00A33DB3"/>
    <w:rsid w:val="00A346A0"/>
    <w:rsid w:val="00A34FEF"/>
    <w:rsid w:val="00A353B5"/>
    <w:rsid w:val="00A36CDE"/>
    <w:rsid w:val="00A372E2"/>
    <w:rsid w:val="00A40118"/>
    <w:rsid w:val="00A418B6"/>
    <w:rsid w:val="00A4711C"/>
    <w:rsid w:val="00A51FB1"/>
    <w:rsid w:val="00A53030"/>
    <w:rsid w:val="00A537FB"/>
    <w:rsid w:val="00A557A9"/>
    <w:rsid w:val="00A571EB"/>
    <w:rsid w:val="00A60451"/>
    <w:rsid w:val="00A60483"/>
    <w:rsid w:val="00A6141A"/>
    <w:rsid w:val="00A618C2"/>
    <w:rsid w:val="00A63685"/>
    <w:rsid w:val="00A64230"/>
    <w:rsid w:val="00A6507C"/>
    <w:rsid w:val="00A65A5C"/>
    <w:rsid w:val="00A67B7D"/>
    <w:rsid w:val="00A7069B"/>
    <w:rsid w:val="00A72962"/>
    <w:rsid w:val="00A74FCE"/>
    <w:rsid w:val="00A807C5"/>
    <w:rsid w:val="00A83676"/>
    <w:rsid w:val="00A87F2F"/>
    <w:rsid w:val="00A911AD"/>
    <w:rsid w:val="00A91E82"/>
    <w:rsid w:val="00A922C9"/>
    <w:rsid w:val="00A923FF"/>
    <w:rsid w:val="00A94FEE"/>
    <w:rsid w:val="00A962A3"/>
    <w:rsid w:val="00A97E9B"/>
    <w:rsid w:val="00AA1088"/>
    <w:rsid w:val="00AA19D3"/>
    <w:rsid w:val="00AA2827"/>
    <w:rsid w:val="00AA65A8"/>
    <w:rsid w:val="00AB1A35"/>
    <w:rsid w:val="00AB25D6"/>
    <w:rsid w:val="00AB4526"/>
    <w:rsid w:val="00AB57CA"/>
    <w:rsid w:val="00AB6182"/>
    <w:rsid w:val="00AB7EA9"/>
    <w:rsid w:val="00AC3DC8"/>
    <w:rsid w:val="00AC48E6"/>
    <w:rsid w:val="00AC48EA"/>
    <w:rsid w:val="00AC5F10"/>
    <w:rsid w:val="00AC6212"/>
    <w:rsid w:val="00AC6C3C"/>
    <w:rsid w:val="00AD1C13"/>
    <w:rsid w:val="00AD23B1"/>
    <w:rsid w:val="00AD260F"/>
    <w:rsid w:val="00AD2B16"/>
    <w:rsid w:val="00AD2CEB"/>
    <w:rsid w:val="00AD3A23"/>
    <w:rsid w:val="00AD464C"/>
    <w:rsid w:val="00AE0419"/>
    <w:rsid w:val="00AE44B2"/>
    <w:rsid w:val="00AE45C8"/>
    <w:rsid w:val="00AE541E"/>
    <w:rsid w:val="00AE7565"/>
    <w:rsid w:val="00AF4180"/>
    <w:rsid w:val="00AF51C3"/>
    <w:rsid w:val="00AF57DF"/>
    <w:rsid w:val="00AF7D8A"/>
    <w:rsid w:val="00B00002"/>
    <w:rsid w:val="00B0051D"/>
    <w:rsid w:val="00B02208"/>
    <w:rsid w:val="00B02F83"/>
    <w:rsid w:val="00B0387C"/>
    <w:rsid w:val="00B038AF"/>
    <w:rsid w:val="00B03E63"/>
    <w:rsid w:val="00B041AA"/>
    <w:rsid w:val="00B042A3"/>
    <w:rsid w:val="00B04C6F"/>
    <w:rsid w:val="00B05217"/>
    <w:rsid w:val="00B052C3"/>
    <w:rsid w:val="00B05DA5"/>
    <w:rsid w:val="00B06A8B"/>
    <w:rsid w:val="00B10732"/>
    <w:rsid w:val="00B13D47"/>
    <w:rsid w:val="00B14E37"/>
    <w:rsid w:val="00B1526C"/>
    <w:rsid w:val="00B1622A"/>
    <w:rsid w:val="00B169A2"/>
    <w:rsid w:val="00B21CF7"/>
    <w:rsid w:val="00B226E3"/>
    <w:rsid w:val="00B23D85"/>
    <w:rsid w:val="00B241A5"/>
    <w:rsid w:val="00B252BD"/>
    <w:rsid w:val="00B2578E"/>
    <w:rsid w:val="00B25CF1"/>
    <w:rsid w:val="00B25F98"/>
    <w:rsid w:val="00B26315"/>
    <w:rsid w:val="00B26774"/>
    <w:rsid w:val="00B3121B"/>
    <w:rsid w:val="00B3298F"/>
    <w:rsid w:val="00B37F27"/>
    <w:rsid w:val="00B40888"/>
    <w:rsid w:val="00B41E16"/>
    <w:rsid w:val="00B42664"/>
    <w:rsid w:val="00B437B8"/>
    <w:rsid w:val="00B44783"/>
    <w:rsid w:val="00B44B7C"/>
    <w:rsid w:val="00B45B2A"/>
    <w:rsid w:val="00B46320"/>
    <w:rsid w:val="00B47819"/>
    <w:rsid w:val="00B5018D"/>
    <w:rsid w:val="00B5084F"/>
    <w:rsid w:val="00B514D3"/>
    <w:rsid w:val="00B519CB"/>
    <w:rsid w:val="00B5441C"/>
    <w:rsid w:val="00B5795D"/>
    <w:rsid w:val="00B60BE7"/>
    <w:rsid w:val="00B623EF"/>
    <w:rsid w:val="00B62612"/>
    <w:rsid w:val="00B636EF"/>
    <w:rsid w:val="00B64C4E"/>
    <w:rsid w:val="00B64D13"/>
    <w:rsid w:val="00B65D77"/>
    <w:rsid w:val="00B6641A"/>
    <w:rsid w:val="00B66DD4"/>
    <w:rsid w:val="00B71BF7"/>
    <w:rsid w:val="00B727C1"/>
    <w:rsid w:val="00B72DB1"/>
    <w:rsid w:val="00B72EAB"/>
    <w:rsid w:val="00B7461A"/>
    <w:rsid w:val="00B748F6"/>
    <w:rsid w:val="00B762BD"/>
    <w:rsid w:val="00B80C4C"/>
    <w:rsid w:val="00B816D8"/>
    <w:rsid w:val="00B81CBC"/>
    <w:rsid w:val="00B81E97"/>
    <w:rsid w:val="00B82BF2"/>
    <w:rsid w:val="00B82EB5"/>
    <w:rsid w:val="00B854A1"/>
    <w:rsid w:val="00B8652B"/>
    <w:rsid w:val="00B86F9F"/>
    <w:rsid w:val="00B90801"/>
    <w:rsid w:val="00B90BBD"/>
    <w:rsid w:val="00B91516"/>
    <w:rsid w:val="00B941B0"/>
    <w:rsid w:val="00B965F7"/>
    <w:rsid w:val="00B96934"/>
    <w:rsid w:val="00BA030D"/>
    <w:rsid w:val="00BA091C"/>
    <w:rsid w:val="00BA1BE1"/>
    <w:rsid w:val="00BA29F0"/>
    <w:rsid w:val="00BA4234"/>
    <w:rsid w:val="00BA4E6F"/>
    <w:rsid w:val="00BA57DD"/>
    <w:rsid w:val="00BA59A4"/>
    <w:rsid w:val="00BA69C2"/>
    <w:rsid w:val="00BB1F91"/>
    <w:rsid w:val="00BB24DC"/>
    <w:rsid w:val="00BB2960"/>
    <w:rsid w:val="00BB2F2D"/>
    <w:rsid w:val="00BB5D47"/>
    <w:rsid w:val="00BC000B"/>
    <w:rsid w:val="00BC1CD3"/>
    <w:rsid w:val="00BC2B9A"/>
    <w:rsid w:val="00BC2CCB"/>
    <w:rsid w:val="00BC4C3C"/>
    <w:rsid w:val="00BC75EC"/>
    <w:rsid w:val="00BD0FE4"/>
    <w:rsid w:val="00BD1011"/>
    <w:rsid w:val="00BD30F4"/>
    <w:rsid w:val="00BD3F23"/>
    <w:rsid w:val="00BD427D"/>
    <w:rsid w:val="00BD4887"/>
    <w:rsid w:val="00BD726A"/>
    <w:rsid w:val="00BD7A06"/>
    <w:rsid w:val="00BE0B5E"/>
    <w:rsid w:val="00BE14CE"/>
    <w:rsid w:val="00BE1EB1"/>
    <w:rsid w:val="00BE6BB7"/>
    <w:rsid w:val="00BF2A7E"/>
    <w:rsid w:val="00BF4695"/>
    <w:rsid w:val="00BF5A5C"/>
    <w:rsid w:val="00BF63B4"/>
    <w:rsid w:val="00BF6B11"/>
    <w:rsid w:val="00C0050E"/>
    <w:rsid w:val="00C00711"/>
    <w:rsid w:val="00C010E4"/>
    <w:rsid w:val="00C0350C"/>
    <w:rsid w:val="00C0356F"/>
    <w:rsid w:val="00C054FE"/>
    <w:rsid w:val="00C057EB"/>
    <w:rsid w:val="00C05C4D"/>
    <w:rsid w:val="00C06763"/>
    <w:rsid w:val="00C067B7"/>
    <w:rsid w:val="00C074A7"/>
    <w:rsid w:val="00C10333"/>
    <w:rsid w:val="00C11C7A"/>
    <w:rsid w:val="00C127BA"/>
    <w:rsid w:val="00C136E8"/>
    <w:rsid w:val="00C139DE"/>
    <w:rsid w:val="00C14ADE"/>
    <w:rsid w:val="00C155E0"/>
    <w:rsid w:val="00C1577C"/>
    <w:rsid w:val="00C15F6E"/>
    <w:rsid w:val="00C16B1F"/>
    <w:rsid w:val="00C16D5E"/>
    <w:rsid w:val="00C21B85"/>
    <w:rsid w:val="00C23C69"/>
    <w:rsid w:val="00C24002"/>
    <w:rsid w:val="00C24BBB"/>
    <w:rsid w:val="00C25565"/>
    <w:rsid w:val="00C25ECA"/>
    <w:rsid w:val="00C31DA9"/>
    <w:rsid w:val="00C32066"/>
    <w:rsid w:val="00C34792"/>
    <w:rsid w:val="00C3533F"/>
    <w:rsid w:val="00C36166"/>
    <w:rsid w:val="00C37B5E"/>
    <w:rsid w:val="00C40E62"/>
    <w:rsid w:val="00C40E73"/>
    <w:rsid w:val="00C41553"/>
    <w:rsid w:val="00C4283D"/>
    <w:rsid w:val="00C42FA1"/>
    <w:rsid w:val="00C4392C"/>
    <w:rsid w:val="00C43AA9"/>
    <w:rsid w:val="00C50EAB"/>
    <w:rsid w:val="00C51BC5"/>
    <w:rsid w:val="00C51DF9"/>
    <w:rsid w:val="00C51E5A"/>
    <w:rsid w:val="00C536B2"/>
    <w:rsid w:val="00C541C7"/>
    <w:rsid w:val="00C54712"/>
    <w:rsid w:val="00C572D6"/>
    <w:rsid w:val="00C579F2"/>
    <w:rsid w:val="00C6048F"/>
    <w:rsid w:val="00C63D7E"/>
    <w:rsid w:val="00C66EE3"/>
    <w:rsid w:val="00C7124F"/>
    <w:rsid w:val="00C74023"/>
    <w:rsid w:val="00C74B91"/>
    <w:rsid w:val="00C816FF"/>
    <w:rsid w:val="00C82029"/>
    <w:rsid w:val="00C82BD1"/>
    <w:rsid w:val="00C838E1"/>
    <w:rsid w:val="00C83D2D"/>
    <w:rsid w:val="00C876F5"/>
    <w:rsid w:val="00C918D8"/>
    <w:rsid w:val="00C949A3"/>
    <w:rsid w:val="00C94AC7"/>
    <w:rsid w:val="00C958DE"/>
    <w:rsid w:val="00C9779B"/>
    <w:rsid w:val="00C97E96"/>
    <w:rsid w:val="00CA0A9B"/>
    <w:rsid w:val="00CA12EF"/>
    <w:rsid w:val="00CA1499"/>
    <w:rsid w:val="00CA3334"/>
    <w:rsid w:val="00CA4DB8"/>
    <w:rsid w:val="00CA59AA"/>
    <w:rsid w:val="00CA5B0B"/>
    <w:rsid w:val="00CA7D18"/>
    <w:rsid w:val="00CB0B36"/>
    <w:rsid w:val="00CB188D"/>
    <w:rsid w:val="00CB3FE4"/>
    <w:rsid w:val="00CB46FA"/>
    <w:rsid w:val="00CB49CD"/>
    <w:rsid w:val="00CB4DFE"/>
    <w:rsid w:val="00CB59D9"/>
    <w:rsid w:val="00CB5EB4"/>
    <w:rsid w:val="00CB7A0A"/>
    <w:rsid w:val="00CC049B"/>
    <w:rsid w:val="00CC06D0"/>
    <w:rsid w:val="00CC4D06"/>
    <w:rsid w:val="00CC538C"/>
    <w:rsid w:val="00CD0D54"/>
    <w:rsid w:val="00CD1867"/>
    <w:rsid w:val="00CD55C7"/>
    <w:rsid w:val="00CD5DEE"/>
    <w:rsid w:val="00CD61CD"/>
    <w:rsid w:val="00CD7ADD"/>
    <w:rsid w:val="00CE2CD2"/>
    <w:rsid w:val="00CE337F"/>
    <w:rsid w:val="00CE3395"/>
    <w:rsid w:val="00CE61D8"/>
    <w:rsid w:val="00CF0645"/>
    <w:rsid w:val="00CF15F1"/>
    <w:rsid w:val="00CF194E"/>
    <w:rsid w:val="00CF1A7F"/>
    <w:rsid w:val="00CF1B8E"/>
    <w:rsid w:val="00CF247E"/>
    <w:rsid w:val="00CF516F"/>
    <w:rsid w:val="00CF59DB"/>
    <w:rsid w:val="00CF5B6C"/>
    <w:rsid w:val="00CF699B"/>
    <w:rsid w:val="00D0058F"/>
    <w:rsid w:val="00D025B3"/>
    <w:rsid w:val="00D02B43"/>
    <w:rsid w:val="00D04FE7"/>
    <w:rsid w:val="00D06E6D"/>
    <w:rsid w:val="00D07A26"/>
    <w:rsid w:val="00D10C9D"/>
    <w:rsid w:val="00D11008"/>
    <w:rsid w:val="00D11AC0"/>
    <w:rsid w:val="00D13481"/>
    <w:rsid w:val="00D1559C"/>
    <w:rsid w:val="00D16D08"/>
    <w:rsid w:val="00D1719C"/>
    <w:rsid w:val="00D20285"/>
    <w:rsid w:val="00D205B9"/>
    <w:rsid w:val="00D213C5"/>
    <w:rsid w:val="00D22FC1"/>
    <w:rsid w:val="00D23651"/>
    <w:rsid w:val="00D2471A"/>
    <w:rsid w:val="00D25510"/>
    <w:rsid w:val="00D319D1"/>
    <w:rsid w:val="00D328E7"/>
    <w:rsid w:val="00D33D55"/>
    <w:rsid w:val="00D34FDA"/>
    <w:rsid w:val="00D3666D"/>
    <w:rsid w:val="00D36B0D"/>
    <w:rsid w:val="00D3780D"/>
    <w:rsid w:val="00D4237D"/>
    <w:rsid w:val="00D4328F"/>
    <w:rsid w:val="00D4335B"/>
    <w:rsid w:val="00D472A2"/>
    <w:rsid w:val="00D51DE4"/>
    <w:rsid w:val="00D5236C"/>
    <w:rsid w:val="00D52BE0"/>
    <w:rsid w:val="00D54242"/>
    <w:rsid w:val="00D574C7"/>
    <w:rsid w:val="00D57DD6"/>
    <w:rsid w:val="00D616EA"/>
    <w:rsid w:val="00D617E9"/>
    <w:rsid w:val="00D6299B"/>
    <w:rsid w:val="00D6545C"/>
    <w:rsid w:val="00D657CA"/>
    <w:rsid w:val="00D66809"/>
    <w:rsid w:val="00D66836"/>
    <w:rsid w:val="00D70503"/>
    <w:rsid w:val="00D71FD1"/>
    <w:rsid w:val="00D73FFF"/>
    <w:rsid w:val="00D74A98"/>
    <w:rsid w:val="00D803A0"/>
    <w:rsid w:val="00D80F54"/>
    <w:rsid w:val="00D810A2"/>
    <w:rsid w:val="00D81B5C"/>
    <w:rsid w:val="00D820D0"/>
    <w:rsid w:val="00D82FB4"/>
    <w:rsid w:val="00D83E8B"/>
    <w:rsid w:val="00D84A78"/>
    <w:rsid w:val="00D85239"/>
    <w:rsid w:val="00D86FEC"/>
    <w:rsid w:val="00D90F6D"/>
    <w:rsid w:val="00D9380E"/>
    <w:rsid w:val="00D94118"/>
    <w:rsid w:val="00D976A4"/>
    <w:rsid w:val="00DA2926"/>
    <w:rsid w:val="00DA36C6"/>
    <w:rsid w:val="00DA562A"/>
    <w:rsid w:val="00DA6197"/>
    <w:rsid w:val="00DA6977"/>
    <w:rsid w:val="00DA73BE"/>
    <w:rsid w:val="00DB33F4"/>
    <w:rsid w:val="00DB3412"/>
    <w:rsid w:val="00DB4951"/>
    <w:rsid w:val="00DB4A5A"/>
    <w:rsid w:val="00DB59A5"/>
    <w:rsid w:val="00DC18AC"/>
    <w:rsid w:val="00DC3F7C"/>
    <w:rsid w:val="00DC4937"/>
    <w:rsid w:val="00DC633A"/>
    <w:rsid w:val="00DC662A"/>
    <w:rsid w:val="00DD08A4"/>
    <w:rsid w:val="00DD3B5A"/>
    <w:rsid w:val="00DD524C"/>
    <w:rsid w:val="00DE082F"/>
    <w:rsid w:val="00DE115B"/>
    <w:rsid w:val="00DE20F7"/>
    <w:rsid w:val="00DE31E9"/>
    <w:rsid w:val="00DE33F7"/>
    <w:rsid w:val="00DE3BFB"/>
    <w:rsid w:val="00DE6A3F"/>
    <w:rsid w:val="00DE7BEF"/>
    <w:rsid w:val="00DF1CF0"/>
    <w:rsid w:val="00DF27D5"/>
    <w:rsid w:val="00DF5AEF"/>
    <w:rsid w:val="00DF5F41"/>
    <w:rsid w:val="00DF7932"/>
    <w:rsid w:val="00DF7F44"/>
    <w:rsid w:val="00E0002C"/>
    <w:rsid w:val="00E0058A"/>
    <w:rsid w:val="00E033EF"/>
    <w:rsid w:val="00E0365F"/>
    <w:rsid w:val="00E0380B"/>
    <w:rsid w:val="00E05210"/>
    <w:rsid w:val="00E0569D"/>
    <w:rsid w:val="00E06C31"/>
    <w:rsid w:val="00E071FF"/>
    <w:rsid w:val="00E10DEF"/>
    <w:rsid w:val="00E128CB"/>
    <w:rsid w:val="00E15174"/>
    <w:rsid w:val="00E16433"/>
    <w:rsid w:val="00E1694D"/>
    <w:rsid w:val="00E1744F"/>
    <w:rsid w:val="00E201E2"/>
    <w:rsid w:val="00E23305"/>
    <w:rsid w:val="00E252DB"/>
    <w:rsid w:val="00E253FD"/>
    <w:rsid w:val="00E25524"/>
    <w:rsid w:val="00E301FC"/>
    <w:rsid w:val="00E30406"/>
    <w:rsid w:val="00E31092"/>
    <w:rsid w:val="00E31710"/>
    <w:rsid w:val="00E31992"/>
    <w:rsid w:val="00E32106"/>
    <w:rsid w:val="00E32895"/>
    <w:rsid w:val="00E4177A"/>
    <w:rsid w:val="00E43C1D"/>
    <w:rsid w:val="00E43F47"/>
    <w:rsid w:val="00E45CAF"/>
    <w:rsid w:val="00E477BA"/>
    <w:rsid w:val="00E504F3"/>
    <w:rsid w:val="00E5417E"/>
    <w:rsid w:val="00E54E4C"/>
    <w:rsid w:val="00E55D1F"/>
    <w:rsid w:val="00E566FC"/>
    <w:rsid w:val="00E67714"/>
    <w:rsid w:val="00E7030E"/>
    <w:rsid w:val="00E710C0"/>
    <w:rsid w:val="00E74B52"/>
    <w:rsid w:val="00E74C20"/>
    <w:rsid w:val="00E750A6"/>
    <w:rsid w:val="00E75A35"/>
    <w:rsid w:val="00E75E3D"/>
    <w:rsid w:val="00E81A71"/>
    <w:rsid w:val="00E84DA0"/>
    <w:rsid w:val="00E86776"/>
    <w:rsid w:val="00E87EF1"/>
    <w:rsid w:val="00E90363"/>
    <w:rsid w:val="00E90790"/>
    <w:rsid w:val="00E91E76"/>
    <w:rsid w:val="00E92D62"/>
    <w:rsid w:val="00E943CC"/>
    <w:rsid w:val="00E951BF"/>
    <w:rsid w:val="00E9787E"/>
    <w:rsid w:val="00EA0D99"/>
    <w:rsid w:val="00EA2ACA"/>
    <w:rsid w:val="00EA4970"/>
    <w:rsid w:val="00EA4B0F"/>
    <w:rsid w:val="00EA4E21"/>
    <w:rsid w:val="00EA5257"/>
    <w:rsid w:val="00EA5B3B"/>
    <w:rsid w:val="00EA69C9"/>
    <w:rsid w:val="00EA77B0"/>
    <w:rsid w:val="00EB3E13"/>
    <w:rsid w:val="00EB4FA1"/>
    <w:rsid w:val="00EB597C"/>
    <w:rsid w:val="00EC2FF8"/>
    <w:rsid w:val="00EC670C"/>
    <w:rsid w:val="00EC7B74"/>
    <w:rsid w:val="00ED0474"/>
    <w:rsid w:val="00ED074C"/>
    <w:rsid w:val="00ED0837"/>
    <w:rsid w:val="00ED2316"/>
    <w:rsid w:val="00ED2886"/>
    <w:rsid w:val="00ED2A5E"/>
    <w:rsid w:val="00ED2D35"/>
    <w:rsid w:val="00ED2F1D"/>
    <w:rsid w:val="00ED60F4"/>
    <w:rsid w:val="00ED6235"/>
    <w:rsid w:val="00ED6246"/>
    <w:rsid w:val="00ED6363"/>
    <w:rsid w:val="00ED78A1"/>
    <w:rsid w:val="00EE0881"/>
    <w:rsid w:val="00EE54C7"/>
    <w:rsid w:val="00EE5D24"/>
    <w:rsid w:val="00EE6C4E"/>
    <w:rsid w:val="00EE78D4"/>
    <w:rsid w:val="00EE7C95"/>
    <w:rsid w:val="00EF1171"/>
    <w:rsid w:val="00EF2069"/>
    <w:rsid w:val="00EF573C"/>
    <w:rsid w:val="00EF7F06"/>
    <w:rsid w:val="00F020DA"/>
    <w:rsid w:val="00F027DA"/>
    <w:rsid w:val="00F04AFE"/>
    <w:rsid w:val="00F05B92"/>
    <w:rsid w:val="00F07A05"/>
    <w:rsid w:val="00F10575"/>
    <w:rsid w:val="00F105D3"/>
    <w:rsid w:val="00F113F7"/>
    <w:rsid w:val="00F125FD"/>
    <w:rsid w:val="00F12F77"/>
    <w:rsid w:val="00F14052"/>
    <w:rsid w:val="00F14387"/>
    <w:rsid w:val="00F15B32"/>
    <w:rsid w:val="00F15E8E"/>
    <w:rsid w:val="00F16449"/>
    <w:rsid w:val="00F2019B"/>
    <w:rsid w:val="00F226AF"/>
    <w:rsid w:val="00F2416C"/>
    <w:rsid w:val="00F25AE0"/>
    <w:rsid w:val="00F2645E"/>
    <w:rsid w:val="00F26B11"/>
    <w:rsid w:val="00F27415"/>
    <w:rsid w:val="00F30BAB"/>
    <w:rsid w:val="00F31D5C"/>
    <w:rsid w:val="00F334D0"/>
    <w:rsid w:val="00F33951"/>
    <w:rsid w:val="00F35DF3"/>
    <w:rsid w:val="00F361DF"/>
    <w:rsid w:val="00F36C76"/>
    <w:rsid w:val="00F36C98"/>
    <w:rsid w:val="00F37DF7"/>
    <w:rsid w:val="00F416D4"/>
    <w:rsid w:val="00F43AE7"/>
    <w:rsid w:val="00F43BCF"/>
    <w:rsid w:val="00F43BE9"/>
    <w:rsid w:val="00F445D9"/>
    <w:rsid w:val="00F45A02"/>
    <w:rsid w:val="00F47547"/>
    <w:rsid w:val="00F4758D"/>
    <w:rsid w:val="00F54A3B"/>
    <w:rsid w:val="00F54DB1"/>
    <w:rsid w:val="00F55E2D"/>
    <w:rsid w:val="00F56249"/>
    <w:rsid w:val="00F57F1D"/>
    <w:rsid w:val="00F63A7A"/>
    <w:rsid w:val="00F64BF4"/>
    <w:rsid w:val="00F65B7B"/>
    <w:rsid w:val="00F66DE2"/>
    <w:rsid w:val="00F67D3D"/>
    <w:rsid w:val="00F707FE"/>
    <w:rsid w:val="00F72949"/>
    <w:rsid w:val="00F742AB"/>
    <w:rsid w:val="00F76198"/>
    <w:rsid w:val="00F76533"/>
    <w:rsid w:val="00F76799"/>
    <w:rsid w:val="00F76AE5"/>
    <w:rsid w:val="00F80452"/>
    <w:rsid w:val="00F85D5F"/>
    <w:rsid w:val="00F86D11"/>
    <w:rsid w:val="00F879B6"/>
    <w:rsid w:val="00F87A8B"/>
    <w:rsid w:val="00F9466A"/>
    <w:rsid w:val="00F959D8"/>
    <w:rsid w:val="00F967F0"/>
    <w:rsid w:val="00F96AA7"/>
    <w:rsid w:val="00F96CA1"/>
    <w:rsid w:val="00FA1DA6"/>
    <w:rsid w:val="00FA477D"/>
    <w:rsid w:val="00FB0059"/>
    <w:rsid w:val="00FB0E7B"/>
    <w:rsid w:val="00FB1DD2"/>
    <w:rsid w:val="00FB2970"/>
    <w:rsid w:val="00FB4BEF"/>
    <w:rsid w:val="00FB4FD2"/>
    <w:rsid w:val="00FB5431"/>
    <w:rsid w:val="00FB5C79"/>
    <w:rsid w:val="00FB7E91"/>
    <w:rsid w:val="00FB7FE7"/>
    <w:rsid w:val="00FC22B2"/>
    <w:rsid w:val="00FC3033"/>
    <w:rsid w:val="00FC4957"/>
    <w:rsid w:val="00FC62DC"/>
    <w:rsid w:val="00FC799F"/>
    <w:rsid w:val="00FD0332"/>
    <w:rsid w:val="00FD3B95"/>
    <w:rsid w:val="00FD48C8"/>
    <w:rsid w:val="00FD67DB"/>
    <w:rsid w:val="00FD780E"/>
    <w:rsid w:val="00FE2FB8"/>
    <w:rsid w:val="00FE32CC"/>
    <w:rsid w:val="00FE4442"/>
    <w:rsid w:val="00FF00DA"/>
    <w:rsid w:val="00FF25A4"/>
    <w:rsid w:val="00FF2960"/>
    <w:rsid w:val="00FF2DB1"/>
    <w:rsid w:val="00FF36AE"/>
    <w:rsid w:val="00FF513F"/>
    <w:rsid w:val="00FF71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f,#ccecff,#ccf,#eaeaea,#ddd,#9cf"/>
    </o:shapedefaults>
    <o:shapelayout v:ext="edit">
      <o:idmap v:ext="edit" data="2"/>
    </o:shapelayout>
  </w:shapeDefaults>
  <w:decimalSymbol w:val="."/>
  <w:listSeparator w:val=","/>
  <w14:docId w14:val="2E92FAD3"/>
  <w15:docId w15:val="{D211F9C0-FDC6-42CF-A683-8F44814B7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433"/>
    <w:pPr>
      <w:jc w:val="center"/>
    </w:pPr>
    <w:rPr>
      <w:rFonts w:ascii="Calibri" w:hAnsi="Calibri" w:cs="Arial"/>
      <w:sz w:val="22"/>
      <w:szCs w:val="24"/>
      <w:lang w:val="en-GB" w:eastAsia="en-GB"/>
    </w:rPr>
  </w:style>
  <w:style w:type="paragraph" w:styleId="Heading1">
    <w:name w:val="heading 1"/>
    <w:basedOn w:val="Normal"/>
    <w:link w:val="Heading1Char"/>
    <w:uiPriority w:val="9"/>
    <w:qFormat/>
    <w:rsid w:val="000E1C6A"/>
    <w:pPr>
      <w:spacing w:before="100" w:beforeAutospacing="1" w:after="100" w:afterAutospacing="1"/>
      <w:jc w:val="left"/>
      <w:outlineLvl w:val="0"/>
    </w:pPr>
    <w:rPr>
      <w:rFonts w:ascii="Times New Roman" w:hAnsi="Times New Roman" w:cs="Times New Roman"/>
      <w:bCs/>
      <w:kern w:val="36"/>
      <w:sz w:val="48"/>
      <w:szCs w:val="48"/>
      <w:lang w:val="en-US" w:eastAsia="en-US"/>
    </w:rPr>
  </w:style>
  <w:style w:type="paragraph" w:styleId="Heading2">
    <w:name w:val="heading 2"/>
    <w:basedOn w:val="Normal"/>
    <w:next w:val="Normal"/>
    <w:link w:val="Heading2Char"/>
    <w:semiHidden/>
    <w:unhideWhenUsed/>
    <w:qFormat/>
    <w:rsid w:val="004F4A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0D0C2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3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23B01"/>
    <w:pPr>
      <w:tabs>
        <w:tab w:val="center" w:pos="4153"/>
        <w:tab w:val="right" w:pos="8306"/>
      </w:tabs>
    </w:pPr>
  </w:style>
  <w:style w:type="paragraph" w:styleId="Footer">
    <w:name w:val="footer"/>
    <w:basedOn w:val="Normal"/>
    <w:link w:val="FooterChar"/>
    <w:uiPriority w:val="99"/>
    <w:rsid w:val="00223B01"/>
    <w:pPr>
      <w:tabs>
        <w:tab w:val="center" w:pos="4153"/>
        <w:tab w:val="right" w:pos="8306"/>
      </w:tabs>
    </w:pPr>
  </w:style>
  <w:style w:type="character" w:customStyle="1" w:styleId="Heading1Char">
    <w:name w:val="Heading 1 Char"/>
    <w:link w:val="Heading1"/>
    <w:uiPriority w:val="9"/>
    <w:rsid w:val="000E1C6A"/>
    <w:rPr>
      <w:b/>
      <w:bCs/>
      <w:kern w:val="36"/>
      <w:sz w:val="48"/>
      <w:szCs w:val="48"/>
    </w:rPr>
  </w:style>
  <w:style w:type="paragraph" w:styleId="BalloonText">
    <w:name w:val="Balloon Text"/>
    <w:basedOn w:val="Normal"/>
    <w:semiHidden/>
    <w:rsid w:val="003252D0"/>
    <w:rPr>
      <w:rFonts w:ascii="Tahoma" w:hAnsi="Tahoma" w:cs="Tahoma"/>
      <w:sz w:val="16"/>
      <w:szCs w:val="16"/>
    </w:rPr>
  </w:style>
  <w:style w:type="character" w:styleId="Hyperlink">
    <w:name w:val="Hyperlink"/>
    <w:rsid w:val="00B37F27"/>
    <w:rPr>
      <w:color w:val="0000FF"/>
      <w:u w:val="single"/>
    </w:rPr>
  </w:style>
  <w:style w:type="character" w:customStyle="1" w:styleId="HeaderChar">
    <w:name w:val="Header Char"/>
    <w:link w:val="Header"/>
    <w:uiPriority w:val="99"/>
    <w:rsid w:val="00B66DD4"/>
    <w:rPr>
      <w:rFonts w:ascii="Arial" w:hAnsi="Arial" w:cs="Arial"/>
      <w:b/>
      <w:sz w:val="28"/>
      <w:szCs w:val="24"/>
      <w:lang w:val="en-GB" w:eastAsia="en-GB"/>
    </w:rPr>
  </w:style>
  <w:style w:type="character" w:customStyle="1" w:styleId="FooterChar">
    <w:name w:val="Footer Char"/>
    <w:link w:val="Footer"/>
    <w:uiPriority w:val="99"/>
    <w:rsid w:val="00B66DD4"/>
    <w:rPr>
      <w:rFonts w:ascii="Arial" w:hAnsi="Arial" w:cs="Arial"/>
      <w:b/>
      <w:sz w:val="28"/>
      <w:szCs w:val="24"/>
      <w:lang w:val="en-GB" w:eastAsia="en-GB"/>
    </w:rPr>
  </w:style>
  <w:style w:type="paragraph" w:styleId="ListParagraph">
    <w:name w:val="List Paragraph"/>
    <w:basedOn w:val="Normal"/>
    <w:uiPriority w:val="34"/>
    <w:qFormat/>
    <w:rsid w:val="00615896"/>
    <w:pPr>
      <w:ind w:left="720"/>
      <w:contextualSpacing/>
    </w:pPr>
  </w:style>
  <w:style w:type="paragraph" w:styleId="FootnoteText">
    <w:name w:val="footnote text"/>
    <w:basedOn w:val="Normal"/>
    <w:link w:val="FootnoteTextChar"/>
    <w:rsid w:val="00513B3C"/>
    <w:rPr>
      <w:sz w:val="20"/>
      <w:szCs w:val="20"/>
    </w:rPr>
  </w:style>
  <w:style w:type="character" w:customStyle="1" w:styleId="FootnoteTextChar">
    <w:name w:val="Footnote Text Char"/>
    <w:link w:val="FootnoteText"/>
    <w:rsid w:val="00513B3C"/>
    <w:rPr>
      <w:rFonts w:ascii="Arial" w:hAnsi="Arial" w:cs="Arial"/>
      <w:b/>
      <w:lang w:val="en-GB" w:eastAsia="en-GB"/>
    </w:rPr>
  </w:style>
  <w:style w:type="character" w:styleId="FootnoteReference">
    <w:name w:val="footnote reference"/>
    <w:rsid w:val="00513B3C"/>
    <w:rPr>
      <w:vertAlign w:val="superscript"/>
    </w:rPr>
  </w:style>
  <w:style w:type="character" w:styleId="FollowedHyperlink">
    <w:name w:val="FollowedHyperlink"/>
    <w:rsid w:val="009030C5"/>
    <w:rPr>
      <w:color w:val="800080"/>
      <w:u w:val="single"/>
    </w:rPr>
  </w:style>
  <w:style w:type="character" w:styleId="UnresolvedMention">
    <w:name w:val="Unresolved Mention"/>
    <w:basedOn w:val="DefaultParagraphFont"/>
    <w:uiPriority w:val="99"/>
    <w:semiHidden/>
    <w:unhideWhenUsed/>
    <w:rsid w:val="00DF1CF0"/>
    <w:rPr>
      <w:color w:val="605E5C"/>
      <w:shd w:val="clear" w:color="auto" w:fill="E1DFDD"/>
    </w:rPr>
  </w:style>
  <w:style w:type="character" w:styleId="PlaceholderText">
    <w:name w:val="Placeholder Text"/>
    <w:basedOn w:val="DefaultParagraphFont"/>
    <w:uiPriority w:val="99"/>
    <w:semiHidden/>
    <w:rsid w:val="00F37DF7"/>
    <w:rPr>
      <w:color w:val="666666"/>
    </w:rPr>
  </w:style>
  <w:style w:type="character" w:customStyle="1" w:styleId="Heading2Char">
    <w:name w:val="Heading 2 Char"/>
    <w:basedOn w:val="DefaultParagraphFont"/>
    <w:link w:val="Heading2"/>
    <w:semiHidden/>
    <w:rsid w:val="004F4A17"/>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semiHidden/>
    <w:rsid w:val="000D0C23"/>
    <w:rPr>
      <w:rFonts w:asciiTheme="majorHAnsi" w:eastAsiaTheme="majorEastAsia" w:hAnsiTheme="majorHAnsi" w:cstheme="majorBidi"/>
      <w:color w:val="243F60" w:themeColor="accent1" w:themeShade="7F"/>
      <w:sz w:val="24"/>
      <w:szCs w:val="24"/>
      <w:lang w:val="en-GB" w:eastAsia="en-GB"/>
    </w:rPr>
  </w:style>
  <w:style w:type="paragraph" w:styleId="NormalWeb">
    <w:name w:val="Normal (Web)"/>
    <w:basedOn w:val="Normal"/>
    <w:uiPriority w:val="99"/>
    <w:semiHidden/>
    <w:unhideWhenUsed/>
    <w:rsid w:val="000B7348"/>
    <w:pPr>
      <w:spacing w:before="100" w:beforeAutospacing="1" w:after="100" w:afterAutospacing="1"/>
      <w:jc w:val="left"/>
    </w:pPr>
    <w:rPr>
      <w:rFonts w:ascii="Times New Roman" w:hAnsi="Times New Roman" w:cs="Times New Roman"/>
      <w:sz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5428">
      <w:bodyDiv w:val="1"/>
      <w:marLeft w:val="0"/>
      <w:marRight w:val="0"/>
      <w:marTop w:val="0"/>
      <w:marBottom w:val="0"/>
      <w:divBdr>
        <w:top w:val="none" w:sz="0" w:space="0" w:color="auto"/>
        <w:left w:val="none" w:sz="0" w:space="0" w:color="auto"/>
        <w:bottom w:val="none" w:sz="0" w:space="0" w:color="auto"/>
        <w:right w:val="none" w:sz="0" w:space="0" w:color="auto"/>
      </w:divBdr>
    </w:div>
    <w:div w:id="321589826">
      <w:bodyDiv w:val="1"/>
      <w:marLeft w:val="0"/>
      <w:marRight w:val="0"/>
      <w:marTop w:val="0"/>
      <w:marBottom w:val="0"/>
      <w:divBdr>
        <w:top w:val="none" w:sz="0" w:space="0" w:color="auto"/>
        <w:left w:val="none" w:sz="0" w:space="0" w:color="auto"/>
        <w:bottom w:val="none" w:sz="0" w:space="0" w:color="auto"/>
        <w:right w:val="none" w:sz="0" w:space="0" w:color="auto"/>
      </w:divBdr>
    </w:div>
    <w:div w:id="328675292">
      <w:bodyDiv w:val="1"/>
      <w:marLeft w:val="0"/>
      <w:marRight w:val="0"/>
      <w:marTop w:val="0"/>
      <w:marBottom w:val="0"/>
      <w:divBdr>
        <w:top w:val="none" w:sz="0" w:space="0" w:color="auto"/>
        <w:left w:val="none" w:sz="0" w:space="0" w:color="auto"/>
        <w:bottom w:val="none" w:sz="0" w:space="0" w:color="auto"/>
        <w:right w:val="none" w:sz="0" w:space="0" w:color="auto"/>
      </w:divBdr>
    </w:div>
    <w:div w:id="424377534">
      <w:bodyDiv w:val="1"/>
      <w:marLeft w:val="0"/>
      <w:marRight w:val="0"/>
      <w:marTop w:val="0"/>
      <w:marBottom w:val="0"/>
      <w:divBdr>
        <w:top w:val="none" w:sz="0" w:space="0" w:color="auto"/>
        <w:left w:val="none" w:sz="0" w:space="0" w:color="auto"/>
        <w:bottom w:val="none" w:sz="0" w:space="0" w:color="auto"/>
        <w:right w:val="none" w:sz="0" w:space="0" w:color="auto"/>
      </w:divBdr>
    </w:div>
    <w:div w:id="739987205">
      <w:bodyDiv w:val="1"/>
      <w:marLeft w:val="0"/>
      <w:marRight w:val="0"/>
      <w:marTop w:val="0"/>
      <w:marBottom w:val="0"/>
      <w:divBdr>
        <w:top w:val="none" w:sz="0" w:space="0" w:color="auto"/>
        <w:left w:val="none" w:sz="0" w:space="0" w:color="auto"/>
        <w:bottom w:val="none" w:sz="0" w:space="0" w:color="auto"/>
        <w:right w:val="none" w:sz="0" w:space="0" w:color="auto"/>
      </w:divBdr>
    </w:div>
    <w:div w:id="1079517753">
      <w:bodyDiv w:val="1"/>
      <w:marLeft w:val="0"/>
      <w:marRight w:val="0"/>
      <w:marTop w:val="0"/>
      <w:marBottom w:val="0"/>
      <w:divBdr>
        <w:top w:val="none" w:sz="0" w:space="0" w:color="auto"/>
        <w:left w:val="none" w:sz="0" w:space="0" w:color="auto"/>
        <w:bottom w:val="none" w:sz="0" w:space="0" w:color="auto"/>
        <w:right w:val="none" w:sz="0" w:space="0" w:color="auto"/>
      </w:divBdr>
    </w:div>
    <w:div w:id="1152988446">
      <w:bodyDiv w:val="1"/>
      <w:marLeft w:val="0"/>
      <w:marRight w:val="0"/>
      <w:marTop w:val="0"/>
      <w:marBottom w:val="0"/>
      <w:divBdr>
        <w:top w:val="none" w:sz="0" w:space="0" w:color="auto"/>
        <w:left w:val="none" w:sz="0" w:space="0" w:color="auto"/>
        <w:bottom w:val="none" w:sz="0" w:space="0" w:color="auto"/>
        <w:right w:val="none" w:sz="0" w:space="0" w:color="auto"/>
      </w:divBdr>
    </w:div>
    <w:div w:id="1216696013">
      <w:bodyDiv w:val="1"/>
      <w:marLeft w:val="0"/>
      <w:marRight w:val="0"/>
      <w:marTop w:val="0"/>
      <w:marBottom w:val="0"/>
      <w:divBdr>
        <w:top w:val="none" w:sz="0" w:space="0" w:color="auto"/>
        <w:left w:val="none" w:sz="0" w:space="0" w:color="auto"/>
        <w:bottom w:val="none" w:sz="0" w:space="0" w:color="auto"/>
        <w:right w:val="none" w:sz="0" w:space="0" w:color="auto"/>
      </w:divBdr>
    </w:div>
    <w:div w:id="1309824742">
      <w:bodyDiv w:val="1"/>
      <w:marLeft w:val="0"/>
      <w:marRight w:val="0"/>
      <w:marTop w:val="0"/>
      <w:marBottom w:val="0"/>
      <w:divBdr>
        <w:top w:val="none" w:sz="0" w:space="0" w:color="auto"/>
        <w:left w:val="none" w:sz="0" w:space="0" w:color="auto"/>
        <w:bottom w:val="none" w:sz="0" w:space="0" w:color="auto"/>
        <w:right w:val="none" w:sz="0" w:space="0" w:color="auto"/>
      </w:divBdr>
    </w:div>
    <w:div w:id="1472215915">
      <w:bodyDiv w:val="1"/>
      <w:marLeft w:val="0"/>
      <w:marRight w:val="0"/>
      <w:marTop w:val="0"/>
      <w:marBottom w:val="0"/>
      <w:divBdr>
        <w:top w:val="none" w:sz="0" w:space="0" w:color="auto"/>
        <w:left w:val="none" w:sz="0" w:space="0" w:color="auto"/>
        <w:bottom w:val="none" w:sz="0" w:space="0" w:color="auto"/>
        <w:right w:val="none" w:sz="0" w:space="0" w:color="auto"/>
      </w:divBdr>
    </w:div>
    <w:div w:id="1723285409">
      <w:bodyDiv w:val="1"/>
      <w:marLeft w:val="0"/>
      <w:marRight w:val="0"/>
      <w:marTop w:val="0"/>
      <w:marBottom w:val="0"/>
      <w:divBdr>
        <w:top w:val="none" w:sz="0" w:space="0" w:color="auto"/>
        <w:left w:val="none" w:sz="0" w:space="0" w:color="auto"/>
        <w:bottom w:val="none" w:sz="0" w:space="0" w:color="auto"/>
        <w:right w:val="none" w:sz="0" w:space="0" w:color="auto"/>
      </w:divBdr>
    </w:div>
    <w:div w:id="1760712960">
      <w:bodyDiv w:val="1"/>
      <w:marLeft w:val="0"/>
      <w:marRight w:val="0"/>
      <w:marTop w:val="0"/>
      <w:marBottom w:val="0"/>
      <w:divBdr>
        <w:top w:val="none" w:sz="0" w:space="0" w:color="auto"/>
        <w:left w:val="none" w:sz="0" w:space="0" w:color="auto"/>
        <w:bottom w:val="none" w:sz="0" w:space="0" w:color="auto"/>
        <w:right w:val="none" w:sz="0" w:space="0" w:color="auto"/>
      </w:divBdr>
    </w:div>
    <w:div w:id="2034457070">
      <w:bodyDiv w:val="1"/>
      <w:marLeft w:val="0"/>
      <w:marRight w:val="0"/>
      <w:marTop w:val="0"/>
      <w:marBottom w:val="0"/>
      <w:divBdr>
        <w:top w:val="none" w:sz="0" w:space="0" w:color="auto"/>
        <w:left w:val="none" w:sz="0" w:space="0" w:color="auto"/>
        <w:bottom w:val="none" w:sz="0" w:space="0" w:color="auto"/>
        <w:right w:val="none" w:sz="0" w:space="0" w:color="auto"/>
      </w:divBdr>
    </w:div>
    <w:div w:id="2059087342">
      <w:bodyDiv w:val="1"/>
      <w:marLeft w:val="0"/>
      <w:marRight w:val="0"/>
      <w:marTop w:val="0"/>
      <w:marBottom w:val="0"/>
      <w:divBdr>
        <w:top w:val="none" w:sz="0" w:space="0" w:color="auto"/>
        <w:left w:val="none" w:sz="0" w:space="0" w:color="auto"/>
        <w:bottom w:val="none" w:sz="0" w:space="0" w:color="auto"/>
        <w:right w:val="none" w:sz="0" w:space="0" w:color="auto"/>
      </w:divBdr>
    </w:div>
    <w:div w:id="2074693905">
      <w:bodyDiv w:val="1"/>
      <w:marLeft w:val="0"/>
      <w:marRight w:val="0"/>
      <w:marTop w:val="0"/>
      <w:marBottom w:val="0"/>
      <w:divBdr>
        <w:top w:val="none" w:sz="0" w:space="0" w:color="auto"/>
        <w:left w:val="none" w:sz="0" w:space="0" w:color="auto"/>
        <w:bottom w:val="none" w:sz="0" w:space="0" w:color="auto"/>
        <w:right w:val="none" w:sz="0" w:space="0" w:color="auto"/>
      </w:divBdr>
    </w:div>
    <w:div w:id="211296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rities.govt.nz/teaomaoripages/financial-reporting/how-to-report-on-koha" TargetMode="External"/><Relationship Id="rId13" Type="http://schemas.openxmlformats.org/officeDocument/2006/relationships/hyperlink" Target="https://www.ird.govt.nz/gst/charging-gst/gst-and-koha" TargetMode="External"/><Relationship Id="rId18" Type="http://schemas.openxmlformats.org/officeDocument/2006/relationships/footer" Target="footer2.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harities.govt.nz/teaomaoripages/financial-reporting/how-to-report-on-koha"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t.nz/maori-health/te-tiriti-o-waitangi-framework"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ird.govt.nz/income-tax/income-tax-for-businesses-and-organisations/types-of-business-income/donations-and-koha-for-business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oag.parliament.nz/2020/sensitive-expenditure" TargetMode="External"/><Relationship Id="rId14" Type="http://schemas.openxmlformats.org/officeDocument/2006/relationships/hyperlink" Target="https://www.ird.govt.nz/income-tax/income-tax-for-businesses-and-organisations/types-of-business-income/donations-and-koha-for-businesses/getting-donations-or-koha-as-a-business"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2DB9B2187AB4743B7D1F2F8B5C59780"/>
        <w:category>
          <w:name w:val="General"/>
          <w:gallery w:val="placeholder"/>
        </w:category>
        <w:types>
          <w:type w:val="bbPlcHdr"/>
        </w:types>
        <w:behaviors>
          <w:behavior w:val="content"/>
        </w:behaviors>
        <w:guid w:val="{FB3C9A01-6851-4622-9287-3803FD829200}"/>
      </w:docPartPr>
      <w:docPartBody>
        <w:p w:rsidR="00E30D15" w:rsidRDefault="00C92562" w:rsidP="00C92562">
          <w:pPr>
            <w:pStyle w:val="62DB9B2187AB4743B7D1F2F8B5C59780"/>
          </w:pPr>
          <w:r w:rsidRPr="00972D39">
            <w:rPr>
              <w:rStyle w:val="PlaceholderText"/>
            </w:rPr>
            <w:t>Click or tap here to enter text.</w:t>
          </w:r>
        </w:p>
      </w:docPartBody>
    </w:docPart>
    <w:docPart>
      <w:docPartPr>
        <w:name w:val="1C73BE8C17834AC4B8C1550E9CF7A734"/>
        <w:category>
          <w:name w:val="General"/>
          <w:gallery w:val="placeholder"/>
        </w:category>
        <w:types>
          <w:type w:val="bbPlcHdr"/>
        </w:types>
        <w:behaviors>
          <w:behavior w:val="content"/>
        </w:behaviors>
        <w:guid w:val="{6A26DE16-C98B-473A-89B7-DF4BF9B0E199}"/>
      </w:docPartPr>
      <w:docPartBody>
        <w:p w:rsidR="00E30D15" w:rsidRDefault="00C92562" w:rsidP="00C92562">
          <w:pPr>
            <w:pStyle w:val="1C73BE8C17834AC4B8C1550E9CF7A734"/>
          </w:pPr>
          <w:r w:rsidRPr="00972D39">
            <w:rPr>
              <w:rStyle w:val="PlaceholderText"/>
            </w:rPr>
            <w:t>Click or tap here to enter text.</w:t>
          </w:r>
        </w:p>
      </w:docPartBody>
    </w:docPart>
    <w:docPart>
      <w:docPartPr>
        <w:name w:val="58B5977DB5054CE09324C8F7794713FA"/>
        <w:category>
          <w:name w:val="General"/>
          <w:gallery w:val="placeholder"/>
        </w:category>
        <w:types>
          <w:type w:val="bbPlcHdr"/>
        </w:types>
        <w:behaviors>
          <w:behavior w:val="content"/>
        </w:behaviors>
        <w:guid w:val="{345CBDC8-BEBE-4429-9BFF-2B5AF51D4F44}"/>
      </w:docPartPr>
      <w:docPartBody>
        <w:p w:rsidR="00E30D15" w:rsidRDefault="00C92562" w:rsidP="00C92562">
          <w:pPr>
            <w:pStyle w:val="58B5977DB5054CE09324C8F7794713FA"/>
          </w:pPr>
          <w:r w:rsidRPr="00972D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F"/>
    <w:rsid w:val="00062645"/>
    <w:rsid w:val="001D5CCE"/>
    <w:rsid w:val="002778A0"/>
    <w:rsid w:val="00290B4B"/>
    <w:rsid w:val="004771F8"/>
    <w:rsid w:val="005D1C7F"/>
    <w:rsid w:val="0075495D"/>
    <w:rsid w:val="00785EAB"/>
    <w:rsid w:val="007C1D3F"/>
    <w:rsid w:val="007E1905"/>
    <w:rsid w:val="007E3AF6"/>
    <w:rsid w:val="00892BD8"/>
    <w:rsid w:val="00963B02"/>
    <w:rsid w:val="00A457A4"/>
    <w:rsid w:val="00BB5D47"/>
    <w:rsid w:val="00C92562"/>
    <w:rsid w:val="00CB46F9"/>
    <w:rsid w:val="00D2231F"/>
    <w:rsid w:val="00E30D15"/>
    <w:rsid w:val="00E34ABB"/>
    <w:rsid w:val="00FE32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562"/>
    <w:rPr>
      <w:color w:val="666666"/>
    </w:rPr>
  </w:style>
  <w:style w:type="paragraph" w:customStyle="1" w:styleId="62DB9B2187AB4743B7D1F2F8B5C59780">
    <w:name w:val="62DB9B2187AB4743B7D1F2F8B5C59780"/>
    <w:rsid w:val="00C92562"/>
  </w:style>
  <w:style w:type="paragraph" w:customStyle="1" w:styleId="1C73BE8C17834AC4B8C1550E9CF7A734">
    <w:name w:val="1C73BE8C17834AC4B8C1550E9CF7A734"/>
    <w:rsid w:val="00C92562"/>
  </w:style>
  <w:style w:type="paragraph" w:customStyle="1" w:styleId="58B5977DB5054CE09324C8F7794713FA">
    <w:name w:val="58B5977DB5054CE09324C8F7794713FA"/>
    <w:rsid w:val="00C92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D464F4C6DD314D89687075BE0FD8CC" ma:contentTypeVersion="18" ma:contentTypeDescription="Create a new document." ma:contentTypeScope="" ma:versionID="c7b80d0cdbd4e30a352631210fe066d5">
  <xsd:schema xmlns:xsd="http://www.w3.org/2001/XMLSchema" xmlns:xs="http://www.w3.org/2001/XMLSchema" xmlns:p="http://schemas.microsoft.com/office/2006/metadata/properties" xmlns:ns2="265630a2-a07a-4d00-bbd2-db27837995eb" xmlns:ns3="59cd1108-1ebf-419e-a126-7cd91ad5064c" targetNamespace="http://schemas.microsoft.com/office/2006/metadata/properties" ma:root="true" ma:fieldsID="11ffdb21e647f94ac7724e61e8817b61" ns2:_="" ns3:_="">
    <xsd:import namespace="265630a2-a07a-4d00-bbd2-db27837995eb"/>
    <xsd:import namespace="59cd1108-1ebf-419e-a126-7cd91ad50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630a2-a07a-4d00-bbd2-db27837995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1203d3-66f9-442a-beec-d9639c2b4cfc}" ma:internalName="TaxCatchAll" ma:showField="CatchAllData" ma:web="265630a2-a07a-4d00-bbd2-db2783799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cd1108-1ebf-419e-a126-7cd91ad50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8b231-d534-4035-8a26-a2ed3b173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5630a2-a07a-4d00-bbd2-db27837995eb" xsi:nil="true"/>
    <lcf76f155ced4ddcb4097134ff3c332f xmlns="59cd1108-1ebf-419e-a126-7cd91ad50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9E0877-9672-4085-92BF-ECEACD09DFB6}">
  <ds:schemaRefs>
    <ds:schemaRef ds:uri="http://schemas.openxmlformats.org/officeDocument/2006/bibliography"/>
  </ds:schemaRefs>
</ds:datastoreItem>
</file>

<file path=customXml/itemProps2.xml><?xml version="1.0" encoding="utf-8"?>
<ds:datastoreItem xmlns:ds="http://schemas.openxmlformats.org/officeDocument/2006/customXml" ds:itemID="{377ABB9D-B979-4E80-9EAD-332E9B4AC168}"/>
</file>

<file path=customXml/itemProps3.xml><?xml version="1.0" encoding="utf-8"?>
<ds:datastoreItem xmlns:ds="http://schemas.openxmlformats.org/officeDocument/2006/customXml" ds:itemID="{DC23B099-A0DC-4769-A0F1-5799F6D7C716}"/>
</file>

<file path=customXml/itemProps4.xml><?xml version="1.0" encoding="utf-8"?>
<ds:datastoreItem xmlns:ds="http://schemas.openxmlformats.org/officeDocument/2006/customXml" ds:itemID="{A2342A84-32F8-468B-B401-77823AD43931}"/>
</file>

<file path=docProps/app.xml><?xml version="1.0" encoding="utf-8"?>
<Properties xmlns="http://schemas.openxmlformats.org/officeDocument/2006/extended-properties" xmlns:vt="http://schemas.openxmlformats.org/officeDocument/2006/docPropsVTypes">
  <Template>Normal</Template>
  <TotalTime>1</TotalTime>
  <Pages>3</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Travel</vt:lpstr>
    </vt:vector>
  </TitlesOfParts>
  <Company>Hewlett-Packard</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dc:title>
  <dc:creator>Keri</dc:creator>
  <cp:lastModifiedBy>Sarah Harnisch</cp:lastModifiedBy>
  <cp:revision>3</cp:revision>
  <cp:lastPrinted>2010-09-08T02:54:00Z</cp:lastPrinted>
  <dcterms:created xsi:type="dcterms:W3CDTF">2026-06-17T04:43:00Z</dcterms:created>
  <dcterms:modified xsi:type="dcterms:W3CDTF">2026-06-17T04:43:00Z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0x01010080D464F4C6DD314D89687075BE0FD8CC</vt:lpwstr>
  </property>
  <property fmtid="{D5CDD505-2E9C-101B-9397-08002B2CF9AE}" pid="3" name="MediaServiceImageTags">
    <vt:lpwstr/>
  </property>
</Properties>
</file>